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E12DB" w14:textId="77777777" w:rsidR="004147EE" w:rsidRPr="004147EE" w:rsidRDefault="004147EE" w:rsidP="004147EE">
      <w:pPr>
        <w:spacing w:line="360" w:lineRule="auto"/>
        <w:jc w:val="center"/>
        <w:rPr>
          <w:rFonts w:ascii="Calibri" w:hAnsi="Calibri" w:cs="Tahoma"/>
          <w:b/>
          <w:color w:val="003764"/>
          <w:sz w:val="22"/>
          <w:szCs w:val="21"/>
          <w:lang w:eastAsia="en-US"/>
        </w:rPr>
      </w:pPr>
      <w:r w:rsidRPr="004147EE">
        <w:rPr>
          <w:rFonts w:ascii="Calibri" w:hAnsi="Calibri" w:cs="Tahoma"/>
          <w:b/>
          <w:color w:val="003764"/>
          <w:sz w:val="22"/>
          <w:szCs w:val="21"/>
          <w:lang w:eastAsia="en-US"/>
        </w:rPr>
        <w:t>Pozivnica na poslovnu radionicu u</w:t>
      </w:r>
    </w:p>
    <w:p w14:paraId="44185F49" w14:textId="5689BA35" w:rsidR="00D57645" w:rsidRPr="004147EE" w:rsidRDefault="004C5C0D" w:rsidP="004147EE">
      <w:pPr>
        <w:jc w:val="center"/>
        <w:rPr>
          <w:rFonts w:ascii="Calibri" w:hAnsi="Calibri" w:cs="Tahoma"/>
          <w:b/>
          <w:color w:val="003764"/>
          <w:sz w:val="22"/>
          <w:szCs w:val="21"/>
          <w:lang w:eastAsia="en-US"/>
        </w:rPr>
      </w:pPr>
      <w:r>
        <w:rPr>
          <w:rFonts w:ascii="Calibri" w:hAnsi="Calibri" w:cs="Tahoma"/>
          <w:b/>
          <w:color w:val="003764"/>
          <w:sz w:val="22"/>
          <w:szCs w:val="21"/>
          <w:lang w:eastAsia="en-US"/>
        </w:rPr>
        <w:t>CHICAGU</w:t>
      </w:r>
      <w:r w:rsidR="00D95C72">
        <w:rPr>
          <w:rFonts w:ascii="Calibri" w:hAnsi="Calibri" w:cs="Tahoma"/>
          <w:b/>
          <w:color w:val="003764"/>
          <w:sz w:val="22"/>
          <w:szCs w:val="21"/>
          <w:lang w:eastAsia="en-US"/>
        </w:rPr>
        <w:t xml:space="preserve"> (2</w:t>
      </w:r>
      <w:r>
        <w:rPr>
          <w:rFonts w:ascii="Calibri" w:hAnsi="Calibri" w:cs="Tahoma"/>
          <w:b/>
          <w:color w:val="003764"/>
          <w:sz w:val="22"/>
          <w:szCs w:val="21"/>
          <w:lang w:eastAsia="en-US"/>
        </w:rPr>
        <w:t>5</w:t>
      </w:r>
      <w:r w:rsidR="00323971">
        <w:rPr>
          <w:rFonts w:ascii="Calibri" w:hAnsi="Calibri" w:cs="Tahoma"/>
          <w:b/>
          <w:color w:val="003764"/>
          <w:sz w:val="22"/>
          <w:szCs w:val="21"/>
          <w:lang w:eastAsia="en-US"/>
        </w:rPr>
        <w:t xml:space="preserve">. </w:t>
      </w:r>
      <w:r>
        <w:rPr>
          <w:rFonts w:ascii="Calibri" w:hAnsi="Calibri" w:cs="Tahoma"/>
          <w:b/>
          <w:color w:val="003764"/>
          <w:sz w:val="22"/>
          <w:szCs w:val="21"/>
          <w:lang w:eastAsia="en-US"/>
        </w:rPr>
        <w:t>travnja</w:t>
      </w:r>
      <w:r w:rsidR="00323971">
        <w:rPr>
          <w:rFonts w:ascii="Calibri" w:hAnsi="Calibri" w:cs="Tahoma"/>
          <w:b/>
          <w:color w:val="003764"/>
          <w:sz w:val="22"/>
          <w:szCs w:val="21"/>
          <w:lang w:eastAsia="en-US"/>
        </w:rPr>
        <w:t xml:space="preserve"> 201</w:t>
      </w:r>
      <w:r>
        <w:rPr>
          <w:rFonts w:ascii="Calibri" w:hAnsi="Calibri" w:cs="Tahoma"/>
          <w:b/>
          <w:color w:val="003764"/>
          <w:sz w:val="22"/>
          <w:szCs w:val="21"/>
          <w:lang w:eastAsia="en-US"/>
        </w:rPr>
        <w:t>9</w:t>
      </w:r>
      <w:r w:rsidR="004147EE" w:rsidRPr="004147EE">
        <w:rPr>
          <w:rFonts w:ascii="Calibri" w:hAnsi="Calibri" w:cs="Tahoma"/>
          <w:b/>
          <w:color w:val="003764"/>
          <w:sz w:val="22"/>
          <w:szCs w:val="21"/>
          <w:lang w:eastAsia="en-US"/>
        </w:rPr>
        <w:t>.)</w:t>
      </w:r>
    </w:p>
    <w:p w14:paraId="6DB12634" w14:textId="77777777" w:rsidR="00C0560D" w:rsidRDefault="00C0560D" w:rsidP="00BA235A">
      <w:pPr>
        <w:jc w:val="both"/>
        <w:rPr>
          <w:rFonts w:asciiTheme="minorHAnsi" w:hAnsiTheme="minorHAnsi" w:cs="Tahoma"/>
          <w:color w:val="003764"/>
          <w:sz w:val="20"/>
          <w:szCs w:val="20"/>
        </w:rPr>
      </w:pPr>
    </w:p>
    <w:p w14:paraId="760C3980" w14:textId="77777777" w:rsidR="00B638AB" w:rsidRPr="004147EE" w:rsidRDefault="00B638AB"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Poštovane kolegice i kolege,</w:t>
      </w:r>
    </w:p>
    <w:p w14:paraId="4E06D65D" w14:textId="77777777" w:rsidR="00BA235A" w:rsidRPr="004147EE" w:rsidRDefault="00BA235A" w:rsidP="00BA235A">
      <w:pPr>
        <w:jc w:val="both"/>
        <w:rPr>
          <w:rFonts w:asciiTheme="minorHAnsi" w:hAnsiTheme="minorHAnsi" w:cs="Tahoma"/>
          <w:color w:val="003764"/>
          <w:sz w:val="20"/>
          <w:szCs w:val="20"/>
        </w:rPr>
      </w:pPr>
    </w:p>
    <w:p w14:paraId="5E5DEBF1" w14:textId="693DA212" w:rsidR="004C7FAE" w:rsidRDefault="004C7FAE" w:rsidP="004C7FAE">
      <w:pPr>
        <w:jc w:val="both"/>
        <w:rPr>
          <w:rFonts w:asciiTheme="minorHAnsi" w:hAnsiTheme="minorHAnsi" w:cs="Tahoma"/>
          <w:color w:val="003764"/>
          <w:sz w:val="20"/>
          <w:szCs w:val="20"/>
        </w:rPr>
      </w:pPr>
      <w:r w:rsidRPr="004C7FAE">
        <w:rPr>
          <w:rFonts w:asciiTheme="minorHAnsi" w:hAnsiTheme="minorHAnsi" w:cs="Tahoma"/>
          <w:color w:val="003764"/>
          <w:sz w:val="20"/>
          <w:szCs w:val="20"/>
        </w:rPr>
        <w:t xml:space="preserve">Na američkom tržištu Hrvatska je među top pet </w:t>
      </w:r>
      <w:proofErr w:type="spellStart"/>
      <w:r w:rsidRPr="004C7FAE">
        <w:rPr>
          <w:rFonts w:asciiTheme="minorHAnsi" w:hAnsiTheme="minorHAnsi" w:cs="Tahoma"/>
          <w:color w:val="003764"/>
          <w:sz w:val="20"/>
          <w:szCs w:val="20"/>
        </w:rPr>
        <w:t>emerging</w:t>
      </w:r>
      <w:proofErr w:type="spellEnd"/>
      <w:r w:rsidRPr="004C7FAE">
        <w:rPr>
          <w:rFonts w:asciiTheme="minorHAnsi" w:hAnsiTheme="minorHAnsi" w:cs="Tahoma"/>
          <w:color w:val="003764"/>
          <w:sz w:val="20"/>
          <w:szCs w:val="20"/>
        </w:rPr>
        <w:t xml:space="preserve"> destinacija što potvrđuje </w:t>
      </w:r>
      <w:proofErr w:type="spellStart"/>
      <w:r w:rsidRPr="004C7FAE">
        <w:rPr>
          <w:rFonts w:asciiTheme="minorHAnsi" w:hAnsiTheme="minorHAnsi" w:cs="Tahoma"/>
          <w:color w:val="003764"/>
          <w:sz w:val="20"/>
          <w:szCs w:val="20"/>
        </w:rPr>
        <w:t>snažan</w:t>
      </w:r>
      <w:proofErr w:type="spellEnd"/>
      <w:r w:rsidRPr="004C7FAE">
        <w:rPr>
          <w:rFonts w:asciiTheme="minorHAnsi" w:hAnsiTheme="minorHAnsi" w:cs="Tahoma"/>
          <w:color w:val="003764"/>
          <w:sz w:val="20"/>
          <w:szCs w:val="20"/>
        </w:rPr>
        <w:t xml:space="preserve"> rast </w:t>
      </w:r>
      <w:proofErr w:type="spellStart"/>
      <w:r w:rsidRPr="004C7FAE">
        <w:rPr>
          <w:rFonts w:asciiTheme="minorHAnsi" w:hAnsiTheme="minorHAnsi" w:cs="Tahoma"/>
          <w:color w:val="003764"/>
          <w:sz w:val="20"/>
          <w:szCs w:val="20"/>
        </w:rPr>
        <w:t>turističkog</w:t>
      </w:r>
      <w:proofErr w:type="spellEnd"/>
      <w:r w:rsidRPr="004C7FAE">
        <w:rPr>
          <w:rFonts w:asciiTheme="minorHAnsi" w:hAnsiTheme="minorHAnsi" w:cs="Tahoma"/>
          <w:color w:val="003764"/>
          <w:sz w:val="20"/>
          <w:szCs w:val="20"/>
        </w:rPr>
        <w:t xml:space="preserve"> prometa iz SAD-a u </w:t>
      </w:r>
      <w:proofErr w:type="spellStart"/>
      <w:r w:rsidRPr="004C7FAE">
        <w:rPr>
          <w:rFonts w:asciiTheme="minorHAnsi" w:hAnsiTheme="minorHAnsi" w:cs="Tahoma"/>
          <w:color w:val="003764"/>
          <w:sz w:val="20"/>
          <w:szCs w:val="20"/>
        </w:rPr>
        <w:t>posljednih</w:t>
      </w:r>
      <w:proofErr w:type="spellEnd"/>
      <w:r w:rsidRPr="004C7FAE">
        <w:rPr>
          <w:rFonts w:asciiTheme="minorHAnsi" w:hAnsiTheme="minorHAnsi" w:cs="Tahoma"/>
          <w:color w:val="003764"/>
          <w:sz w:val="20"/>
          <w:szCs w:val="20"/>
        </w:rPr>
        <w:t xml:space="preserve"> nekoliko godina te pozicionira SAD kao </w:t>
      </w:r>
      <w:proofErr w:type="spellStart"/>
      <w:r w:rsidRPr="004C7FAE">
        <w:rPr>
          <w:rFonts w:asciiTheme="minorHAnsi" w:hAnsiTheme="minorHAnsi" w:cs="Tahoma"/>
          <w:color w:val="003764"/>
          <w:sz w:val="20"/>
          <w:szCs w:val="20"/>
        </w:rPr>
        <w:t>najznačajnije</w:t>
      </w:r>
      <w:proofErr w:type="spellEnd"/>
      <w:r w:rsidRPr="004C7FAE">
        <w:rPr>
          <w:rFonts w:asciiTheme="minorHAnsi" w:hAnsiTheme="minorHAnsi" w:cs="Tahoma"/>
          <w:color w:val="003764"/>
          <w:sz w:val="20"/>
          <w:szCs w:val="20"/>
        </w:rPr>
        <w:t xml:space="preserve"> daleko emitivno </w:t>
      </w:r>
      <w:proofErr w:type="spellStart"/>
      <w:r w:rsidRPr="004C7FAE">
        <w:rPr>
          <w:rFonts w:asciiTheme="minorHAnsi" w:hAnsiTheme="minorHAnsi" w:cs="Tahoma"/>
          <w:color w:val="003764"/>
          <w:sz w:val="20"/>
          <w:szCs w:val="20"/>
        </w:rPr>
        <w:t>tržište</w:t>
      </w:r>
      <w:proofErr w:type="spellEnd"/>
      <w:r w:rsidRPr="004C7FAE">
        <w:rPr>
          <w:rFonts w:asciiTheme="minorHAnsi" w:hAnsiTheme="minorHAnsi" w:cs="Tahoma"/>
          <w:color w:val="003764"/>
          <w:sz w:val="20"/>
          <w:szCs w:val="20"/>
        </w:rPr>
        <w:t xml:space="preserve"> za Hrvatsku. Prema istraživanju „</w:t>
      </w:r>
      <w:proofErr w:type="spellStart"/>
      <w:r w:rsidRPr="004C7FAE">
        <w:rPr>
          <w:rFonts w:asciiTheme="minorHAnsi" w:hAnsiTheme="minorHAnsi" w:cs="Tahoma"/>
          <w:color w:val="003764"/>
          <w:sz w:val="20"/>
          <w:szCs w:val="20"/>
        </w:rPr>
        <w:t>Affluent</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Traveler</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Collection</w:t>
      </w:r>
      <w:proofErr w:type="spellEnd"/>
      <w:r w:rsidRPr="004C7FAE">
        <w:rPr>
          <w:rFonts w:asciiTheme="minorHAnsi" w:hAnsiTheme="minorHAnsi" w:cs="Tahoma"/>
          <w:color w:val="003764"/>
          <w:sz w:val="20"/>
          <w:szCs w:val="20"/>
        </w:rPr>
        <w:t xml:space="preserve"> (ATC)“, najtraženije destinacije u 2019. su: Island, Južna Afrika, Japan, Hrvatska i Italija. Turoperatori članice USTOA-a rangirali su rastuće i </w:t>
      </w:r>
      <w:proofErr w:type="spellStart"/>
      <w:r w:rsidRPr="004C7FAE">
        <w:rPr>
          <w:rFonts w:asciiTheme="minorHAnsi" w:hAnsiTheme="minorHAnsi" w:cs="Tahoma"/>
          <w:color w:val="003764"/>
          <w:sz w:val="20"/>
          <w:szCs w:val="20"/>
        </w:rPr>
        <w:t>off-the-beaten-path</w:t>
      </w:r>
      <w:proofErr w:type="spellEnd"/>
      <w:r w:rsidRPr="004C7FAE">
        <w:rPr>
          <w:rFonts w:asciiTheme="minorHAnsi" w:hAnsiTheme="minorHAnsi" w:cs="Tahoma"/>
          <w:color w:val="003764"/>
          <w:sz w:val="20"/>
          <w:szCs w:val="20"/>
        </w:rPr>
        <w:t xml:space="preserve"> destinacije u 2019.: Island, Kambodža, Hrvatska, Kolumbija, Vijetnam, Portugal, Butan, Bolivija, Burma i Etiopija. U segmentu luksuznih putovanja, prema istraživanju «2019 </w:t>
      </w:r>
      <w:proofErr w:type="spellStart"/>
      <w:r w:rsidRPr="004C7FAE">
        <w:rPr>
          <w:rFonts w:asciiTheme="minorHAnsi" w:hAnsiTheme="minorHAnsi" w:cs="Tahoma"/>
          <w:color w:val="003764"/>
          <w:sz w:val="20"/>
          <w:szCs w:val="20"/>
        </w:rPr>
        <w:t>Virtuoso</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Luxe</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Report</w:t>
      </w:r>
      <w:proofErr w:type="spellEnd"/>
      <w:r w:rsidRPr="004C7FAE">
        <w:rPr>
          <w:rFonts w:asciiTheme="minorHAnsi" w:hAnsiTheme="minorHAnsi" w:cs="Tahoma"/>
          <w:color w:val="003764"/>
          <w:sz w:val="20"/>
          <w:szCs w:val="20"/>
        </w:rPr>
        <w:t xml:space="preserve">», Hrvatska je uvrštena među top 10 destinacija u tri kategorije - 2. mjesto u kategoriji najpopularnije </w:t>
      </w:r>
      <w:proofErr w:type="spellStart"/>
      <w:r w:rsidRPr="004C7FAE">
        <w:rPr>
          <w:rFonts w:asciiTheme="minorHAnsi" w:hAnsiTheme="minorHAnsi" w:cs="Tahoma"/>
          <w:color w:val="003764"/>
          <w:sz w:val="20"/>
          <w:szCs w:val="20"/>
        </w:rPr>
        <w:t>emerging</w:t>
      </w:r>
      <w:proofErr w:type="spellEnd"/>
      <w:r w:rsidRPr="004C7FAE">
        <w:rPr>
          <w:rFonts w:asciiTheme="minorHAnsi" w:hAnsiTheme="minorHAnsi" w:cs="Tahoma"/>
          <w:color w:val="003764"/>
          <w:sz w:val="20"/>
          <w:szCs w:val="20"/>
        </w:rPr>
        <w:t xml:space="preserve"> destinacije, dok je u kategoriji najpopularnije destinacije za tzv. </w:t>
      </w:r>
      <w:proofErr w:type="spellStart"/>
      <w:r w:rsidRPr="004C7FAE">
        <w:rPr>
          <w:rFonts w:asciiTheme="minorHAnsi" w:hAnsiTheme="minorHAnsi" w:cs="Tahoma"/>
          <w:color w:val="003764"/>
          <w:sz w:val="20"/>
          <w:szCs w:val="20"/>
        </w:rPr>
        <w:t>millenials</w:t>
      </w:r>
      <w:proofErr w:type="spellEnd"/>
      <w:r w:rsidRPr="004C7FAE">
        <w:rPr>
          <w:rFonts w:asciiTheme="minorHAnsi" w:hAnsiTheme="minorHAnsi" w:cs="Tahoma"/>
          <w:color w:val="003764"/>
          <w:sz w:val="20"/>
          <w:szCs w:val="20"/>
        </w:rPr>
        <w:t xml:space="preserve"> putnike zauzela 6. mjesto, odnosno 8. mjesto u kategoriji najpopularnije internacionalne destinacije.</w:t>
      </w:r>
      <w:r w:rsidR="00640912">
        <w:rPr>
          <w:rFonts w:asciiTheme="minorHAnsi" w:hAnsiTheme="minorHAnsi" w:cs="Tahoma"/>
          <w:color w:val="003764"/>
          <w:sz w:val="20"/>
          <w:szCs w:val="20"/>
        </w:rPr>
        <w:t xml:space="preserve"> </w:t>
      </w:r>
      <w:r w:rsidRPr="004C7FAE">
        <w:rPr>
          <w:rFonts w:asciiTheme="minorHAnsi" w:hAnsiTheme="minorHAnsi" w:cs="Tahoma"/>
          <w:color w:val="003764"/>
          <w:sz w:val="20"/>
          <w:szCs w:val="20"/>
        </w:rPr>
        <w:t xml:space="preserve">Prema </w:t>
      </w:r>
      <w:proofErr w:type="spellStart"/>
      <w:r w:rsidRPr="004C7FAE">
        <w:rPr>
          <w:rFonts w:asciiTheme="minorHAnsi" w:hAnsiTheme="minorHAnsi" w:cs="Tahoma"/>
          <w:color w:val="003764"/>
          <w:sz w:val="20"/>
          <w:szCs w:val="20"/>
        </w:rPr>
        <w:t>Virtuosu</w:t>
      </w:r>
      <w:proofErr w:type="spellEnd"/>
      <w:r w:rsidRPr="004C7FAE">
        <w:rPr>
          <w:rFonts w:asciiTheme="minorHAnsi" w:hAnsiTheme="minorHAnsi" w:cs="Tahoma"/>
          <w:color w:val="003764"/>
          <w:sz w:val="20"/>
          <w:szCs w:val="20"/>
        </w:rPr>
        <w:t>, Hrvatska se uz Novi Zeland, Norvešku, Čile, Španjolsku, Normandiju, Maldive, Japan i putovanje vlakom na relaciji Pariz-Istanbul nalazi u 9 obaveznih iskustava u 2019. godini „</w:t>
      </w:r>
      <w:proofErr w:type="spellStart"/>
      <w:r w:rsidRPr="004C7FAE">
        <w:rPr>
          <w:rFonts w:asciiTheme="minorHAnsi" w:hAnsiTheme="minorHAnsi" w:cs="Tahoma"/>
          <w:color w:val="003764"/>
          <w:sz w:val="20"/>
          <w:szCs w:val="20"/>
        </w:rPr>
        <w:t>Virtuoso's</w:t>
      </w:r>
      <w:proofErr w:type="spellEnd"/>
      <w:r w:rsidRPr="004C7FAE">
        <w:rPr>
          <w:rFonts w:asciiTheme="minorHAnsi" w:hAnsiTheme="minorHAnsi" w:cs="Tahoma"/>
          <w:color w:val="003764"/>
          <w:sz w:val="20"/>
          <w:szCs w:val="20"/>
        </w:rPr>
        <w:t xml:space="preserve"> 9 Must-</w:t>
      </w:r>
      <w:proofErr w:type="spellStart"/>
      <w:r w:rsidRPr="004C7FAE">
        <w:rPr>
          <w:rFonts w:asciiTheme="minorHAnsi" w:hAnsiTheme="minorHAnsi" w:cs="Tahoma"/>
          <w:color w:val="003764"/>
          <w:sz w:val="20"/>
          <w:szCs w:val="20"/>
        </w:rPr>
        <w:t>Have</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Experiences</w:t>
      </w:r>
      <w:proofErr w:type="spellEnd"/>
      <w:r w:rsidRPr="004C7FAE">
        <w:rPr>
          <w:rFonts w:asciiTheme="minorHAnsi" w:hAnsiTheme="minorHAnsi" w:cs="Tahoma"/>
          <w:color w:val="003764"/>
          <w:sz w:val="20"/>
          <w:szCs w:val="20"/>
        </w:rPr>
        <w:t xml:space="preserve"> for 2019“. - 9. </w:t>
      </w:r>
      <w:proofErr w:type="spellStart"/>
      <w:r w:rsidRPr="004C7FAE">
        <w:rPr>
          <w:rFonts w:asciiTheme="minorHAnsi" w:hAnsiTheme="minorHAnsi" w:cs="Tahoma"/>
          <w:color w:val="003764"/>
          <w:sz w:val="20"/>
          <w:szCs w:val="20"/>
        </w:rPr>
        <w:t>Discover</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the</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Coast</w:t>
      </w:r>
      <w:proofErr w:type="spellEnd"/>
      <w:r w:rsidRPr="004C7FAE">
        <w:rPr>
          <w:rFonts w:asciiTheme="minorHAnsi" w:hAnsiTheme="minorHAnsi" w:cs="Tahoma"/>
          <w:color w:val="003764"/>
          <w:sz w:val="20"/>
          <w:szCs w:val="20"/>
        </w:rPr>
        <w:t xml:space="preserve"> </w:t>
      </w:r>
      <w:proofErr w:type="spellStart"/>
      <w:r w:rsidRPr="004C7FAE">
        <w:rPr>
          <w:rFonts w:asciiTheme="minorHAnsi" w:hAnsiTheme="minorHAnsi" w:cs="Tahoma"/>
          <w:color w:val="003764"/>
          <w:sz w:val="20"/>
          <w:szCs w:val="20"/>
        </w:rPr>
        <w:t>of</w:t>
      </w:r>
      <w:proofErr w:type="spellEnd"/>
      <w:r w:rsidRPr="004C7FAE">
        <w:rPr>
          <w:rFonts w:asciiTheme="minorHAnsi" w:hAnsiTheme="minorHAnsi" w:cs="Tahoma"/>
          <w:color w:val="003764"/>
          <w:sz w:val="20"/>
          <w:szCs w:val="20"/>
        </w:rPr>
        <w:t xml:space="preserve"> Croatia</w:t>
      </w:r>
      <w:r w:rsidR="00640912">
        <w:rPr>
          <w:rFonts w:asciiTheme="minorHAnsi" w:hAnsiTheme="minorHAnsi" w:cs="Tahoma"/>
          <w:color w:val="003764"/>
          <w:sz w:val="20"/>
          <w:szCs w:val="20"/>
        </w:rPr>
        <w:t xml:space="preserve">. </w:t>
      </w:r>
      <w:r>
        <w:rPr>
          <w:rFonts w:asciiTheme="minorHAnsi" w:hAnsiTheme="minorHAnsi" w:cs="Tahoma"/>
          <w:color w:val="003764"/>
          <w:sz w:val="20"/>
          <w:szCs w:val="20"/>
        </w:rPr>
        <w:t>U</w:t>
      </w:r>
      <w:r w:rsidRPr="004C7FAE">
        <w:rPr>
          <w:rFonts w:asciiTheme="minorHAnsi" w:hAnsiTheme="minorHAnsi" w:cs="Tahoma"/>
          <w:color w:val="003764"/>
          <w:sz w:val="20"/>
          <w:szCs w:val="20"/>
        </w:rPr>
        <w:t xml:space="preserve"> 2019.</w:t>
      </w:r>
      <w:r>
        <w:rPr>
          <w:rFonts w:asciiTheme="minorHAnsi" w:hAnsiTheme="minorHAnsi" w:cs="Tahoma"/>
          <w:color w:val="003764"/>
          <w:sz w:val="20"/>
          <w:szCs w:val="20"/>
        </w:rPr>
        <w:t xml:space="preserve"> godini</w:t>
      </w:r>
      <w:r w:rsidRPr="004C7FAE">
        <w:rPr>
          <w:rFonts w:asciiTheme="minorHAnsi" w:hAnsiTheme="minorHAnsi" w:cs="Tahoma"/>
          <w:color w:val="003764"/>
          <w:sz w:val="20"/>
          <w:szCs w:val="20"/>
        </w:rPr>
        <w:t xml:space="preserve"> iz SAD-a se očekuje </w:t>
      </w:r>
      <w:proofErr w:type="spellStart"/>
      <w:r>
        <w:rPr>
          <w:rFonts w:asciiTheme="minorHAnsi" w:hAnsiTheme="minorHAnsi" w:cs="Tahoma"/>
          <w:color w:val="003764"/>
          <w:sz w:val="20"/>
          <w:szCs w:val="20"/>
        </w:rPr>
        <w:t>nastavakn</w:t>
      </w:r>
      <w:proofErr w:type="spellEnd"/>
      <w:r>
        <w:rPr>
          <w:rFonts w:asciiTheme="minorHAnsi" w:hAnsiTheme="minorHAnsi" w:cs="Tahoma"/>
          <w:color w:val="003764"/>
          <w:sz w:val="20"/>
          <w:szCs w:val="20"/>
        </w:rPr>
        <w:t xml:space="preserve"> </w:t>
      </w:r>
      <w:r w:rsidRPr="004C7FAE">
        <w:rPr>
          <w:rFonts w:asciiTheme="minorHAnsi" w:hAnsiTheme="minorHAnsi" w:cs="Tahoma"/>
          <w:color w:val="003764"/>
          <w:sz w:val="20"/>
          <w:szCs w:val="20"/>
        </w:rPr>
        <w:t>dvoznamenkast</w:t>
      </w:r>
      <w:r>
        <w:rPr>
          <w:rFonts w:asciiTheme="minorHAnsi" w:hAnsiTheme="minorHAnsi" w:cs="Tahoma"/>
          <w:color w:val="003764"/>
          <w:sz w:val="20"/>
          <w:szCs w:val="20"/>
        </w:rPr>
        <w:t>og</w:t>
      </w:r>
      <w:r w:rsidRPr="004C7FAE">
        <w:rPr>
          <w:rFonts w:asciiTheme="minorHAnsi" w:hAnsiTheme="minorHAnsi" w:cs="Tahoma"/>
          <w:color w:val="003764"/>
          <w:sz w:val="20"/>
          <w:szCs w:val="20"/>
        </w:rPr>
        <w:t xml:space="preserve"> rasta noćenja po stopi od </w:t>
      </w:r>
      <w:r>
        <w:rPr>
          <w:rFonts w:asciiTheme="minorHAnsi" w:hAnsiTheme="minorHAnsi" w:cs="Tahoma"/>
          <w:color w:val="003764"/>
          <w:sz w:val="20"/>
          <w:szCs w:val="20"/>
        </w:rPr>
        <w:t>18-20</w:t>
      </w:r>
      <w:r w:rsidRPr="004C7FAE">
        <w:rPr>
          <w:rFonts w:asciiTheme="minorHAnsi" w:hAnsiTheme="minorHAnsi" w:cs="Tahoma"/>
          <w:color w:val="003764"/>
          <w:sz w:val="20"/>
          <w:szCs w:val="20"/>
        </w:rPr>
        <w:t xml:space="preserve">% što je na razini prošle godine. Prilog rastu putovanja iz SAD u Hrvatsku ide povoljna gospodarska situacija u SAD-u, popularnost Hrvatske kao jedne od glavnih </w:t>
      </w:r>
      <w:proofErr w:type="spellStart"/>
      <w:r w:rsidRPr="004C7FAE">
        <w:rPr>
          <w:rFonts w:asciiTheme="minorHAnsi" w:hAnsiTheme="minorHAnsi" w:cs="Tahoma"/>
          <w:color w:val="003764"/>
          <w:sz w:val="20"/>
          <w:szCs w:val="20"/>
        </w:rPr>
        <w:t>emerging</w:t>
      </w:r>
      <w:proofErr w:type="spellEnd"/>
      <w:r w:rsidRPr="004C7FAE">
        <w:rPr>
          <w:rFonts w:asciiTheme="minorHAnsi" w:hAnsiTheme="minorHAnsi" w:cs="Tahoma"/>
          <w:color w:val="003764"/>
          <w:sz w:val="20"/>
          <w:szCs w:val="20"/>
        </w:rPr>
        <w:t xml:space="preserve"> destinacija, prisutnost u ponudi gotovo svih aktivnih članova/organizatora putovanja USTOA-e te ostalih asocijacija kao što su NTA, ASTA, itd., aktivno članstvo u </w:t>
      </w:r>
      <w:proofErr w:type="spellStart"/>
      <w:r w:rsidRPr="004C7FAE">
        <w:rPr>
          <w:rFonts w:asciiTheme="minorHAnsi" w:hAnsiTheme="minorHAnsi" w:cs="Tahoma"/>
          <w:color w:val="003764"/>
          <w:sz w:val="20"/>
          <w:szCs w:val="20"/>
        </w:rPr>
        <w:t>Virtuosu</w:t>
      </w:r>
      <w:proofErr w:type="spellEnd"/>
      <w:r w:rsidRPr="004C7FAE">
        <w:rPr>
          <w:rFonts w:asciiTheme="minorHAnsi" w:hAnsiTheme="minorHAnsi" w:cs="Tahoma"/>
          <w:color w:val="003764"/>
          <w:sz w:val="20"/>
          <w:szCs w:val="20"/>
        </w:rPr>
        <w:t>, vodećem udruženju organizatora putovanja u segmentu luksuznog turizma i aktivno  članstvo u Signature Travel Network te velika medijska popularnost.</w:t>
      </w:r>
      <w:r w:rsidR="00640912">
        <w:rPr>
          <w:rFonts w:asciiTheme="minorHAnsi" w:hAnsiTheme="minorHAnsi" w:cs="Tahoma"/>
          <w:color w:val="003764"/>
          <w:sz w:val="20"/>
          <w:szCs w:val="20"/>
        </w:rPr>
        <w:t xml:space="preserve"> </w:t>
      </w:r>
      <w:r w:rsidRPr="004C7FAE">
        <w:rPr>
          <w:rFonts w:asciiTheme="minorHAnsi" w:hAnsiTheme="minorHAnsi" w:cs="Tahoma"/>
          <w:color w:val="003764"/>
          <w:sz w:val="20"/>
          <w:szCs w:val="20"/>
        </w:rPr>
        <w:t>Najavljeni let American Airlines kompanije na relaciji Philadelphia – Dubrovnik u sezoni 2019. trebao bi dodatno potaknuti turistički promet iz SAD-a te animirati ostale velike kompanije za bolje zračno povezivanje SAD-a i Hrvatske.</w:t>
      </w:r>
    </w:p>
    <w:p w14:paraId="3E522248" w14:textId="77777777" w:rsidR="00B60055" w:rsidRDefault="00B60055" w:rsidP="00BA235A">
      <w:pPr>
        <w:jc w:val="both"/>
        <w:rPr>
          <w:rFonts w:asciiTheme="minorHAnsi" w:hAnsiTheme="minorHAnsi" w:cs="Tahoma"/>
          <w:color w:val="003764"/>
          <w:sz w:val="20"/>
          <w:szCs w:val="20"/>
        </w:rPr>
      </w:pPr>
    </w:p>
    <w:p w14:paraId="30DF7F47" w14:textId="3F80AB8C" w:rsidR="00692BDA" w:rsidRPr="004147EE" w:rsidRDefault="005F202A" w:rsidP="00692BDA">
      <w:pPr>
        <w:jc w:val="both"/>
        <w:rPr>
          <w:rFonts w:asciiTheme="minorHAnsi" w:hAnsiTheme="minorHAnsi" w:cs="Tahoma"/>
          <w:color w:val="003764"/>
          <w:sz w:val="20"/>
          <w:szCs w:val="20"/>
        </w:rPr>
      </w:pPr>
      <w:r>
        <w:rPr>
          <w:rFonts w:asciiTheme="minorHAnsi" w:hAnsiTheme="minorHAnsi" w:cs="Tahoma"/>
          <w:color w:val="003764"/>
          <w:sz w:val="20"/>
          <w:szCs w:val="20"/>
        </w:rPr>
        <w:t>U</w:t>
      </w:r>
      <w:r w:rsidRPr="005F202A">
        <w:rPr>
          <w:rFonts w:asciiTheme="minorHAnsi" w:hAnsiTheme="minorHAnsi" w:cs="Tahoma"/>
          <w:color w:val="003764"/>
          <w:sz w:val="20"/>
          <w:szCs w:val="20"/>
        </w:rPr>
        <w:t xml:space="preserve">naprjeđenje </w:t>
      </w:r>
      <w:r>
        <w:rPr>
          <w:rFonts w:asciiTheme="minorHAnsi" w:hAnsiTheme="minorHAnsi" w:cs="Tahoma"/>
          <w:color w:val="003764"/>
          <w:sz w:val="20"/>
          <w:szCs w:val="20"/>
        </w:rPr>
        <w:t>p</w:t>
      </w:r>
      <w:r w:rsidRPr="005F202A">
        <w:rPr>
          <w:rFonts w:asciiTheme="minorHAnsi" w:hAnsiTheme="minorHAnsi" w:cs="Tahoma"/>
          <w:color w:val="003764"/>
          <w:sz w:val="20"/>
          <w:szCs w:val="20"/>
        </w:rPr>
        <w:t>rodaje</w:t>
      </w:r>
      <w:r>
        <w:rPr>
          <w:rFonts w:asciiTheme="minorHAnsi" w:hAnsiTheme="minorHAnsi" w:cs="Tahoma"/>
          <w:color w:val="003764"/>
          <w:sz w:val="20"/>
          <w:szCs w:val="20"/>
        </w:rPr>
        <w:t xml:space="preserve"> je jedna od </w:t>
      </w:r>
      <w:proofErr w:type="spellStart"/>
      <w:r>
        <w:rPr>
          <w:rFonts w:asciiTheme="minorHAnsi" w:hAnsiTheme="minorHAnsi" w:cs="Tahoma"/>
          <w:color w:val="003764"/>
          <w:sz w:val="20"/>
          <w:szCs w:val="20"/>
        </w:rPr>
        <w:t>klju</w:t>
      </w:r>
      <w:r w:rsidRPr="005368F1">
        <w:rPr>
          <w:rFonts w:asciiTheme="minorHAnsi" w:hAnsiTheme="minorHAnsi" w:cs="Tahoma"/>
          <w:color w:val="003764"/>
          <w:sz w:val="20"/>
          <w:szCs w:val="20"/>
        </w:rPr>
        <w:t>č</w:t>
      </w:r>
      <w:r>
        <w:rPr>
          <w:rFonts w:asciiTheme="minorHAnsi" w:hAnsiTheme="minorHAnsi" w:cs="Tahoma"/>
          <w:color w:val="003764"/>
          <w:sz w:val="20"/>
          <w:szCs w:val="20"/>
        </w:rPr>
        <w:t>nih</w:t>
      </w:r>
      <w:proofErr w:type="spellEnd"/>
      <w:r>
        <w:rPr>
          <w:rFonts w:asciiTheme="minorHAnsi" w:hAnsiTheme="minorHAnsi" w:cs="Tahoma"/>
          <w:color w:val="003764"/>
          <w:sz w:val="20"/>
          <w:szCs w:val="20"/>
        </w:rPr>
        <w:t xml:space="preserve"> aktivnosti u s</w:t>
      </w:r>
      <w:r w:rsidR="00692BDA">
        <w:rPr>
          <w:rFonts w:asciiTheme="minorHAnsi" w:hAnsiTheme="minorHAnsi" w:cs="Tahoma"/>
          <w:color w:val="003764"/>
          <w:sz w:val="20"/>
          <w:szCs w:val="20"/>
        </w:rPr>
        <w:t>u</w:t>
      </w:r>
      <w:r>
        <w:rPr>
          <w:rFonts w:asciiTheme="minorHAnsi" w:hAnsiTheme="minorHAnsi" w:cs="Tahoma"/>
          <w:color w:val="003764"/>
          <w:sz w:val="20"/>
          <w:szCs w:val="20"/>
        </w:rPr>
        <w:t>radnji s predstavnicima turisti</w:t>
      </w:r>
      <w:r w:rsidRPr="004147EE">
        <w:rPr>
          <w:rFonts w:asciiTheme="minorHAnsi" w:hAnsiTheme="minorHAnsi" w:cs="Tahoma"/>
          <w:color w:val="003764"/>
          <w:sz w:val="20"/>
          <w:szCs w:val="20"/>
        </w:rPr>
        <w:t>č</w:t>
      </w:r>
      <w:r>
        <w:rPr>
          <w:rFonts w:asciiTheme="minorHAnsi" w:hAnsiTheme="minorHAnsi" w:cs="Tahoma"/>
          <w:color w:val="003764"/>
          <w:sz w:val="20"/>
          <w:szCs w:val="20"/>
        </w:rPr>
        <w:t>kog gospodarstva</w:t>
      </w:r>
      <w:r w:rsidR="00692BDA">
        <w:rPr>
          <w:rFonts w:asciiTheme="minorHAnsi" w:hAnsiTheme="minorHAnsi" w:cs="Tahoma"/>
          <w:color w:val="003764"/>
          <w:sz w:val="20"/>
          <w:szCs w:val="20"/>
        </w:rPr>
        <w:t xml:space="preserve">  </w:t>
      </w:r>
      <w:r w:rsidR="00692BDA" w:rsidRPr="004147EE">
        <w:rPr>
          <w:rFonts w:asciiTheme="minorHAnsi" w:hAnsiTheme="minorHAnsi" w:cs="Tahoma"/>
          <w:color w:val="003764"/>
          <w:sz w:val="20"/>
          <w:szCs w:val="20"/>
        </w:rPr>
        <w:t>š</w:t>
      </w:r>
      <w:r w:rsidR="00692BDA">
        <w:rPr>
          <w:rFonts w:asciiTheme="minorHAnsi" w:hAnsiTheme="minorHAnsi" w:cs="Tahoma"/>
          <w:color w:val="003764"/>
          <w:sz w:val="20"/>
          <w:szCs w:val="20"/>
        </w:rPr>
        <w:t>to potkrepljuju dosada</w:t>
      </w:r>
      <w:r w:rsidR="00692BDA" w:rsidRPr="004147EE">
        <w:rPr>
          <w:rFonts w:asciiTheme="minorHAnsi" w:hAnsiTheme="minorHAnsi" w:cs="Tahoma"/>
          <w:color w:val="003764"/>
          <w:sz w:val="20"/>
          <w:szCs w:val="20"/>
        </w:rPr>
        <w:t>š</w:t>
      </w:r>
      <w:r w:rsidR="00692BDA">
        <w:rPr>
          <w:rFonts w:asciiTheme="minorHAnsi" w:hAnsiTheme="minorHAnsi" w:cs="Tahoma"/>
          <w:color w:val="003764"/>
          <w:sz w:val="20"/>
          <w:szCs w:val="20"/>
        </w:rPr>
        <w:t>nja dobra iskustva i rezultat</w:t>
      </w:r>
      <w:r w:rsidR="004C5C0D">
        <w:rPr>
          <w:rFonts w:asciiTheme="minorHAnsi" w:hAnsiTheme="minorHAnsi" w:cs="Tahoma"/>
          <w:color w:val="003764"/>
          <w:sz w:val="20"/>
          <w:szCs w:val="20"/>
        </w:rPr>
        <w:t>e</w:t>
      </w:r>
      <w:r w:rsidR="00692BDA">
        <w:rPr>
          <w:rFonts w:asciiTheme="minorHAnsi" w:hAnsiTheme="minorHAnsi" w:cs="Tahoma"/>
          <w:color w:val="003764"/>
          <w:sz w:val="20"/>
          <w:szCs w:val="20"/>
        </w:rPr>
        <w:t xml:space="preserve"> te smo ove godine </w:t>
      </w:r>
      <w:proofErr w:type="spellStart"/>
      <w:r w:rsidR="00692BDA">
        <w:rPr>
          <w:rFonts w:asciiTheme="minorHAnsi" w:hAnsiTheme="minorHAnsi" w:cs="Tahoma"/>
          <w:color w:val="003764"/>
          <w:sz w:val="20"/>
          <w:szCs w:val="20"/>
        </w:rPr>
        <w:t>odlu</w:t>
      </w:r>
      <w:r w:rsidR="00692BDA" w:rsidRPr="005368F1">
        <w:rPr>
          <w:rFonts w:asciiTheme="minorHAnsi" w:hAnsiTheme="minorHAnsi" w:cs="Tahoma"/>
          <w:color w:val="003764"/>
          <w:sz w:val="20"/>
          <w:szCs w:val="20"/>
        </w:rPr>
        <w:t>č</w:t>
      </w:r>
      <w:r w:rsidR="00692BDA">
        <w:rPr>
          <w:rFonts w:asciiTheme="minorHAnsi" w:hAnsiTheme="minorHAnsi" w:cs="Tahoma"/>
          <w:color w:val="003764"/>
          <w:sz w:val="20"/>
          <w:szCs w:val="20"/>
        </w:rPr>
        <w:t>ili</w:t>
      </w:r>
      <w:proofErr w:type="spellEnd"/>
      <w:r w:rsidR="00692BDA">
        <w:rPr>
          <w:rFonts w:asciiTheme="minorHAnsi" w:hAnsiTheme="minorHAnsi" w:cs="Tahoma"/>
          <w:color w:val="003764"/>
          <w:sz w:val="20"/>
          <w:szCs w:val="20"/>
        </w:rPr>
        <w:t xml:space="preserve"> organizirati </w:t>
      </w:r>
      <w:proofErr w:type="spellStart"/>
      <w:r w:rsidR="00692BDA">
        <w:rPr>
          <w:rFonts w:asciiTheme="minorHAnsi" w:hAnsiTheme="minorHAnsi" w:cs="Tahoma"/>
          <w:color w:val="003764"/>
          <w:sz w:val="20"/>
          <w:szCs w:val="20"/>
        </w:rPr>
        <w:t>Sell</w:t>
      </w:r>
      <w:proofErr w:type="spellEnd"/>
      <w:r w:rsidR="00692BDA">
        <w:rPr>
          <w:rFonts w:asciiTheme="minorHAnsi" w:hAnsiTheme="minorHAnsi" w:cs="Tahoma"/>
          <w:color w:val="003764"/>
          <w:sz w:val="20"/>
          <w:szCs w:val="20"/>
        </w:rPr>
        <w:t xml:space="preserve"> Croatia radionic</w:t>
      </w:r>
      <w:r w:rsidR="004C5C0D">
        <w:rPr>
          <w:rFonts w:asciiTheme="minorHAnsi" w:hAnsiTheme="minorHAnsi" w:cs="Tahoma"/>
          <w:color w:val="003764"/>
          <w:sz w:val="20"/>
          <w:szCs w:val="20"/>
        </w:rPr>
        <w:t>u u Chicagu</w:t>
      </w:r>
      <w:r w:rsidR="00692BDA">
        <w:rPr>
          <w:rFonts w:asciiTheme="minorHAnsi" w:hAnsiTheme="minorHAnsi" w:cs="Tahoma"/>
          <w:color w:val="003764"/>
          <w:sz w:val="20"/>
          <w:szCs w:val="20"/>
        </w:rPr>
        <w:t xml:space="preserve">. </w:t>
      </w:r>
      <w:r w:rsidR="00692BDA" w:rsidRPr="004147EE">
        <w:rPr>
          <w:rFonts w:asciiTheme="minorHAnsi" w:hAnsiTheme="minorHAnsi" w:cs="Tahoma"/>
          <w:color w:val="003764"/>
          <w:sz w:val="20"/>
          <w:szCs w:val="20"/>
        </w:rPr>
        <w:t xml:space="preserve">Poslovna radionica </w:t>
      </w:r>
      <w:proofErr w:type="spellStart"/>
      <w:r w:rsidR="00692BDA" w:rsidRPr="004147EE">
        <w:rPr>
          <w:rFonts w:asciiTheme="minorHAnsi" w:hAnsiTheme="minorHAnsi" w:cs="Tahoma"/>
          <w:color w:val="003764"/>
          <w:sz w:val="20"/>
          <w:szCs w:val="20"/>
        </w:rPr>
        <w:t>Sell</w:t>
      </w:r>
      <w:proofErr w:type="spellEnd"/>
      <w:r w:rsidR="00692BDA" w:rsidRPr="004147EE">
        <w:rPr>
          <w:rFonts w:asciiTheme="minorHAnsi" w:hAnsiTheme="minorHAnsi" w:cs="Tahoma"/>
          <w:color w:val="003764"/>
          <w:sz w:val="20"/>
          <w:szCs w:val="20"/>
        </w:rPr>
        <w:t xml:space="preserve"> Croatia</w:t>
      </w:r>
      <w:r w:rsidR="00692BDA">
        <w:rPr>
          <w:rFonts w:asciiTheme="minorHAnsi" w:hAnsiTheme="minorHAnsi" w:cs="Tahoma"/>
          <w:color w:val="003764"/>
          <w:sz w:val="20"/>
          <w:szCs w:val="20"/>
        </w:rPr>
        <w:t xml:space="preserve"> služi</w:t>
      </w:r>
      <w:r w:rsidR="00692BDA" w:rsidRPr="004147EE">
        <w:rPr>
          <w:rFonts w:asciiTheme="minorHAnsi" w:hAnsiTheme="minorHAnsi" w:cs="Tahoma"/>
          <w:color w:val="003764"/>
          <w:sz w:val="20"/>
          <w:szCs w:val="20"/>
        </w:rPr>
        <w:t xml:space="preserve"> kao platforma za međusobno upoznavanje hrvatskih dobavljača (hotelijera, </w:t>
      </w:r>
      <w:proofErr w:type="spellStart"/>
      <w:r w:rsidR="00692BDA" w:rsidRPr="004147EE">
        <w:rPr>
          <w:rFonts w:asciiTheme="minorHAnsi" w:hAnsiTheme="minorHAnsi" w:cs="Tahoma"/>
          <w:color w:val="003764"/>
          <w:sz w:val="20"/>
          <w:szCs w:val="20"/>
        </w:rPr>
        <w:t>cruise</w:t>
      </w:r>
      <w:proofErr w:type="spellEnd"/>
      <w:r w:rsidR="00692BDA" w:rsidRPr="004147EE">
        <w:rPr>
          <w:rFonts w:asciiTheme="minorHAnsi" w:hAnsiTheme="minorHAnsi" w:cs="Tahoma"/>
          <w:color w:val="003764"/>
          <w:sz w:val="20"/>
          <w:szCs w:val="20"/>
        </w:rPr>
        <w:t xml:space="preserve"> line kompanija, turoperatora, </w:t>
      </w:r>
      <w:proofErr w:type="spellStart"/>
      <w:r w:rsidR="00692BDA" w:rsidRPr="004147EE">
        <w:rPr>
          <w:rFonts w:asciiTheme="minorHAnsi" w:hAnsiTheme="minorHAnsi" w:cs="Tahoma"/>
          <w:color w:val="003764"/>
          <w:sz w:val="20"/>
          <w:szCs w:val="20"/>
        </w:rPr>
        <w:t>incoming</w:t>
      </w:r>
      <w:proofErr w:type="spellEnd"/>
      <w:r w:rsidR="00692BDA" w:rsidRPr="004147EE">
        <w:rPr>
          <w:rFonts w:asciiTheme="minorHAnsi" w:hAnsiTheme="minorHAnsi" w:cs="Tahoma"/>
          <w:color w:val="003764"/>
          <w:sz w:val="20"/>
          <w:szCs w:val="20"/>
        </w:rPr>
        <w:t xml:space="preserve"> turističkih agencija, turističkih zajednica, itd.) i američkih partnera (turističkih agencija i turoperatora) te dogovaranje buduće suradnje.</w:t>
      </w:r>
    </w:p>
    <w:p w14:paraId="5FC1C3E7" w14:textId="77777777" w:rsidR="004147EE" w:rsidRPr="004147EE" w:rsidRDefault="004147EE" w:rsidP="00BA235A">
      <w:pPr>
        <w:jc w:val="both"/>
        <w:rPr>
          <w:rFonts w:asciiTheme="minorHAnsi" w:hAnsiTheme="minorHAnsi" w:cs="Tahoma"/>
          <w:color w:val="003764"/>
          <w:sz w:val="20"/>
          <w:szCs w:val="20"/>
        </w:rPr>
      </w:pPr>
    </w:p>
    <w:p w14:paraId="2AA67D5E" w14:textId="3CE360E3" w:rsidR="000740F0" w:rsidRPr="004147EE" w:rsidRDefault="002327BD" w:rsidP="000740F0">
      <w:pPr>
        <w:jc w:val="both"/>
        <w:rPr>
          <w:rFonts w:asciiTheme="minorHAnsi" w:hAnsiTheme="minorHAnsi" w:cs="Tahoma"/>
          <w:color w:val="003764"/>
          <w:sz w:val="20"/>
          <w:szCs w:val="20"/>
        </w:rPr>
      </w:pPr>
      <w:proofErr w:type="spellStart"/>
      <w:r w:rsidRPr="004147EE">
        <w:rPr>
          <w:rFonts w:asciiTheme="minorHAnsi" w:hAnsiTheme="minorHAnsi" w:cs="Tahoma"/>
          <w:b/>
          <w:color w:val="003764"/>
          <w:sz w:val="20"/>
          <w:szCs w:val="20"/>
        </w:rPr>
        <w:t>Sell</w:t>
      </w:r>
      <w:proofErr w:type="spellEnd"/>
      <w:r w:rsidRPr="004147EE">
        <w:rPr>
          <w:rFonts w:asciiTheme="minorHAnsi" w:hAnsiTheme="minorHAnsi" w:cs="Tahoma"/>
          <w:b/>
          <w:color w:val="003764"/>
          <w:sz w:val="20"/>
          <w:szCs w:val="20"/>
        </w:rPr>
        <w:t xml:space="preserve"> Croatia</w:t>
      </w:r>
      <w:r w:rsidR="00E61882">
        <w:rPr>
          <w:rFonts w:asciiTheme="minorHAnsi" w:hAnsiTheme="minorHAnsi" w:cs="Tahoma"/>
          <w:color w:val="003764"/>
          <w:sz w:val="20"/>
          <w:szCs w:val="20"/>
        </w:rPr>
        <w:t xml:space="preserve"> radionica</w:t>
      </w:r>
      <w:r w:rsidR="00D47826">
        <w:rPr>
          <w:rFonts w:asciiTheme="minorHAnsi" w:hAnsiTheme="minorHAnsi" w:cs="Tahoma"/>
          <w:color w:val="003764"/>
          <w:sz w:val="20"/>
          <w:szCs w:val="20"/>
        </w:rPr>
        <w:t xml:space="preserve"> </w:t>
      </w:r>
      <w:r w:rsidR="00692BDA">
        <w:rPr>
          <w:rFonts w:asciiTheme="minorHAnsi" w:hAnsiTheme="minorHAnsi" w:cs="Tahoma"/>
          <w:color w:val="003764"/>
          <w:sz w:val="20"/>
          <w:szCs w:val="20"/>
        </w:rPr>
        <w:t xml:space="preserve">u </w:t>
      </w:r>
      <w:r w:rsidR="004C5C0D">
        <w:rPr>
          <w:rFonts w:asciiTheme="minorHAnsi" w:hAnsiTheme="minorHAnsi" w:cs="Tahoma"/>
          <w:color w:val="003764"/>
          <w:sz w:val="20"/>
          <w:szCs w:val="20"/>
        </w:rPr>
        <w:t>Chicagu</w:t>
      </w:r>
      <w:r w:rsidR="00692BDA">
        <w:rPr>
          <w:rFonts w:asciiTheme="minorHAnsi" w:hAnsiTheme="minorHAnsi" w:cs="Tahoma"/>
          <w:color w:val="003764"/>
          <w:sz w:val="20"/>
          <w:szCs w:val="20"/>
        </w:rPr>
        <w:t xml:space="preserve"> </w:t>
      </w:r>
      <w:proofErr w:type="spellStart"/>
      <w:r w:rsidR="00323971">
        <w:rPr>
          <w:rFonts w:asciiTheme="minorHAnsi" w:hAnsiTheme="minorHAnsi" w:cs="Tahoma"/>
          <w:color w:val="003764"/>
          <w:sz w:val="20"/>
          <w:szCs w:val="20"/>
        </w:rPr>
        <w:t>odr</w:t>
      </w:r>
      <w:r w:rsidR="00323971" w:rsidRPr="005368F1">
        <w:rPr>
          <w:rFonts w:asciiTheme="minorHAnsi" w:hAnsiTheme="minorHAnsi" w:cs="Tahoma"/>
          <w:color w:val="003764"/>
          <w:sz w:val="20"/>
          <w:szCs w:val="20"/>
        </w:rPr>
        <w:t>ž</w:t>
      </w:r>
      <w:r w:rsidR="00323971">
        <w:rPr>
          <w:rFonts w:asciiTheme="minorHAnsi" w:hAnsiTheme="minorHAnsi" w:cs="Tahoma"/>
          <w:color w:val="003764"/>
          <w:sz w:val="20"/>
          <w:szCs w:val="20"/>
        </w:rPr>
        <w:t>at</w:t>
      </w:r>
      <w:proofErr w:type="spellEnd"/>
      <w:r w:rsidR="00323971">
        <w:rPr>
          <w:rFonts w:asciiTheme="minorHAnsi" w:hAnsiTheme="minorHAnsi" w:cs="Tahoma"/>
          <w:color w:val="003764"/>
          <w:sz w:val="20"/>
          <w:szCs w:val="20"/>
        </w:rPr>
        <w:t xml:space="preserve"> </w:t>
      </w:r>
      <w:proofErr w:type="spellStart"/>
      <w:r w:rsidR="00323971" w:rsidRPr="005368F1">
        <w:rPr>
          <w:rFonts w:asciiTheme="minorHAnsi" w:hAnsiTheme="minorHAnsi" w:cs="Tahoma"/>
          <w:color w:val="003764"/>
          <w:sz w:val="20"/>
          <w:szCs w:val="20"/>
        </w:rPr>
        <w:t>ć</w:t>
      </w:r>
      <w:r w:rsidR="00323971">
        <w:rPr>
          <w:rFonts w:asciiTheme="minorHAnsi" w:hAnsiTheme="minorHAnsi" w:cs="Tahoma"/>
          <w:color w:val="003764"/>
          <w:sz w:val="20"/>
          <w:szCs w:val="20"/>
        </w:rPr>
        <w:t>e</w:t>
      </w:r>
      <w:proofErr w:type="spellEnd"/>
      <w:r w:rsidR="00323971">
        <w:rPr>
          <w:rFonts w:asciiTheme="minorHAnsi" w:hAnsiTheme="minorHAnsi" w:cs="Tahoma"/>
          <w:color w:val="003764"/>
          <w:sz w:val="20"/>
          <w:szCs w:val="20"/>
        </w:rPr>
        <w:t xml:space="preserve"> se</w:t>
      </w:r>
      <w:r w:rsidR="00692BDA">
        <w:rPr>
          <w:rFonts w:asciiTheme="minorHAnsi" w:hAnsiTheme="minorHAnsi" w:cs="Tahoma"/>
          <w:color w:val="003764"/>
          <w:sz w:val="20"/>
          <w:szCs w:val="20"/>
        </w:rPr>
        <w:t xml:space="preserve"> </w:t>
      </w:r>
      <w:r w:rsidR="000740F0" w:rsidRPr="004147EE">
        <w:rPr>
          <w:rFonts w:asciiTheme="minorHAnsi" w:hAnsiTheme="minorHAnsi" w:cs="Tahoma"/>
          <w:color w:val="003764"/>
          <w:sz w:val="20"/>
          <w:szCs w:val="20"/>
        </w:rPr>
        <w:t xml:space="preserve">u </w:t>
      </w:r>
      <w:r w:rsidR="00674018" w:rsidRPr="004147EE">
        <w:rPr>
          <w:rFonts w:asciiTheme="minorHAnsi" w:hAnsiTheme="minorHAnsi" w:cs="Tahoma"/>
          <w:color w:val="003764"/>
          <w:sz w:val="20"/>
          <w:szCs w:val="20"/>
        </w:rPr>
        <w:t xml:space="preserve">hotelu </w:t>
      </w:r>
      <w:r w:rsidR="00B83243" w:rsidRPr="004147EE">
        <w:rPr>
          <w:rFonts w:asciiTheme="minorHAnsi" w:hAnsiTheme="minorHAnsi" w:cs="Tahoma"/>
          <w:color w:val="003764"/>
          <w:sz w:val="20"/>
          <w:szCs w:val="20"/>
        </w:rPr>
        <w:t>«</w:t>
      </w:r>
      <w:r w:rsidR="00D95C72">
        <w:rPr>
          <w:rFonts w:asciiTheme="minorHAnsi" w:hAnsiTheme="minorHAnsi" w:cs="Tahoma"/>
          <w:color w:val="003764"/>
          <w:sz w:val="20"/>
          <w:szCs w:val="20"/>
        </w:rPr>
        <w:t>W</w:t>
      </w:r>
      <w:r w:rsidR="00640912">
        <w:rPr>
          <w:rFonts w:asciiTheme="minorHAnsi" w:hAnsiTheme="minorHAnsi" w:cs="Tahoma"/>
          <w:color w:val="003764"/>
          <w:sz w:val="20"/>
          <w:szCs w:val="20"/>
        </w:rPr>
        <w:t xml:space="preserve"> Chicago-</w:t>
      </w:r>
      <w:proofErr w:type="spellStart"/>
      <w:r w:rsidR="004C5C0D">
        <w:rPr>
          <w:rFonts w:asciiTheme="minorHAnsi" w:hAnsiTheme="minorHAnsi" w:cs="Tahoma"/>
          <w:color w:val="003764"/>
          <w:sz w:val="20"/>
          <w:szCs w:val="20"/>
        </w:rPr>
        <w:t>La</w:t>
      </w:r>
      <w:r w:rsidR="00640912">
        <w:rPr>
          <w:rFonts w:asciiTheme="minorHAnsi" w:hAnsiTheme="minorHAnsi" w:cs="Tahoma"/>
          <w:color w:val="003764"/>
          <w:sz w:val="20"/>
          <w:szCs w:val="20"/>
        </w:rPr>
        <w:t>k</w:t>
      </w:r>
      <w:r w:rsidR="004C5C0D">
        <w:rPr>
          <w:rFonts w:asciiTheme="minorHAnsi" w:hAnsiTheme="minorHAnsi" w:cs="Tahoma"/>
          <w:color w:val="003764"/>
          <w:sz w:val="20"/>
          <w:szCs w:val="20"/>
        </w:rPr>
        <w:t>eshore</w:t>
      </w:r>
      <w:proofErr w:type="spellEnd"/>
      <w:r w:rsidR="00B83243" w:rsidRPr="004147EE">
        <w:rPr>
          <w:rFonts w:asciiTheme="minorHAnsi" w:hAnsiTheme="minorHAnsi" w:cs="Tahoma"/>
          <w:color w:val="003764"/>
          <w:sz w:val="20"/>
          <w:szCs w:val="20"/>
        </w:rPr>
        <w:t xml:space="preserve">» </w:t>
      </w:r>
      <w:r w:rsidR="004C5C0D">
        <w:rPr>
          <w:rFonts w:asciiTheme="minorHAnsi" w:hAnsiTheme="minorHAnsi" w:cs="Tahoma"/>
          <w:color w:val="003764"/>
          <w:sz w:val="20"/>
          <w:szCs w:val="20"/>
        </w:rPr>
        <w:t>25. travnja</w:t>
      </w:r>
      <w:r w:rsidR="00640912">
        <w:rPr>
          <w:rFonts w:asciiTheme="minorHAnsi" w:hAnsiTheme="minorHAnsi" w:cs="Tahoma"/>
          <w:color w:val="003764"/>
          <w:sz w:val="20"/>
          <w:szCs w:val="20"/>
        </w:rPr>
        <w:t xml:space="preserve"> 2019</w:t>
      </w:r>
      <w:r w:rsidR="004C5C0D">
        <w:rPr>
          <w:rFonts w:asciiTheme="minorHAnsi" w:hAnsiTheme="minorHAnsi" w:cs="Tahoma"/>
          <w:color w:val="003764"/>
          <w:sz w:val="20"/>
          <w:szCs w:val="20"/>
        </w:rPr>
        <w:t>.</w:t>
      </w:r>
    </w:p>
    <w:p w14:paraId="50D344D1" w14:textId="77777777" w:rsidR="009E291B" w:rsidRPr="004147EE" w:rsidRDefault="009E291B" w:rsidP="00BA235A">
      <w:pPr>
        <w:jc w:val="both"/>
        <w:rPr>
          <w:rFonts w:asciiTheme="minorHAnsi" w:hAnsiTheme="minorHAnsi" w:cs="Tahoma"/>
          <w:color w:val="003764"/>
          <w:sz w:val="20"/>
          <w:szCs w:val="20"/>
        </w:rPr>
      </w:pPr>
    </w:p>
    <w:p w14:paraId="5403EBFA" w14:textId="77777777" w:rsidR="009E291B" w:rsidRPr="004147EE" w:rsidRDefault="009E291B"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U nastavku su informacije o lokaciji i rasporedu održavanja radionice:</w:t>
      </w:r>
    </w:p>
    <w:p w14:paraId="3580BECC" w14:textId="77777777" w:rsidR="00BA235A" w:rsidRPr="00640912" w:rsidRDefault="00BA235A" w:rsidP="00BA235A">
      <w:pPr>
        <w:jc w:val="both"/>
        <w:rPr>
          <w:rFonts w:asciiTheme="minorHAnsi" w:hAnsiTheme="minorHAnsi" w:cs="Tahoma"/>
          <w:color w:val="003764"/>
          <w:sz w:val="10"/>
          <w:szCs w:val="10"/>
        </w:rPr>
      </w:pPr>
    </w:p>
    <w:p w14:paraId="27245DF2" w14:textId="77777777" w:rsidR="007F5E50" w:rsidRPr="004147EE" w:rsidRDefault="007F5E50" w:rsidP="007F5E50">
      <w:pPr>
        <w:jc w:val="center"/>
        <w:rPr>
          <w:rFonts w:asciiTheme="minorHAnsi" w:hAnsiTheme="minorHAnsi" w:cs="Tahoma"/>
          <w:b/>
          <w:color w:val="003764"/>
          <w:sz w:val="20"/>
          <w:szCs w:val="20"/>
        </w:rPr>
      </w:pPr>
      <w:r w:rsidRPr="004147EE">
        <w:rPr>
          <w:rFonts w:asciiTheme="minorHAnsi" w:hAnsiTheme="minorHAnsi" w:cs="Tahoma"/>
          <w:b/>
          <w:color w:val="003764"/>
          <w:sz w:val="20"/>
          <w:szCs w:val="20"/>
        </w:rPr>
        <w:t>Croatia Tourism Workshop</w:t>
      </w:r>
      <w:r w:rsidR="000B031E" w:rsidRPr="004147EE">
        <w:rPr>
          <w:rFonts w:asciiTheme="minorHAnsi" w:hAnsiTheme="minorHAnsi" w:cs="Tahoma"/>
          <w:b/>
          <w:color w:val="003764"/>
          <w:sz w:val="20"/>
          <w:szCs w:val="20"/>
        </w:rPr>
        <w:t xml:space="preserve"> – Croatian </w:t>
      </w:r>
      <w:proofErr w:type="spellStart"/>
      <w:r w:rsidR="000B031E" w:rsidRPr="004147EE">
        <w:rPr>
          <w:rFonts w:asciiTheme="minorHAnsi" w:hAnsiTheme="minorHAnsi" w:cs="Tahoma"/>
          <w:b/>
          <w:color w:val="003764"/>
          <w:sz w:val="20"/>
          <w:szCs w:val="20"/>
        </w:rPr>
        <w:t>Happy</w:t>
      </w:r>
      <w:proofErr w:type="spellEnd"/>
      <w:r w:rsidR="000B031E" w:rsidRPr="004147EE">
        <w:rPr>
          <w:rFonts w:asciiTheme="minorHAnsi" w:hAnsiTheme="minorHAnsi" w:cs="Tahoma"/>
          <w:b/>
          <w:color w:val="003764"/>
          <w:sz w:val="20"/>
          <w:szCs w:val="20"/>
        </w:rPr>
        <w:t xml:space="preserve"> </w:t>
      </w:r>
      <w:proofErr w:type="spellStart"/>
      <w:r w:rsidR="000B031E" w:rsidRPr="004147EE">
        <w:rPr>
          <w:rFonts w:asciiTheme="minorHAnsi" w:hAnsiTheme="minorHAnsi" w:cs="Tahoma"/>
          <w:b/>
          <w:color w:val="003764"/>
          <w:sz w:val="20"/>
          <w:szCs w:val="20"/>
        </w:rPr>
        <w:t>Hour</w:t>
      </w:r>
      <w:proofErr w:type="spellEnd"/>
    </w:p>
    <w:p w14:paraId="247220D7" w14:textId="77777777" w:rsidR="000223E6" w:rsidRPr="00640912" w:rsidRDefault="000223E6" w:rsidP="007F5E50">
      <w:pPr>
        <w:jc w:val="center"/>
        <w:rPr>
          <w:rFonts w:asciiTheme="minorHAnsi" w:hAnsiTheme="minorHAnsi" w:cs="Tahoma"/>
          <w:b/>
          <w:color w:val="003764"/>
          <w:sz w:val="10"/>
          <w:szCs w:val="10"/>
        </w:rPr>
      </w:pPr>
    </w:p>
    <w:p w14:paraId="4962AAC0" w14:textId="7B4CA150" w:rsidR="000223E6" w:rsidRPr="004147EE" w:rsidRDefault="00BD3117" w:rsidP="007F5E50">
      <w:pPr>
        <w:jc w:val="center"/>
        <w:rPr>
          <w:rFonts w:asciiTheme="minorHAnsi" w:hAnsiTheme="minorHAnsi" w:cs="Tahoma"/>
          <w:b/>
          <w:color w:val="003764"/>
          <w:sz w:val="20"/>
          <w:szCs w:val="20"/>
        </w:rPr>
      </w:pPr>
      <w:r>
        <w:rPr>
          <w:rFonts w:asciiTheme="minorHAnsi" w:hAnsiTheme="minorHAnsi" w:cs="Tahoma"/>
          <w:b/>
          <w:color w:val="003764"/>
          <w:sz w:val="20"/>
          <w:szCs w:val="20"/>
        </w:rPr>
        <w:t>16</w:t>
      </w:r>
      <w:r w:rsidR="009651E4">
        <w:rPr>
          <w:rFonts w:asciiTheme="minorHAnsi" w:hAnsiTheme="minorHAnsi" w:cs="Tahoma"/>
          <w:b/>
          <w:color w:val="003764"/>
          <w:sz w:val="20"/>
          <w:szCs w:val="20"/>
        </w:rPr>
        <w:t>:0</w:t>
      </w:r>
      <w:r w:rsidR="00BB2A5A" w:rsidRPr="004147EE">
        <w:rPr>
          <w:rFonts w:asciiTheme="minorHAnsi" w:hAnsiTheme="minorHAnsi" w:cs="Tahoma"/>
          <w:b/>
          <w:color w:val="003764"/>
          <w:sz w:val="20"/>
          <w:szCs w:val="20"/>
        </w:rPr>
        <w:t>0</w:t>
      </w:r>
      <w:r w:rsidR="004B2A63" w:rsidRPr="004147EE">
        <w:rPr>
          <w:rFonts w:asciiTheme="minorHAnsi" w:hAnsiTheme="minorHAnsi" w:cs="Tahoma"/>
          <w:b/>
          <w:color w:val="003764"/>
          <w:sz w:val="20"/>
          <w:szCs w:val="20"/>
        </w:rPr>
        <w:t>h</w:t>
      </w:r>
      <w:r w:rsidR="000223E6" w:rsidRPr="004147EE">
        <w:rPr>
          <w:rFonts w:asciiTheme="minorHAnsi" w:hAnsiTheme="minorHAnsi" w:cs="Tahoma"/>
          <w:b/>
          <w:color w:val="003764"/>
          <w:sz w:val="20"/>
          <w:szCs w:val="20"/>
        </w:rPr>
        <w:t xml:space="preserve"> –</w:t>
      </w:r>
      <w:r w:rsidR="00BB2A5A" w:rsidRPr="004147EE">
        <w:rPr>
          <w:rFonts w:asciiTheme="minorHAnsi" w:hAnsiTheme="minorHAnsi" w:cs="Tahoma"/>
          <w:b/>
          <w:color w:val="003764"/>
          <w:sz w:val="20"/>
          <w:szCs w:val="20"/>
        </w:rPr>
        <w:t xml:space="preserve"> 19</w:t>
      </w:r>
      <w:r w:rsidR="000223E6" w:rsidRPr="004147EE">
        <w:rPr>
          <w:rFonts w:asciiTheme="minorHAnsi" w:hAnsiTheme="minorHAnsi" w:cs="Tahoma"/>
          <w:b/>
          <w:color w:val="003764"/>
          <w:sz w:val="20"/>
          <w:szCs w:val="20"/>
        </w:rPr>
        <w:t>:</w:t>
      </w:r>
      <w:r w:rsidR="00D132C8">
        <w:rPr>
          <w:rFonts w:asciiTheme="minorHAnsi" w:hAnsiTheme="minorHAnsi" w:cs="Tahoma"/>
          <w:b/>
          <w:color w:val="003764"/>
          <w:sz w:val="20"/>
          <w:szCs w:val="20"/>
        </w:rPr>
        <w:t>3</w:t>
      </w:r>
      <w:r w:rsidR="000223E6" w:rsidRPr="004147EE">
        <w:rPr>
          <w:rFonts w:asciiTheme="minorHAnsi" w:hAnsiTheme="minorHAnsi" w:cs="Tahoma"/>
          <w:b/>
          <w:color w:val="003764"/>
          <w:sz w:val="20"/>
          <w:szCs w:val="20"/>
        </w:rPr>
        <w:t>0</w:t>
      </w:r>
      <w:r w:rsidR="004B2A63" w:rsidRPr="004147EE">
        <w:rPr>
          <w:rFonts w:asciiTheme="minorHAnsi" w:hAnsiTheme="minorHAnsi" w:cs="Tahoma"/>
          <w:b/>
          <w:color w:val="003764"/>
          <w:sz w:val="20"/>
          <w:szCs w:val="20"/>
        </w:rPr>
        <w:t>h</w:t>
      </w:r>
    </w:p>
    <w:p w14:paraId="753D2A90" w14:textId="2AD340F6" w:rsidR="00640912" w:rsidRDefault="00640912" w:rsidP="000672B8">
      <w:pPr>
        <w:jc w:val="center"/>
        <w:rPr>
          <w:rFonts w:asciiTheme="minorHAnsi" w:hAnsiTheme="minorHAnsi" w:cs="Tahoma"/>
          <w:color w:val="003764"/>
          <w:sz w:val="20"/>
          <w:szCs w:val="20"/>
        </w:rPr>
      </w:pPr>
      <w:r>
        <w:rPr>
          <w:rFonts w:asciiTheme="minorHAnsi" w:hAnsiTheme="minorHAnsi" w:cs="Tahoma"/>
          <w:color w:val="003764"/>
          <w:sz w:val="20"/>
          <w:szCs w:val="20"/>
        </w:rPr>
        <w:t>Priprema za sastanke (15:30 -16:00h) – hrvatske tvrtke</w:t>
      </w:r>
    </w:p>
    <w:p w14:paraId="3934CB7B" w14:textId="097C00F3" w:rsidR="000B031E" w:rsidRPr="004147EE" w:rsidRDefault="006407DB" w:rsidP="000672B8">
      <w:pPr>
        <w:jc w:val="center"/>
        <w:rPr>
          <w:rFonts w:asciiTheme="minorHAnsi" w:hAnsiTheme="minorHAnsi" w:cs="Tahoma"/>
          <w:color w:val="003764"/>
          <w:sz w:val="20"/>
          <w:szCs w:val="20"/>
        </w:rPr>
      </w:pPr>
      <w:r w:rsidRPr="004147EE">
        <w:rPr>
          <w:rFonts w:asciiTheme="minorHAnsi" w:hAnsiTheme="minorHAnsi" w:cs="Tahoma"/>
          <w:color w:val="003764"/>
          <w:sz w:val="20"/>
          <w:szCs w:val="20"/>
        </w:rPr>
        <w:t>Registracija</w:t>
      </w:r>
    </w:p>
    <w:p w14:paraId="719AA734" w14:textId="75518501" w:rsidR="006407DB" w:rsidRPr="004147EE" w:rsidRDefault="006407DB" w:rsidP="000672B8">
      <w:pPr>
        <w:jc w:val="center"/>
        <w:rPr>
          <w:rFonts w:asciiTheme="minorHAnsi" w:hAnsiTheme="minorHAnsi" w:cs="Tahoma"/>
          <w:color w:val="003764"/>
          <w:sz w:val="20"/>
          <w:szCs w:val="20"/>
        </w:rPr>
      </w:pPr>
      <w:r w:rsidRPr="004147EE">
        <w:rPr>
          <w:rFonts w:asciiTheme="minorHAnsi" w:hAnsiTheme="minorHAnsi" w:cs="Tahoma"/>
          <w:color w:val="003764"/>
          <w:sz w:val="20"/>
          <w:szCs w:val="20"/>
        </w:rPr>
        <w:t>Radionica</w:t>
      </w:r>
      <w:r w:rsidR="00E17BC8" w:rsidRPr="004147EE">
        <w:rPr>
          <w:rFonts w:asciiTheme="minorHAnsi" w:hAnsiTheme="minorHAnsi" w:cs="Tahoma"/>
          <w:color w:val="003764"/>
          <w:sz w:val="20"/>
          <w:szCs w:val="20"/>
        </w:rPr>
        <w:t>/Sastanci</w:t>
      </w:r>
    </w:p>
    <w:p w14:paraId="0AF1E2B3" w14:textId="41D1A305" w:rsidR="002D57D1" w:rsidRDefault="000223E6" w:rsidP="000672B8">
      <w:pPr>
        <w:jc w:val="center"/>
        <w:rPr>
          <w:rFonts w:asciiTheme="minorHAnsi" w:hAnsiTheme="minorHAnsi" w:cs="Tahoma"/>
          <w:color w:val="003764"/>
          <w:sz w:val="20"/>
          <w:szCs w:val="20"/>
        </w:rPr>
      </w:pPr>
      <w:r w:rsidRPr="004147EE">
        <w:rPr>
          <w:rFonts w:asciiTheme="minorHAnsi" w:hAnsiTheme="minorHAnsi" w:cs="Tahoma"/>
          <w:color w:val="003764"/>
          <w:sz w:val="20"/>
          <w:szCs w:val="20"/>
        </w:rPr>
        <w:t>Nastavak druženja uz hranu i piće</w:t>
      </w:r>
    </w:p>
    <w:p w14:paraId="2267BE13" w14:textId="77777777" w:rsidR="00640912" w:rsidRPr="00640912" w:rsidRDefault="00640912" w:rsidP="000672B8">
      <w:pPr>
        <w:jc w:val="center"/>
        <w:rPr>
          <w:rFonts w:asciiTheme="minorHAnsi" w:hAnsiTheme="minorHAnsi" w:cs="Tahoma"/>
          <w:color w:val="003764"/>
          <w:sz w:val="10"/>
          <w:szCs w:val="10"/>
        </w:rPr>
      </w:pPr>
    </w:p>
    <w:p w14:paraId="41EE7240" w14:textId="4A0DF185" w:rsidR="00323971" w:rsidRDefault="00420DB0" w:rsidP="000672B8">
      <w:pPr>
        <w:spacing w:after="60"/>
        <w:jc w:val="center"/>
        <w:rPr>
          <w:rFonts w:asciiTheme="minorHAnsi" w:hAnsiTheme="minorHAnsi" w:cs="Tahoma"/>
          <w:color w:val="003764"/>
          <w:sz w:val="20"/>
          <w:szCs w:val="20"/>
        </w:rPr>
      </w:pPr>
      <w:r>
        <w:rPr>
          <w:rFonts w:asciiTheme="minorHAnsi" w:hAnsiTheme="minorHAnsi" w:cs="Tahoma"/>
          <w:color w:val="003764"/>
          <w:sz w:val="20"/>
          <w:szCs w:val="20"/>
        </w:rPr>
        <w:t xml:space="preserve">W </w:t>
      </w:r>
      <w:r w:rsidR="004C5C0D">
        <w:rPr>
          <w:rFonts w:asciiTheme="minorHAnsi" w:hAnsiTheme="minorHAnsi" w:cs="Tahoma"/>
          <w:color w:val="003764"/>
          <w:sz w:val="20"/>
          <w:szCs w:val="20"/>
        </w:rPr>
        <w:t xml:space="preserve">Chicago - </w:t>
      </w:r>
      <w:proofErr w:type="spellStart"/>
      <w:r w:rsidR="004C5C0D">
        <w:rPr>
          <w:rFonts w:asciiTheme="minorHAnsi" w:hAnsiTheme="minorHAnsi" w:cs="Tahoma"/>
          <w:color w:val="003764"/>
          <w:sz w:val="20"/>
          <w:szCs w:val="20"/>
        </w:rPr>
        <w:t>Lakeshore</w:t>
      </w:r>
      <w:proofErr w:type="spellEnd"/>
      <w:r w:rsidR="00323971" w:rsidRPr="004147EE">
        <w:rPr>
          <w:rFonts w:asciiTheme="minorHAnsi" w:hAnsiTheme="minorHAnsi" w:cs="Tahoma"/>
          <w:color w:val="003764"/>
          <w:sz w:val="20"/>
          <w:szCs w:val="20"/>
        </w:rPr>
        <w:t xml:space="preserve"> </w:t>
      </w:r>
      <w:r w:rsidR="00323971">
        <w:rPr>
          <w:rFonts w:asciiTheme="minorHAnsi" w:hAnsiTheme="minorHAnsi" w:cs="Tahoma"/>
          <w:color w:val="003764"/>
          <w:sz w:val="20"/>
          <w:szCs w:val="20"/>
        </w:rPr>
        <w:t>Hotel</w:t>
      </w:r>
    </w:p>
    <w:p w14:paraId="116E1E02" w14:textId="5FD56C7C" w:rsidR="004C5C0D" w:rsidRDefault="004C5C0D" w:rsidP="000672B8">
      <w:pPr>
        <w:jc w:val="center"/>
        <w:rPr>
          <w:rFonts w:asciiTheme="minorHAnsi" w:hAnsiTheme="minorHAnsi" w:cs="Tahoma"/>
          <w:color w:val="003764"/>
          <w:sz w:val="20"/>
          <w:szCs w:val="20"/>
        </w:rPr>
      </w:pPr>
      <w:r w:rsidRPr="004C5C0D">
        <w:rPr>
          <w:rFonts w:asciiTheme="minorHAnsi" w:hAnsiTheme="minorHAnsi" w:cs="Tahoma"/>
          <w:color w:val="003764"/>
          <w:sz w:val="20"/>
          <w:szCs w:val="20"/>
        </w:rPr>
        <w:t xml:space="preserve">644 North Lake </w:t>
      </w:r>
      <w:proofErr w:type="spellStart"/>
      <w:r w:rsidRPr="004C5C0D">
        <w:rPr>
          <w:rFonts w:asciiTheme="minorHAnsi" w:hAnsiTheme="minorHAnsi" w:cs="Tahoma"/>
          <w:color w:val="003764"/>
          <w:sz w:val="20"/>
          <w:szCs w:val="20"/>
        </w:rPr>
        <w:t>Shore</w:t>
      </w:r>
      <w:proofErr w:type="spellEnd"/>
      <w:r w:rsidRPr="004C5C0D">
        <w:rPr>
          <w:rFonts w:asciiTheme="minorHAnsi" w:hAnsiTheme="minorHAnsi" w:cs="Tahoma"/>
          <w:color w:val="003764"/>
          <w:sz w:val="20"/>
          <w:szCs w:val="20"/>
        </w:rPr>
        <w:t xml:space="preserve"> </w:t>
      </w:r>
      <w:proofErr w:type="spellStart"/>
      <w:r w:rsidRPr="004C5C0D">
        <w:rPr>
          <w:rFonts w:asciiTheme="minorHAnsi" w:hAnsiTheme="minorHAnsi" w:cs="Tahoma"/>
          <w:color w:val="003764"/>
          <w:sz w:val="20"/>
          <w:szCs w:val="20"/>
        </w:rPr>
        <w:t>Drive</w:t>
      </w:r>
      <w:proofErr w:type="spellEnd"/>
      <w:r w:rsidRPr="004C5C0D">
        <w:rPr>
          <w:rFonts w:asciiTheme="minorHAnsi" w:hAnsiTheme="minorHAnsi" w:cs="Tahoma"/>
          <w:color w:val="003764"/>
          <w:sz w:val="20"/>
          <w:szCs w:val="20"/>
        </w:rPr>
        <w:t>, Chicago, Illinois 60611-3017</w:t>
      </w:r>
    </w:p>
    <w:p w14:paraId="19AFAFD5" w14:textId="77777777" w:rsidR="000672B8" w:rsidRDefault="000672B8" w:rsidP="000672B8">
      <w:pPr>
        <w:jc w:val="center"/>
        <w:rPr>
          <w:rFonts w:asciiTheme="minorHAnsi" w:hAnsiTheme="minorHAnsi" w:cs="Tahoma"/>
          <w:color w:val="003764"/>
          <w:sz w:val="20"/>
          <w:szCs w:val="20"/>
        </w:rPr>
      </w:pPr>
    </w:p>
    <w:p w14:paraId="00BE3982" w14:textId="1E215D2A" w:rsidR="00BA235A"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 xml:space="preserve">Ukoliko ste zainteresirani za sudjelovanje molimo da ispunite ON-LINE prijavnicu za </w:t>
      </w:r>
      <w:r w:rsidR="000B031E" w:rsidRPr="004147EE">
        <w:rPr>
          <w:rFonts w:asciiTheme="minorHAnsi" w:hAnsiTheme="minorHAnsi" w:cs="Tahoma"/>
          <w:color w:val="003764"/>
          <w:sz w:val="20"/>
          <w:szCs w:val="20"/>
        </w:rPr>
        <w:t>predmetnu</w:t>
      </w:r>
      <w:r w:rsidRPr="004147EE">
        <w:rPr>
          <w:rFonts w:asciiTheme="minorHAnsi" w:hAnsiTheme="minorHAnsi" w:cs="Tahoma"/>
          <w:color w:val="003764"/>
          <w:sz w:val="20"/>
          <w:szCs w:val="20"/>
        </w:rPr>
        <w:t xml:space="preserve"> radionicu na </w:t>
      </w:r>
      <w:hyperlink r:id="rId7" w:history="1">
        <w:r w:rsidR="00203E62" w:rsidRPr="00916862">
          <w:rPr>
            <w:rStyle w:val="Hyperlink"/>
            <w:rFonts w:asciiTheme="minorHAnsi" w:hAnsiTheme="minorHAnsi" w:cs="Tahoma"/>
            <w:sz w:val="20"/>
            <w:szCs w:val="20"/>
          </w:rPr>
          <w:t>www.htz.hr</w:t>
        </w:r>
      </w:hyperlink>
      <w:r w:rsidRPr="004147EE">
        <w:rPr>
          <w:rFonts w:asciiTheme="minorHAnsi" w:hAnsiTheme="minorHAnsi" w:cs="Tahoma"/>
          <w:color w:val="003764"/>
          <w:sz w:val="20"/>
          <w:szCs w:val="20"/>
        </w:rPr>
        <w:t xml:space="preserve">, link </w:t>
      </w:r>
      <w:hyperlink r:id="rId8" w:history="1">
        <w:r w:rsidR="00C12B1A" w:rsidRPr="00143EC4">
          <w:rPr>
            <w:rStyle w:val="Hyperlink"/>
            <w:rFonts w:asciiTheme="minorHAnsi" w:hAnsiTheme="minorHAnsi" w:cs="Tahoma"/>
            <w:sz w:val="20"/>
            <w:szCs w:val="20"/>
          </w:rPr>
          <w:t>https://www.htz.hr/hr-HR/poslovna-dogadanja/sell-croatia</w:t>
        </w:r>
      </w:hyperlink>
      <w:r w:rsidR="00C12B1A">
        <w:rPr>
          <w:rFonts w:asciiTheme="minorHAnsi" w:hAnsiTheme="minorHAnsi" w:cs="Tahoma"/>
          <w:color w:val="003764"/>
          <w:sz w:val="20"/>
          <w:szCs w:val="20"/>
        </w:rPr>
        <w:t xml:space="preserve"> </w:t>
      </w:r>
      <w:r w:rsidRPr="004147EE">
        <w:rPr>
          <w:rFonts w:asciiTheme="minorHAnsi" w:hAnsiTheme="minorHAnsi" w:cs="Tahoma"/>
          <w:color w:val="003764"/>
          <w:sz w:val="20"/>
          <w:szCs w:val="20"/>
        </w:rPr>
        <w:t xml:space="preserve">i uplatite </w:t>
      </w:r>
      <w:r w:rsidR="00EC47B2" w:rsidRPr="004147EE">
        <w:rPr>
          <w:rFonts w:asciiTheme="minorHAnsi" w:hAnsiTheme="minorHAnsi" w:cs="Tahoma"/>
          <w:color w:val="003764"/>
          <w:sz w:val="20"/>
          <w:szCs w:val="20"/>
        </w:rPr>
        <w:t xml:space="preserve">odgovarajuću </w:t>
      </w:r>
      <w:r w:rsidR="00EC47B2" w:rsidRPr="004147EE">
        <w:rPr>
          <w:rFonts w:asciiTheme="minorHAnsi" w:hAnsiTheme="minorHAnsi" w:cs="Tahoma"/>
          <w:color w:val="003764"/>
          <w:sz w:val="20"/>
          <w:szCs w:val="20"/>
        </w:rPr>
        <w:lastRenderedPageBreak/>
        <w:t>kotizaciju od 8</w:t>
      </w:r>
      <w:r w:rsidR="000B031E" w:rsidRPr="004147EE">
        <w:rPr>
          <w:rFonts w:asciiTheme="minorHAnsi" w:hAnsiTheme="minorHAnsi" w:cs="Tahoma"/>
          <w:color w:val="003764"/>
          <w:sz w:val="20"/>
          <w:szCs w:val="20"/>
        </w:rPr>
        <w:t>00 HRK</w:t>
      </w:r>
      <w:r w:rsidRPr="004147EE">
        <w:rPr>
          <w:rFonts w:asciiTheme="minorHAnsi" w:hAnsiTheme="minorHAnsi" w:cs="Tahoma"/>
          <w:color w:val="003764"/>
          <w:sz w:val="20"/>
          <w:szCs w:val="20"/>
        </w:rPr>
        <w:t xml:space="preserve"> za maksimalno dvije osobe po tvrtki (uključeni su stol sa </w:t>
      </w:r>
      <w:r w:rsidR="000B031E" w:rsidRPr="004147EE">
        <w:rPr>
          <w:rFonts w:asciiTheme="minorHAnsi" w:hAnsiTheme="minorHAnsi" w:cs="Tahoma"/>
          <w:color w:val="003764"/>
          <w:sz w:val="20"/>
          <w:szCs w:val="20"/>
        </w:rPr>
        <w:t>stolicama, snack</w:t>
      </w:r>
      <w:r w:rsidRPr="004147EE">
        <w:rPr>
          <w:rFonts w:asciiTheme="minorHAnsi" w:hAnsiTheme="minorHAnsi" w:cs="Tahoma"/>
          <w:color w:val="003764"/>
          <w:sz w:val="20"/>
          <w:szCs w:val="20"/>
        </w:rPr>
        <w:t xml:space="preserve"> i </w:t>
      </w:r>
      <w:r w:rsidR="000B031E" w:rsidRPr="004147EE">
        <w:rPr>
          <w:rFonts w:asciiTheme="minorHAnsi" w:hAnsiTheme="minorHAnsi" w:cs="Tahoma"/>
          <w:color w:val="003764"/>
          <w:sz w:val="20"/>
          <w:szCs w:val="20"/>
        </w:rPr>
        <w:t>piće</w:t>
      </w:r>
      <w:r w:rsidRPr="004147EE">
        <w:rPr>
          <w:rFonts w:asciiTheme="minorHAnsi" w:hAnsiTheme="minorHAnsi" w:cs="Tahoma"/>
          <w:color w:val="003764"/>
          <w:sz w:val="20"/>
          <w:szCs w:val="20"/>
        </w:rPr>
        <w:t xml:space="preserve">) bez koje prijava nije valjana, </w:t>
      </w:r>
      <w:r w:rsidRPr="004147EE">
        <w:rPr>
          <w:rFonts w:asciiTheme="minorHAnsi" w:hAnsiTheme="minorHAnsi" w:cs="Tahoma"/>
          <w:b/>
          <w:color w:val="003764"/>
          <w:sz w:val="20"/>
          <w:szCs w:val="20"/>
        </w:rPr>
        <w:t xml:space="preserve">do </w:t>
      </w:r>
      <w:r w:rsidR="00016A89">
        <w:rPr>
          <w:rFonts w:asciiTheme="minorHAnsi" w:hAnsiTheme="minorHAnsi" w:cs="Tahoma"/>
          <w:b/>
          <w:color w:val="003764"/>
          <w:sz w:val="20"/>
          <w:szCs w:val="20"/>
        </w:rPr>
        <w:t>15</w:t>
      </w:r>
      <w:r w:rsidRPr="004147EE">
        <w:rPr>
          <w:rFonts w:asciiTheme="minorHAnsi" w:hAnsiTheme="minorHAnsi" w:cs="Tahoma"/>
          <w:b/>
          <w:color w:val="003764"/>
          <w:sz w:val="20"/>
          <w:szCs w:val="20"/>
        </w:rPr>
        <w:t>.</w:t>
      </w:r>
      <w:r w:rsidR="00C0560D">
        <w:rPr>
          <w:rFonts w:asciiTheme="minorHAnsi" w:hAnsiTheme="minorHAnsi" w:cs="Tahoma"/>
          <w:b/>
          <w:color w:val="003764"/>
          <w:sz w:val="20"/>
          <w:szCs w:val="20"/>
        </w:rPr>
        <w:t>0</w:t>
      </w:r>
      <w:r w:rsidR="004C5C0D">
        <w:rPr>
          <w:rFonts w:asciiTheme="minorHAnsi" w:hAnsiTheme="minorHAnsi" w:cs="Tahoma"/>
          <w:b/>
          <w:color w:val="003764"/>
          <w:sz w:val="20"/>
          <w:szCs w:val="20"/>
        </w:rPr>
        <w:t>4</w:t>
      </w:r>
      <w:r w:rsidR="00C0560D">
        <w:rPr>
          <w:rFonts w:asciiTheme="minorHAnsi" w:hAnsiTheme="minorHAnsi" w:cs="Tahoma"/>
          <w:b/>
          <w:color w:val="003764"/>
          <w:sz w:val="20"/>
          <w:szCs w:val="20"/>
        </w:rPr>
        <w:t>.201</w:t>
      </w:r>
      <w:r w:rsidR="004C5C0D">
        <w:rPr>
          <w:rFonts w:asciiTheme="minorHAnsi" w:hAnsiTheme="minorHAnsi" w:cs="Tahoma"/>
          <w:b/>
          <w:color w:val="003764"/>
          <w:sz w:val="20"/>
          <w:szCs w:val="20"/>
        </w:rPr>
        <w:t>9</w:t>
      </w:r>
      <w:r w:rsidRPr="004147EE">
        <w:rPr>
          <w:rFonts w:asciiTheme="minorHAnsi" w:hAnsiTheme="minorHAnsi" w:cs="Tahoma"/>
          <w:b/>
          <w:color w:val="003764"/>
          <w:sz w:val="20"/>
          <w:szCs w:val="20"/>
        </w:rPr>
        <w:t>.</w:t>
      </w:r>
      <w:r w:rsidRPr="004147EE">
        <w:rPr>
          <w:rFonts w:asciiTheme="minorHAnsi" w:hAnsiTheme="minorHAnsi" w:cs="Tahoma"/>
          <w:color w:val="003764"/>
          <w:sz w:val="20"/>
          <w:szCs w:val="20"/>
        </w:rPr>
        <w:t xml:space="preserve"> kako bi se mogle </w:t>
      </w:r>
      <w:r w:rsidR="000B031E" w:rsidRPr="004147EE">
        <w:rPr>
          <w:rFonts w:asciiTheme="minorHAnsi" w:hAnsiTheme="minorHAnsi" w:cs="Tahoma"/>
          <w:color w:val="003764"/>
          <w:sz w:val="20"/>
          <w:szCs w:val="20"/>
        </w:rPr>
        <w:t>pripremiti i objaviti</w:t>
      </w:r>
      <w:r w:rsidRPr="004147EE">
        <w:rPr>
          <w:rFonts w:asciiTheme="minorHAnsi" w:hAnsiTheme="minorHAnsi" w:cs="Tahoma"/>
          <w:color w:val="003764"/>
          <w:sz w:val="20"/>
          <w:szCs w:val="20"/>
        </w:rPr>
        <w:t xml:space="preserve"> liste sudionika</w:t>
      </w:r>
      <w:r w:rsidR="004147EE">
        <w:rPr>
          <w:rFonts w:asciiTheme="minorHAnsi" w:hAnsiTheme="minorHAnsi" w:cs="Tahoma"/>
          <w:color w:val="003764"/>
          <w:sz w:val="20"/>
          <w:szCs w:val="20"/>
        </w:rPr>
        <w:t xml:space="preserve"> iz</w:t>
      </w:r>
      <w:r w:rsidR="000B031E" w:rsidRPr="004147EE">
        <w:rPr>
          <w:rFonts w:asciiTheme="minorHAnsi" w:hAnsiTheme="minorHAnsi" w:cs="Tahoma"/>
          <w:color w:val="003764"/>
          <w:sz w:val="20"/>
          <w:szCs w:val="20"/>
        </w:rPr>
        <w:t xml:space="preserve"> Hrvatske</w:t>
      </w:r>
      <w:r w:rsidRPr="004147EE">
        <w:rPr>
          <w:rFonts w:asciiTheme="minorHAnsi" w:hAnsiTheme="minorHAnsi" w:cs="Tahoma"/>
          <w:color w:val="003764"/>
          <w:sz w:val="20"/>
          <w:szCs w:val="20"/>
        </w:rPr>
        <w:t xml:space="preserve"> </w:t>
      </w:r>
      <w:r w:rsidR="00C12B1A" w:rsidRPr="004147EE">
        <w:rPr>
          <w:rFonts w:asciiTheme="minorHAnsi" w:hAnsiTheme="minorHAnsi" w:cs="Tahoma"/>
          <w:color w:val="003764"/>
          <w:sz w:val="20"/>
          <w:szCs w:val="20"/>
        </w:rPr>
        <w:t xml:space="preserve">na </w:t>
      </w:r>
      <w:r w:rsidR="00C12B1A" w:rsidRPr="00C12B1A">
        <w:rPr>
          <w:rFonts w:asciiTheme="minorHAnsi" w:hAnsiTheme="minorHAnsi" w:cs="Tahoma"/>
          <w:color w:val="003764"/>
          <w:sz w:val="20"/>
          <w:szCs w:val="20"/>
        </w:rPr>
        <w:t>našoj</w:t>
      </w:r>
      <w:r w:rsidR="00C12B1A">
        <w:rPr>
          <w:rFonts w:asciiTheme="minorHAnsi" w:hAnsiTheme="minorHAnsi" w:cs="Tahoma"/>
          <w:color w:val="003764"/>
          <w:sz w:val="20"/>
          <w:szCs w:val="20"/>
        </w:rPr>
        <w:t xml:space="preserve"> web stranici.</w:t>
      </w:r>
    </w:p>
    <w:p w14:paraId="27855F65" w14:textId="77777777" w:rsidR="004147EE" w:rsidRPr="00112D5C" w:rsidRDefault="004147EE" w:rsidP="00BA235A">
      <w:pPr>
        <w:jc w:val="both"/>
        <w:rPr>
          <w:rFonts w:asciiTheme="minorHAnsi" w:hAnsiTheme="minorHAnsi" w:cs="Tahoma"/>
          <w:color w:val="003764"/>
          <w:sz w:val="15"/>
          <w:szCs w:val="15"/>
        </w:rPr>
      </w:pPr>
    </w:p>
    <w:p w14:paraId="4A1936AF" w14:textId="4D2FED82" w:rsidR="00BA235A" w:rsidRPr="004147EE" w:rsidRDefault="004147EE" w:rsidP="00BA235A">
      <w:pPr>
        <w:jc w:val="both"/>
        <w:rPr>
          <w:rFonts w:asciiTheme="minorHAnsi" w:hAnsiTheme="minorHAnsi" w:cs="Tahoma"/>
          <w:b/>
          <w:color w:val="003764"/>
          <w:sz w:val="20"/>
          <w:szCs w:val="20"/>
        </w:rPr>
      </w:pPr>
      <w:r>
        <w:rPr>
          <w:rFonts w:asciiTheme="minorHAnsi" w:hAnsiTheme="minorHAnsi" w:cs="Tahoma"/>
          <w:b/>
          <w:color w:val="003764"/>
          <w:sz w:val="20"/>
          <w:szCs w:val="20"/>
        </w:rPr>
        <w:t>PODACI ZA UPLATU:</w:t>
      </w:r>
    </w:p>
    <w:p w14:paraId="4453AB15" w14:textId="77777777" w:rsidR="00BA235A" w:rsidRPr="004147EE"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Naziv:</w:t>
      </w:r>
      <w:r w:rsidRPr="004147EE">
        <w:rPr>
          <w:rFonts w:asciiTheme="minorHAnsi" w:hAnsiTheme="minorHAnsi" w:cs="Tahoma"/>
          <w:color w:val="003764"/>
          <w:sz w:val="20"/>
          <w:szCs w:val="20"/>
        </w:rPr>
        <w:tab/>
        <w:t>HRVATSKA TURISTIČKA ZAJEDNICA</w:t>
      </w:r>
    </w:p>
    <w:p w14:paraId="58D71C25" w14:textId="77777777" w:rsidR="00BA235A" w:rsidRPr="004147EE" w:rsidRDefault="00BA235A" w:rsidP="00BA235A">
      <w:pPr>
        <w:jc w:val="both"/>
        <w:rPr>
          <w:rFonts w:asciiTheme="minorHAnsi" w:hAnsiTheme="minorHAnsi" w:cs="Tahoma"/>
          <w:color w:val="003764"/>
          <w:sz w:val="20"/>
          <w:szCs w:val="20"/>
        </w:rPr>
      </w:pPr>
      <w:proofErr w:type="spellStart"/>
      <w:r w:rsidRPr="004147EE">
        <w:rPr>
          <w:rFonts w:asciiTheme="minorHAnsi" w:hAnsiTheme="minorHAnsi" w:cs="Tahoma"/>
          <w:color w:val="003764"/>
          <w:sz w:val="20"/>
          <w:szCs w:val="20"/>
        </w:rPr>
        <w:t>Adresa:IBLEROV</w:t>
      </w:r>
      <w:proofErr w:type="spellEnd"/>
      <w:r w:rsidRPr="004147EE">
        <w:rPr>
          <w:rFonts w:asciiTheme="minorHAnsi" w:hAnsiTheme="minorHAnsi" w:cs="Tahoma"/>
          <w:color w:val="003764"/>
          <w:sz w:val="20"/>
          <w:szCs w:val="20"/>
        </w:rPr>
        <w:t xml:space="preserve"> TRG 10/IV, 10000 ZAGREB</w:t>
      </w:r>
    </w:p>
    <w:p w14:paraId="4F5F9746" w14:textId="77777777" w:rsidR="00BA235A" w:rsidRPr="004147EE"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MB:</w:t>
      </w:r>
      <w:r w:rsidRPr="004147EE">
        <w:rPr>
          <w:rFonts w:asciiTheme="minorHAnsi" w:hAnsiTheme="minorHAnsi" w:cs="Tahoma"/>
          <w:color w:val="003764"/>
          <w:sz w:val="20"/>
          <w:szCs w:val="20"/>
        </w:rPr>
        <w:tab/>
        <w:t>3943658</w:t>
      </w:r>
    </w:p>
    <w:p w14:paraId="213B3E7C" w14:textId="77777777" w:rsidR="00BA235A" w:rsidRPr="004147EE"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OIB:</w:t>
      </w:r>
      <w:r w:rsidRPr="004147EE">
        <w:rPr>
          <w:rFonts w:asciiTheme="minorHAnsi" w:hAnsiTheme="minorHAnsi" w:cs="Tahoma"/>
          <w:color w:val="003764"/>
          <w:sz w:val="20"/>
          <w:szCs w:val="20"/>
        </w:rPr>
        <w:tab/>
        <w:t>72501368180</w:t>
      </w:r>
    </w:p>
    <w:p w14:paraId="78D8DDA8" w14:textId="77777777" w:rsidR="00BA235A" w:rsidRPr="004147EE"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ŽR:</w:t>
      </w:r>
      <w:r w:rsidRPr="004147EE">
        <w:rPr>
          <w:rFonts w:asciiTheme="minorHAnsi" w:hAnsiTheme="minorHAnsi" w:cs="Tahoma"/>
          <w:color w:val="003764"/>
          <w:sz w:val="20"/>
          <w:szCs w:val="20"/>
        </w:rPr>
        <w:tab/>
        <w:t>2390001-1100358631 (Hrvatska poštanska banka)</w:t>
      </w:r>
    </w:p>
    <w:p w14:paraId="32BC623B" w14:textId="77777777" w:rsidR="00BA235A" w:rsidRPr="004147EE" w:rsidRDefault="00BA235A"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IBAN:</w:t>
      </w:r>
      <w:r w:rsidRPr="004147EE">
        <w:rPr>
          <w:rFonts w:asciiTheme="minorHAnsi" w:hAnsiTheme="minorHAnsi" w:cs="Tahoma"/>
          <w:color w:val="003764"/>
          <w:sz w:val="20"/>
          <w:szCs w:val="20"/>
        </w:rPr>
        <w:tab/>
        <w:t>HR9323900011100358631</w:t>
      </w:r>
    </w:p>
    <w:p w14:paraId="00113001" w14:textId="77777777" w:rsidR="00BA235A" w:rsidRPr="00112D5C" w:rsidRDefault="00BA235A" w:rsidP="00BA235A">
      <w:pPr>
        <w:jc w:val="both"/>
        <w:rPr>
          <w:rFonts w:asciiTheme="minorHAnsi" w:hAnsiTheme="minorHAnsi" w:cs="Tahoma"/>
          <w:color w:val="003764"/>
          <w:sz w:val="15"/>
          <w:szCs w:val="15"/>
        </w:rPr>
      </w:pPr>
    </w:p>
    <w:p w14:paraId="2E6B3D2D" w14:textId="77777777" w:rsidR="00BA235A" w:rsidRPr="004147EE" w:rsidRDefault="00BA235A" w:rsidP="00BA235A">
      <w:pPr>
        <w:jc w:val="both"/>
        <w:rPr>
          <w:rFonts w:asciiTheme="minorHAnsi" w:hAnsiTheme="minorHAnsi" w:cs="Tahoma"/>
          <w:b/>
          <w:color w:val="003764"/>
          <w:sz w:val="20"/>
          <w:szCs w:val="20"/>
        </w:rPr>
      </w:pPr>
      <w:r w:rsidRPr="004147EE">
        <w:rPr>
          <w:rFonts w:asciiTheme="minorHAnsi" w:hAnsiTheme="minorHAnsi" w:cs="Tahoma"/>
          <w:b/>
          <w:color w:val="003764"/>
          <w:sz w:val="20"/>
          <w:szCs w:val="20"/>
        </w:rPr>
        <w:t>U opisu plaćanja ljubazno molimo unesite grad u kojem se održava poslovna radionica.</w:t>
      </w:r>
    </w:p>
    <w:p w14:paraId="6316C4A2" w14:textId="77777777" w:rsidR="00BA235A" w:rsidRPr="00112D5C" w:rsidRDefault="00BA235A" w:rsidP="00BA235A">
      <w:pPr>
        <w:jc w:val="both"/>
        <w:rPr>
          <w:rFonts w:asciiTheme="minorHAnsi" w:hAnsiTheme="minorHAnsi" w:cs="Tahoma"/>
          <w:b/>
          <w:color w:val="003764"/>
          <w:sz w:val="15"/>
          <w:szCs w:val="15"/>
          <w:u w:val="single"/>
        </w:rPr>
      </w:pPr>
    </w:p>
    <w:p w14:paraId="7B8267CB" w14:textId="6DEED9F3" w:rsidR="00D57645" w:rsidRPr="004147EE" w:rsidRDefault="00D57645"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Lista američ</w:t>
      </w:r>
      <w:r w:rsidR="009E291B" w:rsidRPr="004147EE">
        <w:rPr>
          <w:rFonts w:asciiTheme="minorHAnsi" w:hAnsiTheme="minorHAnsi" w:cs="Tahoma"/>
          <w:color w:val="003764"/>
          <w:sz w:val="20"/>
          <w:szCs w:val="20"/>
        </w:rPr>
        <w:t>kih sudionika neće biti dostupna</w:t>
      </w:r>
      <w:r w:rsidRPr="004147EE">
        <w:rPr>
          <w:rFonts w:asciiTheme="minorHAnsi" w:hAnsiTheme="minorHAnsi" w:cs="Tahoma"/>
          <w:color w:val="003764"/>
          <w:sz w:val="20"/>
          <w:szCs w:val="20"/>
        </w:rPr>
        <w:t xml:space="preserve"> na </w:t>
      </w:r>
      <w:r w:rsidR="00C12B1A" w:rsidRPr="00C12B1A">
        <w:rPr>
          <w:rFonts w:asciiTheme="minorHAnsi" w:hAnsiTheme="minorHAnsi" w:cs="Tahoma"/>
          <w:color w:val="003764"/>
          <w:sz w:val="20"/>
          <w:szCs w:val="20"/>
        </w:rPr>
        <w:t>našoj</w:t>
      </w:r>
      <w:r w:rsidR="00C12B1A">
        <w:rPr>
          <w:rFonts w:asciiTheme="minorHAnsi" w:hAnsiTheme="minorHAnsi" w:cs="Tahoma"/>
          <w:color w:val="003764"/>
          <w:sz w:val="20"/>
          <w:szCs w:val="20"/>
        </w:rPr>
        <w:t xml:space="preserve"> web stranici</w:t>
      </w:r>
      <w:r w:rsidRPr="004147EE">
        <w:rPr>
          <w:rFonts w:asciiTheme="minorHAnsi" w:hAnsiTheme="minorHAnsi" w:cs="Tahoma"/>
          <w:color w:val="003764"/>
          <w:sz w:val="20"/>
          <w:szCs w:val="20"/>
        </w:rPr>
        <w:t xml:space="preserve"> već </w:t>
      </w:r>
      <w:r w:rsidR="00BE1A18" w:rsidRPr="004147EE">
        <w:rPr>
          <w:rFonts w:asciiTheme="minorHAnsi" w:hAnsiTheme="minorHAnsi" w:cs="Tahoma"/>
          <w:color w:val="003764"/>
          <w:sz w:val="20"/>
          <w:szCs w:val="20"/>
        </w:rPr>
        <w:t>će biti dostavljena</w:t>
      </w:r>
      <w:r w:rsidRPr="004147EE">
        <w:rPr>
          <w:rFonts w:asciiTheme="minorHAnsi" w:hAnsiTheme="minorHAnsi" w:cs="Tahoma"/>
          <w:color w:val="003764"/>
          <w:sz w:val="20"/>
          <w:szCs w:val="20"/>
        </w:rPr>
        <w:t xml:space="preserve"> svim registriranim sudionicima </w:t>
      </w:r>
      <w:r w:rsidR="00BE1A18" w:rsidRPr="004147EE">
        <w:rPr>
          <w:rFonts w:asciiTheme="minorHAnsi" w:hAnsiTheme="minorHAnsi" w:cs="Tahoma"/>
          <w:color w:val="003764"/>
          <w:sz w:val="20"/>
          <w:szCs w:val="20"/>
        </w:rPr>
        <w:t>najkasnije dva tjedna</w:t>
      </w:r>
      <w:r w:rsidR="000B031E" w:rsidRPr="004147EE">
        <w:rPr>
          <w:rFonts w:asciiTheme="minorHAnsi" w:hAnsiTheme="minorHAnsi" w:cs="Tahoma"/>
          <w:color w:val="003764"/>
          <w:sz w:val="20"/>
          <w:szCs w:val="20"/>
        </w:rPr>
        <w:t xml:space="preserve"> prije početka </w:t>
      </w:r>
      <w:r w:rsidR="00BE1A18" w:rsidRPr="004147EE">
        <w:rPr>
          <w:rFonts w:asciiTheme="minorHAnsi" w:hAnsiTheme="minorHAnsi" w:cs="Tahoma"/>
          <w:color w:val="003764"/>
          <w:sz w:val="20"/>
          <w:szCs w:val="20"/>
        </w:rPr>
        <w:t>radionice kako bi se pravovremeno ugovorili sastanci</w:t>
      </w:r>
      <w:r w:rsidRPr="004147EE">
        <w:rPr>
          <w:rFonts w:asciiTheme="minorHAnsi" w:hAnsiTheme="minorHAnsi" w:cs="Tahoma"/>
          <w:color w:val="003764"/>
          <w:sz w:val="20"/>
          <w:szCs w:val="20"/>
        </w:rPr>
        <w:t>.</w:t>
      </w:r>
      <w:r w:rsidR="00C12B1A">
        <w:rPr>
          <w:rFonts w:asciiTheme="minorHAnsi" w:hAnsiTheme="minorHAnsi" w:cs="Tahoma"/>
          <w:color w:val="003764"/>
          <w:sz w:val="20"/>
          <w:szCs w:val="20"/>
        </w:rPr>
        <w:t xml:space="preserve"> </w:t>
      </w:r>
      <w:r w:rsidR="00C12B1A" w:rsidRPr="00640912">
        <w:rPr>
          <w:rFonts w:asciiTheme="minorHAnsi" w:hAnsiTheme="minorHAnsi" w:cs="Tahoma"/>
          <w:color w:val="003764"/>
          <w:sz w:val="20"/>
          <w:szCs w:val="20"/>
          <w:u w:val="single"/>
        </w:rPr>
        <w:t>Ljubazno molim da prilikom prijave dostavite vaš logotip.</w:t>
      </w:r>
      <w:bookmarkStart w:id="0" w:name="_GoBack"/>
      <w:bookmarkEnd w:id="0"/>
    </w:p>
    <w:p w14:paraId="04E2330B" w14:textId="77777777" w:rsidR="00D57645" w:rsidRPr="004147EE" w:rsidRDefault="00D57645" w:rsidP="004147EE">
      <w:pPr>
        <w:rPr>
          <w:rFonts w:asciiTheme="minorHAnsi" w:hAnsiTheme="minorHAnsi" w:cs="Tahoma"/>
          <w:color w:val="003764"/>
          <w:sz w:val="20"/>
          <w:szCs w:val="20"/>
        </w:rPr>
      </w:pPr>
    </w:p>
    <w:p w14:paraId="0DAD4E4B" w14:textId="741EF51B" w:rsidR="00BA235A" w:rsidRPr="004147EE" w:rsidRDefault="00BA235A" w:rsidP="004147EE">
      <w:pPr>
        <w:rPr>
          <w:rFonts w:asciiTheme="minorHAnsi" w:hAnsiTheme="minorHAnsi" w:cs="Tahoma"/>
          <w:b/>
          <w:color w:val="003764"/>
          <w:sz w:val="20"/>
          <w:szCs w:val="20"/>
        </w:rPr>
      </w:pPr>
      <w:r w:rsidRPr="004147EE">
        <w:rPr>
          <w:rFonts w:asciiTheme="minorHAnsi" w:hAnsiTheme="minorHAnsi" w:cs="Tahoma"/>
          <w:b/>
          <w:color w:val="003764"/>
          <w:sz w:val="20"/>
          <w:szCs w:val="20"/>
          <w:u w:val="single"/>
        </w:rPr>
        <w:t>R</w:t>
      </w:r>
      <w:r w:rsidR="004147EE">
        <w:rPr>
          <w:rFonts w:asciiTheme="minorHAnsi" w:hAnsiTheme="minorHAnsi" w:cs="Tahoma"/>
          <w:b/>
          <w:color w:val="003764"/>
          <w:sz w:val="20"/>
          <w:szCs w:val="20"/>
          <w:u w:val="single"/>
        </w:rPr>
        <w:t>OK PRIJAVE:</w:t>
      </w:r>
      <w:r w:rsidR="00CF2136">
        <w:rPr>
          <w:rFonts w:asciiTheme="minorHAnsi" w:hAnsiTheme="minorHAnsi" w:cs="Tahoma"/>
          <w:b/>
          <w:color w:val="003764"/>
          <w:sz w:val="20"/>
          <w:szCs w:val="20"/>
          <w:u w:val="single"/>
        </w:rPr>
        <w:t xml:space="preserve"> </w:t>
      </w:r>
      <w:r w:rsidR="00CF2136" w:rsidRPr="00CF2136">
        <w:rPr>
          <w:rFonts w:asciiTheme="minorHAnsi" w:hAnsiTheme="minorHAnsi" w:cs="Tahoma"/>
          <w:b/>
          <w:color w:val="003764"/>
          <w:sz w:val="20"/>
          <w:szCs w:val="20"/>
        </w:rPr>
        <w:t>najkasnije do</w:t>
      </w:r>
      <w:r w:rsidR="004147EE" w:rsidRPr="00CF2136">
        <w:rPr>
          <w:rFonts w:asciiTheme="minorHAnsi" w:hAnsiTheme="minorHAnsi" w:cs="Tahoma"/>
          <w:b/>
          <w:color w:val="003764"/>
          <w:sz w:val="20"/>
          <w:szCs w:val="20"/>
        </w:rPr>
        <w:t xml:space="preserve"> </w:t>
      </w:r>
      <w:r w:rsidR="00016A89">
        <w:rPr>
          <w:rFonts w:asciiTheme="minorHAnsi" w:hAnsiTheme="minorHAnsi" w:cs="Tahoma"/>
          <w:b/>
          <w:color w:val="003764"/>
          <w:sz w:val="20"/>
          <w:szCs w:val="20"/>
        </w:rPr>
        <w:t>1</w:t>
      </w:r>
      <w:r w:rsidR="00FC4B68" w:rsidRPr="004147EE">
        <w:rPr>
          <w:rFonts w:asciiTheme="minorHAnsi" w:hAnsiTheme="minorHAnsi" w:cs="Tahoma"/>
          <w:b/>
          <w:color w:val="003764"/>
          <w:sz w:val="20"/>
          <w:szCs w:val="20"/>
        </w:rPr>
        <w:t>5</w:t>
      </w:r>
      <w:r w:rsidR="00C0560D">
        <w:rPr>
          <w:rFonts w:asciiTheme="minorHAnsi" w:hAnsiTheme="minorHAnsi" w:cs="Tahoma"/>
          <w:b/>
          <w:color w:val="003764"/>
          <w:sz w:val="20"/>
          <w:szCs w:val="20"/>
        </w:rPr>
        <w:t>.0</w:t>
      </w:r>
      <w:r w:rsidR="004C5C0D">
        <w:rPr>
          <w:rFonts w:asciiTheme="minorHAnsi" w:hAnsiTheme="minorHAnsi" w:cs="Tahoma"/>
          <w:b/>
          <w:color w:val="003764"/>
          <w:sz w:val="20"/>
          <w:szCs w:val="20"/>
        </w:rPr>
        <w:t>4</w:t>
      </w:r>
      <w:r w:rsidR="00C0560D">
        <w:rPr>
          <w:rFonts w:asciiTheme="minorHAnsi" w:hAnsiTheme="minorHAnsi" w:cs="Tahoma"/>
          <w:b/>
          <w:color w:val="003764"/>
          <w:sz w:val="20"/>
          <w:szCs w:val="20"/>
        </w:rPr>
        <w:t>.2018</w:t>
      </w:r>
      <w:r w:rsidR="00295C13" w:rsidRPr="004147EE">
        <w:rPr>
          <w:rFonts w:asciiTheme="minorHAnsi" w:hAnsiTheme="minorHAnsi" w:cs="Tahoma"/>
          <w:b/>
          <w:color w:val="003764"/>
          <w:sz w:val="20"/>
          <w:szCs w:val="20"/>
        </w:rPr>
        <w:t>.</w:t>
      </w:r>
      <w:r w:rsidRPr="004147EE">
        <w:rPr>
          <w:rFonts w:asciiTheme="minorHAnsi" w:hAnsiTheme="minorHAnsi" w:cs="Tahoma"/>
          <w:b/>
          <w:color w:val="003764"/>
          <w:sz w:val="20"/>
          <w:szCs w:val="20"/>
        </w:rPr>
        <w:t xml:space="preserve">  ili do </w:t>
      </w:r>
      <w:proofErr w:type="spellStart"/>
      <w:r w:rsidRPr="004147EE">
        <w:rPr>
          <w:rFonts w:asciiTheme="minorHAnsi" w:hAnsiTheme="minorHAnsi" w:cs="Tahoma"/>
          <w:b/>
          <w:color w:val="003764"/>
          <w:sz w:val="20"/>
          <w:szCs w:val="20"/>
        </w:rPr>
        <w:t>popun</w:t>
      </w:r>
      <w:r w:rsidR="00FF5887" w:rsidRPr="004147EE">
        <w:rPr>
          <w:rFonts w:asciiTheme="minorHAnsi" w:hAnsiTheme="minorHAnsi" w:cs="Tahoma"/>
          <w:b/>
          <w:color w:val="003764"/>
          <w:sz w:val="20"/>
          <w:szCs w:val="20"/>
        </w:rPr>
        <w:t>j</w:t>
      </w:r>
      <w:r w:rsidRPr="004147EE">
        <w:rPr>
          <w:rFonts w:asciiTheme="minorHAnsi" w:hAnsiTheme="minorHAnsi" w:cs="Tahoma"/>
          <w:b/>
          <w:color w:val="003764"/>
          <w:sz w:val="20"/>
          <w:szCs w:val="20"/>
        </w:rPr>
        <w:t>e</w:t>
      </w:r>
      <w:r w:rsidR="00FF5887" w:rsidRPr="004147EE">
        <w:rPr>
          <w:rFonts w:asciiTheme="minorHAnsi" w:hAnsiTheme="minorHAnsi" w:cs="Tahoma"/>
          <w:b/>
          <w:color w:val="003764"/>
          <w:sz w:val="20"/>
          <w:szCs w:val="20"/>
        </w:rPr>
        <w:t>nja</w:t>
      </w:r>
      <w:proofErr w:type="spellEnd"/>
      <w:r w:rsidRPr="004147EE">
        <w:rPr>
          <w:rFonts w:asciiTheme="minorHAnsi" w:hAnsiTheme="minorHAnsi" w:cs="Tahoma"/>
          <w:b/>
          <w:color w:val="003764"/>
          <w:sz w:val="20"/>
          <w:szCs w:val="20"/>
        </w:rPr>
        <w:t xml:space="preserve"> </w:t>
      </w:r>
      <w:r w:rsidR="00FF5887" w:rsidRPr="004147EE">
        <w:rPr>
          <w:rFonts w:asciiTheme="minorHAnsi" w:hAnsiTheme="minorHAnsi" w:cs="Tahoma"/>
          <w:b/>
          <w:color w:val="003764"/>
          <w:sz w:val="20"/>
          <w:szCs w:val="20"/>
        </w:rPr>
        <w:t>slobodnih</w:t>
      </w:r>
      <w:r w:rsidRPr="004147EE">
        <w:rPr>
          <w:rFonts w:asciiTheme="minorHAnsi" w:hAnsiTheme="minorHAnsi" w:cs="Tahoma"/>
          <w:b/>
          <w:color w:val="003764"/>
          <w:sz w:val="20"/>
          <w:szCs w:val="20"/>
        </w:rPr>
        <w:t xml:space="preserve"> mjesta</w:t>
      </w:r>
      <w:r w:rsidR="00CF2136">
        <w:rPr>
          <w:rFonts w:asciiTheme="minorHAnsi" w:hAnsiTheme="minorHAnsi" w:cs="Tahoma"/>
          <w:b/>
          <w:color w:val="003764"/>
          <w:sz w:val="20"/>
          <w:szCs w:val="20"/>
        </w:rPr>
        <w:t xml:space="preserve"> (20)</w:t>
      </w:r>
      <w:r w:rsidR="00D76820" w:rsidRPr="004147EE">
        <w:rPr>
          <w:rFonts w:asciiTheme="minorHAnsi" w:hAnsiTheme="minorHAnsi" w:cs="Tahoma"/>
          <w:b/>
          <w:color w:val="003764"/>
          <w:sz w:val="20"/>
          <w:szCs w:val="20"/>
        </w:rPr>
        <w:t>.</w:t>
      </w:r>
    </w:p>
    <w:p w14:paraId="42B766F3" w14:textId="77777777" w:rsidR="004147EE" w:rsidRPr="00112D5C" w:rsidRDefault="004147EE" w:rsidP="00BA235A">
      <w:pPr>
        <w:jc w:val="both"/>
        <w:rPr>
          <w:rFonts w:asciiTheme="minorHAnsi" w:hAnsiTheme="minorHAnsi" w:cs="Tahoma"/>
          <w:color w:val="003764"/>
          <w:sz w:val="15"/>
          <w:szCs w:val="15"/>
        </w:rPr>
      </w:pPr>
    </w:p>
    <w:p w14:paraId="4CA13C3B" w14:textId="77777777" w:rsidR="00BA235A" w:rsidRPr="004147EE" w:rsidRDefault="00BA235A" w:rsidP="00BA235A">
      <w:pPr>
        <w:jc w:val="both"/>
        <w:rPr>
          <w:rFonts w:asciiTheme="minorHAnsi" w:hAnsiTheme="minorHAnsi" w:cs="Tahoma"/>
          <w:b/>
          <w:color w:val="003764"/>
          <w:sz w:val="20"/>
          <w:szCs w:val="20"/>
        </w:rPr>
      </w:pPr>
      <w:r w:rsidRPr="004147EE">
        <w:rPr>
          <w:rFonts w:asciiTheme="minorHAnsi" w:hAnsiTheme="minorHAnsi" w:cs="Tahoma"/>
          <w:b/>
          <w:color w:val="003764"/>
          <w:sz w:val="20"/>
          <w:szCs w:val="20"/>
        </w:rPr>
        <w:t xml:space="preserve">Napominjemo da prijava upućena </w:t>
      </w:r>
      <w:r w:rsidR="00FF5887" w:rsidRPr="004147EE">
        <w:rPr>
          <w:rFonts w:asciiTheme="minorHAnsi" w:hAnsiTheme="minorHAnsi" w:cs="Tahoma"/>
          <w:b/>
          <w:color w:val="003764"/>
          <w:sz w:val="20"/>
          <w:szCs w:val="20"/>
        </w:rPr>
        <w:t xml:space="preserve">direktno </w:t>
      </w:r>
      <w:r w:rsidRPr="004147EE">
        <w:rPr>
          <w:rFonts w:asciiTheme="minorHAnsi" w:hAnsiTheme="minorHAnsi" w:cs="Tahoma"/>
          <w:b/>
          <w:color w:val="003764"/>
          <w:sz w:val="20"/>
          <w:szCs w:val="20"/>
        </w:rPr>
        <w:t xml:space="preserve">predstavništvu </w:t>
      </w:r>
      <w:r w:rsidR="00FF5887" w:rsidRPr="004147EE">
        <w:rPr>
          <w:rFonts w:asciiTheme="minorHAnsi" w:hAnsiTheme="minorHAnsi" w:cs="Tahoma"/>
          <w:b/>
          <w:color w:val="003764"/>
          <w:sz w:val="20"/>
          <w:szCs w:val="20"/>
        </w:rPr>
        <w:t xml:space="preserve">HTZ-a </w:t>
      </w:r>
      <w:r w:rsidRPr="004147EE">
        <w:rPr>
          <w:rFonts w:asciiTheme="minorHAnsi" w:hAnsiTheme="minorHAnsi" w:cs="Tahoma"/>
          <w:b/>
          <w:color w:val="003764"/>
          <w:sz w:val="20"/>
          <w:szCs w:val="20"/>
        </w:rPr>
        <w:t xml:space="preserve">u New Yorku </w:t>
      </w:r>
      <w:r w:rsidR="00FF5887" w:rsidRPr="004147EE">
        <w:rPr>
          <w:rFonts w:asciiTheme="minorHAnsi" w:hAnsiTheme="minorHAnsi" w:cs="Tahoma"/>
          <w:b/>
          <w:color w:val="003764"/>
          <w:sz w:val="20"/>
          <w:szCs w:val="20"/>
        </w:rPr>
        <w:t>ili Glavnom uredu</w:t>
      </w:r>
      <w:r w:rsidRPr="004147EE">
        <w:rPr>
          <w:rFonts w:asciiTheme="minorHAnsi" w:hAnsiTheme="minorHAnsi" w:cs="Tahoma"/>
          <w:b/>
          <w:color w:val="003764"/>
          <w:sz w:val="20"/>
          <w:szCs w:val="20"/>
        </w:rPr>
        <w:t xml:space="preserve"> HTZ-a putem e-maila ili faxa nije važeća!</w:t>
      </w:r>
    </w:p>
    <w:p w14:paraId="7D5348D3" w14:textId="77777777" w:rsidR="00BA235A" w:rsidRPr="00112D5C" w:rsidRDefault="00BA235A" w:rsidP="00FF5887">
      <w:pPr>
        <w:jc w:val="both"/>
        <w:rPr>
          <w:rFonts w:asciiTheme="minorHAnsi" w:hAnsiTheme="minorHAnsi" w:cs="Tahoma"/>
          <w:color w:val="003764"/>
          <w:sz w:val="15"/>
          <w:szCs w:val="15"/>
        </w:rPr>
      </w:pPr>
    </w:p>
    <w:p w14:paraId="7F1DB312" w14:textId="4E24BF21" w:rsidR="00BA235A" w:rsidRPr="004147EE" w:rsidRDefault="00BA235A" w:rsidP="00FF5887">
      <w:pPr>
        <w:jc w:val="both"/>
        <w:rPr>
          <w:rFonts w:asciiTheme="minorHAnsi" w:hAnsiTheme="minorHAnsi" w:cs="Tahoma"/>
          <w:color w:val="003764"/>
          <w:sz w:val="20"/>
          <w:szCs w:val="20"/>
        </w:rPr>
      </w:pPr>
      <w:r w:rsidRPr="004147EE">
        <w:rPr>
          <w:rFonts w:asciiTheme="minorHAnsi" w:hAnsiTheme="minorHAnsi" w:cs="Tahoma"/>
          <w:color w:val="003764"/>
          <w:sz w:val="20"/>
          <w:szCs w:val="20"/>
        </w:rPr>
        <w:t xml:space="preserve">Za dodatna pitanja vezana uz sistem prijava i uplata molimo kontaktirajte </w:t>
      </w:r>
      <w:hyperlink r:id="rId9" w:history="1">
        <w:r w:rsidR="00DC6609" w:rsidRPr="004147EE">
          <w:rPr>
            <w:rStyle w:val="Hyperlink"/>
            <w:rFonts w:asciiTheme="minorHAnsi" w:hAnsiTheme="minorHAnsi" w:cs="Tahoma"/>
            <w:sz w:val="20"/>
            <w:szCs w:val="20"/>
          </w:rPr>
          <w:t>workshop@htz.hr</w:t>
        </w:r>
      </w:hyperlink>
      <w:r w:rsidRPr="004147EE">
        <w:rPr>
          <w:rFonts w:asciiTheme="minorHAnsi" w:hAnsiTheme="minorHAnsi" w:cs="Tahoma"/>
          <w:color w:val="003764"/>
          <w:sz w:val="20"/>
          <w:szCs w:val="20"/>
        </w:rPr>
        <w:t xml:space="preserve">, a za </w:t>
      </w:r>
      <w:r w:rsidR="00786675" w:rsidRPr="004147EE">
        <w:rPr>
          <w:rFonts w:asciiTheme="minorHAnsi" w:hAnsiTheme="minorHAnsi" w:cs="Tahoma"/>
          <w:color w:val="003764"/>
          <w:sz w:val="20"/>
          <w:szCs w:val="20"/>
        </w:rPr>
        <w:t>sve ostale informacije obratite se predstavništvu</w:t>
      </w:r>
      <w:r w:rsidRPr="004147EE">
        <w:rPr>
          <w:rFonts w:asciiTheme="minorHAnsi" w:hAnsiTheme="minorHAnsi" w:cs="Tahoma"/>
          <w:color w:val="003764"/>
          <w:sz w:val="20"/>
          <w:szCs w:val="20"/>
        </w:rPr>
        <w:t xml:space="preserve"> na</w:t>
      </w:r>
      <w:r w:rsidR="00FF5887" w:rsidRPr="004147EE">
        <w:rPr>
          <w:rFonts w:asciiTheme="minorHAnsi" w:hAnsiTheme="minorHAnsi" w:cs="Tahoma"/>
          <w:color w:val="003764"/>
          <w:sz w:val="20"/>
          <w:szCs w:val="20"/>
        </w:rPr>
        <w:t xml:space="preserve"> email </w:t>
      </w:r>
      <w:hyperlink r:id="rId10" w:history="1">
        <w:r w:rsidR="00DC6609" w:rsidRPr="004147EE">
          <w:rPr>
            <w:rStyle w:val="Hyperlink"/>
            <w:rFonts w:asciiTheme="minorHAnsi" w:hAnsiTheme="minorHAnsi" w:cs="Tahoma"/>
            <w:sz w:val="20"/>
            <w:szCs w:val="20"/>
          </w:rPr>
          <w:t>cntony@earthlink.net</w:t>
        </w:r>
      </w:hyperlink>
      <w:r w:rsidR="00DC6609" w:rsidRPr="004147EE">
        <w:rPr>
          <w:rFonts w:asciiTheme="minorHAnsi" w:hAnsiTheme="minorHAnsi" w:cs="Tahoma"/>
          <w:color w:val="003764"/>
          <w:sz w:val="20"/>
          <w:szCs w:val="20"/>
        </w:rPr>
        <w:t xml:space="preserve"> </w:t>
      </w:r>
      <w:r w:rsidRPr="004147EE">
        <w:rPr>
          <w:rFonts w:asciiTheme="minorHAnsi" w:hAnsiTheme="minorHAnsi" w:cs="Tahoma"/>
          <w:color w:val="003764"/>
          <w:sz w:val="20"/>
          <w:szCs w:val="20"/>
        </w:rPr>
        <w:t xml:space="preserve"> ili</w:t>
      </w:r>
      <w:r w:rsidR="00640912">
        <w:rPr>
          <w:rFonts w:asciiTheme="minorHAnsi" w:hAnsiTheme="minorHAnsi" w:cs="Tahoma"/>
          <w:color w:val="003764"/>
          <w:sz w:val="20"/>
          <w:szCs w:val="20"/>
        </w:rPr>
        <w:t xml:space="preserve"> </w:t>
      </w:r>
      <w:r w:rsidR="00FF5887" w:rsidRPr="004147EE">
        <w:rPr>
          <w:rFonts w:asciiTheme="minorHAnsi" w:hAnsiTheme="minorHAnsi" w:cs="Tahoma"/>
          <w:color w:val="003764"/>
          <w:sz w:val="20"/>
          <w:szCs w:val="20"/>
        </w:rPr>
        <w:t>broj telefona</w:t>
      </w:r>
      <w:r w:rsidRPr="004147EE">
        <w:rPr>
          <w:rFonts w:asciiTheme="minorHAnsi" w:hAnsiTheme="minorHAnsi" w:cs="Tahoma"/>
          <w:color w:val="003764"/>
          <w:sz w:val="20"/>
          <w:szCs w:val="20"/>
        </w:rPr>
        <w:t xml:space="preserve"> </w:t>
      </w:r>
      <w:r w:rsidR="00DC6609" w:rsidRPr="004147EE">
        <w:rPr>
          <w:rFonts w:asciiTheme="minorHAnsi" w:hAnsiTheme="minorHAnsi" w:cs="Tahoma"/>
          <w:color w:val="003764"/>
          <w:sz w:val="20"/>
          <w:szCs w:val="20"/>
        </w:rPr>
        <w:t xml:space="preserve"> </w:t>
      </w:r>
      <w:r w:rsidR="00FF5887" w:rsidRPr="004147EE">
        <w:rPr>
          <w:rFonts w:asciiTheme="minorHAnsi" w:hAnsiTheme="minorHAnsi" w:cs="Tahoma"/>
          <w:color w:val="003764"/>
          <w:sz w:val="20"/>
          <w:szCs w:val="20"/>
        </w:rPr>
        <w:t>+</w:t>
      </w:r>
      <w:r w:rsidRPr="004147EE">
        <w:rPr>
          <w:rFonts w:asciiTheme="minorHAnsi" w:hAnsiTheme="minorHAnsi" w:cs="Tahoma"/>
          <w:color w:val="003764"/>
          <w:sz w:val="20"/>
          <w:szCs w:val="20"/>
        </w:rPr>
        <w:t>1</w:t>
      </w:r>
      <w:r w:rsidR="000B031E" w:rsidRPr="004147EE">
        <w:rPr>
          <w:rFonts w:asciiTheme="minorHAnsi" w:hAnsiTheme="minorHAnsi" w:cs="Tahoma"/>
          <w:color w:val="003764"/>
          <w:sz w:val="20"/>
          <w:szCs w:val="20"/>
        </w:rPr>
        <w:t>9176154029</w:t>
      </w:r>
      <w:r w:rsidRPr="004147EE">
        <w:rPr>
          <w:rFonts w:asciiTheme="minorHAnsi" w:hAnsiTheme="minorHAnsi" w:cs="Tahoma"/>
          <w:color w:val="003764"/>
          <w:sz w:val="20"/>
          <w:szCs w:val="20"/>
        </w:rPr>
        <w:t>.</w:t>
      </w:r>
    </w:p>
    <w:p w14:paraId="316BB373" w14:textId="77777777" w:rsidR="00BA235A" w:rsidRPr="00112D5C" w:rsidRDefault="00BA235A" w:rsidP="00BA235A">
      <w:pPr>
        <w:jc w:val="both"/>
        <w:rPr>
          <w:rFonts w:asciiTheme="minorHAnsi" w:hAnsiTheme="minorHAnsi" w:cs="Tahoma"/>
          <w:color w:val="003764"/>
          <w:sz w:val="15"/>
          <w:szCs w:val="15"/>
        </w:rPr>
      </w:pPr>
    </w:p>
    <w:p w14:paraId="0BD00AA3" w14:textId="77777777" w:rsidR="00B5578C" w:rsidRPr="004147EE" w:rsidRDefault="004722D3" w:rsidP="00BA235A">
      <w:pPr>
        <w:jc w:val="both"/>
        <w:rPr>
          <w:rFonts w:asciiTheme="minorHAnsi" w:hAnsiTheme="minorHAnsi" w:cs="Tahoma"/>
          <w:b/>
          <w:color w:val="003764"/>
          <w:sz w:val="20"/>
          <w:szCs w:val="20"/>
        </w:rPr>
      </w:pPr>
      <w:r w:rsidRPr="004147EE">
        <w:rPr>
          <w:rFonts w:asciiTheme="minorHAnsi" w:hAnsiTheme="minorHAnsi" w:cs="Tahoma"/>
          <w:b/>
          <w:color w:val="003764"/>
          <w:sz w:val="20"/>
          <w:szCs w:val="20"/>
        </w:rPr>
        <w:t>NAPOMENA:</w:t>
      </w:r>
    </w:p>
    <w:p w14:paraId="0046452B" w14:textId="632BB22C" w:rsidR="00DC6609" w:rsidRPr="004147EE" w:rsidRDefault="00F05BA9" w:rsidP="00DC6609">
      <w:pPr>
        <w:jc w:val="both"/>
        <w:rPr>
          <w:rFonts w:asciiTheme="minorHAnsi" w:hAnsiTheme="minorHAnsi" w:cs="Tahoma"/>
          <w:b/>
          <w:color w:val="003764"/>
          <w:sz w:val="20"/>
          <w:szCs w:val="20"/>
        </w:rPr>
      </w:pPr>
      <w:r w:rsidRPr="00F05BA9">
        <w:rPr>
          <w:rFonts w:asciiTheme="minorHAnsi" w:hAnsiTheme="minorHAnsi" w:cs="Tahoma"/>
          <w:b/>
          <w:color w:val="003764"/>
          <w:sz w:val="20"/>
          <w:szCs w:val="20"/>
        </w:rPr>
        <w:t xml:space="preserve">Hrvatska turistička zajednica ovim putem pridržava pravo otkaza svake poslovne radionice u slučaju nedostatnog interesa sudionika, više sile ili drugog opravdanog razloga. </w:t>
      </w:r>
      <w:r w:rsidR="00DC6609" w:rsidRPr="004147EE">
        <w:rPr>
          <w:rFonts w:asciiTheme="minorHAnsi" w:hAnsiTheme="minorHAnsi" w:cs="Tahoma"/>
          <w:color w:val="003764"/>
          <w:sz w:val="20"/>
          <w:szCs w:val="20"/>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22D83906" w14:textId="77777777" w:rsidR="00DC6609" w:rsidRPr="00112D5C" w:rsidRDefault="00DC6609" w:rsidP="00DC6609">
      <w:pPr>
        <w:jc w:val="both"/>
        <w:rPr>
          <w:rFonts w:asciiTheme="minorHAnsi" w:hAnsiTheme="minorHAnsi" w:cs="Tahoma"/>
          <w:color w:val="003764"/>
          <w:sz w:val="15"/>
          <w:szCs w:val="15"/>
        </w:rPr>
      </w:pPr>
    </w:p>
    <w:p w14:paraId="4F3A652B" w14:textId="0724361B" w:rsidR="004722D3" w:rsidRPr="00E44415" w:rsidRDefault="00DC6609" w:rsidP="00DC6609">
      <w:pPr>
        <w:jc w:val="both"/>
        <w:rPr>
          <w:rFonts w:asciiTheme="minorHAnsi" w:hAnsiTheme="minorHAnsi" w:cs="Tahoma"/>
          <w:color w:val="003764"/>
          <w:sz w:val="20"/>
          <w:szCs w:val="20"/>
          <w:u w:val="single"/>
        </w:rPr>
      </w:pPr>
      <w:r w:rsidRPr="004147EE">
        <w:rPr>
          <w:rFonts w:asciiTheme="minorHAnsi" w:hAnsiTheme="minorHAnsi" w:cs="Tahoma"/>
          <w:color w:val="003764"/>
          <w:sz w:val="20"/>
          <w:szCs w:val="20"/>
        </w:rPr>
        <w:t xml:space="preserve">Minimalan broj sudionika za održavanje radionice prijavljen do isteka roka prijave je 10. </w:t>
      </w:r>
      <w:r w:rsidR="00E44415" w:rsidRPr="00E44415">
        <w:rPr>
          <w:rFonts w:asciiTheme="minorHAnsi" w:hAnsiTheme="minorHAnsi" w:cs="Tahoma"/>
          <w:color w:val="003764"/>
          <w:sz w:val="20"/>
          <w:szCs w:val="20"/>
          <w:u w:val="single"/>
        </w:rPr>
        <w:t xml:space="preserve">S danom 29.03. prijavljen je dovoljan broj tvrtki stoga se definitivno potvrđuje održavanje poslovne radionice </w:t>
      </w:r>
      <w:proofErr w:type="spellStart"/>
      <w:r w:rsidR="00E44415" w:rsidRPr="00E44415">
        <w:rPr>
          <w:rFonts w:asciiTheme="minorHAnsi" w:hAnsiTheme="minorHAnsi" w:cs="Tahoma"/>
          <w:color w:val="003764"/>
          <w:sz w:val="20"/>
          <w:szCs w:val="20"/>
          <w:u w:val="single"/>
        </w:rPr>
        <w:t>Sell</w:t>
      </w:r>
      <w:proofErr w:type="spellEnd"/>
      <w:r w:rsidR="00E44415" w:rsidRPr="00E44415">
        <w:rPr>
          <w:rFonts w:asciiTheme="minorHAnsi" w:hAnsiTheme="minorHAnsi" w:cs="Tahoma"/>
          <w:color w:val="003764"/>
          <w:sz w:val="20"/>
          <w:szCs w:val="20"/>
          <w:u w:val="single"/>
        </w:rPr>
        <w:t xml:space="preserve"> Croatia u Chicagu.</w:t>
      </w:r>
    </w:p>
    <w:p w14:paraId="3ADB74D2" w14:textId="77777777" w:rsidR="004147EE" w:rsidRPr="00112D5C" w:rsidRDefault="004147EE" w:rsidP="004147EE">
      <w:pPr>
        <w:jc w:val="both"/>
        <w:rPr>
          <w:rFonts w:asciiTheme="minorHAnsi" w:hAnsiTheme="minorHAnsi" w:cs="Tahoma"/>
          <w:color w:val="003764"/>
          <w:sz w:val="15"/>
          <w:szCs w:val="15"/>
        </w:rPr>
      </w:pPr>
    </w:p>
    <w:p w14:paraId="4421FA4F" w14:textId="08B34D91" w:rsidR="00F05BA9" w:rsidRDefault="00F05BA9" w:rsidP="004147EE">
      <w:pPr>
        <w:jc w:val="both"/>
        <w:rPr>
          <w:rFonts w:asciiTheme="minorHAnsi" w:hAnsiTheme="minorHAnsi" w:cs="Tahoma"/>
          <w:color w:val="003764"/>
          <w:sz w:val="20"/>
          <w:szCs w:val="20"/>
        </w:rPr>
      </w:pPr>
      <w:r w:rsidRPr="00F05BA9">
        <w:rPr>
          <w:rFonts w:asciiTheme="minorHAnsi" w:hAnsiTheme="minorHAnsi" w:cs="Tahoma"/>
          <w:color w:val="003764"/>
          <w:sz w:val="20"/>
          <w:szCs w:val="20"/>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668C8D7A" w14:textId="77777777" w:rsidR="00F05BA9" w:rsidRPr="00112D5C" w:rsidRDefault="00F05BA9" w:rsidP="004147EE">
      <w:pPr>
        <w:jc w:val="both"/>
        <w:rPr>
          <w:rFonts w:asciiTheme="minorHAnsi" w:hAnsiTheme="minorHAnsi" w:cs="Tahoma"/>
          <w:color w:val="003764"/>
          <w:sz w:val="15"/>
          <w:szCs w:val="15"/>
        </w:rPr>
      </w:pPr>
    </w:p>
    <w:p w14:paraId="2FF73C92" w14:textId="77777777" w:rsidR="004147EE" w:rsidRPr="004147EE" w:rsidRDefault="004147EE" w:rsidP="004147EE">
      <w:pPr>
        <w:jc w:val="both"/>
        <w:rPr>
          <w:rFonts w:asciiTheme="minorHAnsi" w:hAnsiTheme="minorHAnsi" w:cs="Tahoma"/>
          <w:color w:val="003764"/>
          <w:sz w:val="20"/>
          <w:szCs w:val="20"/>
        </w:rPr>
      </w:pPr>
      <w:r w:rsidRPr="004147EE">
        <w:rPr>
          <w:rFonts w:asciiTheme="minorHAnsi" w:hAnsiTheme="minorHAnsi" w:cs="Tahoma"/>
          <w:color w:val="003764"/>
          <w:sz w:val="20"/>
          <w:szCs w:val="20"/>
        </w:rPr>
        <w:t>Molimo da udruge i turističke zajednice proslijede ovaj poziv svim zainteresiranim subjektima s njihovog područja tj. svim svojim članicama.</w:t>
      </w:r>
    </w:p>
    <w:p w14:paraId="0E480A07" w14:textId="77777777" w:rsidR="004722D3" w:rsidRPr="004147EE" w:rsidRDefault="004722D3" w:rsidP="00BA235A">
      <w:pPr>
        <w:jc w:val="both"/>
        <w:rPr>
          <w:rFonts w:asciiTheme="minorHAnsi" w:hAnsiTheme="minorHAnsi" w:cs="Tahoma"/>
          <w:b/>
          <w:color w:val="003764"/>
          <w:sz w:val="20"/>
          <w:szCs w:val="20"/>
        </w:rPr>
      </w:pPr>
    </w:p>
    <w:p w14:paraId="7CB55521" w14:textId="77777777" w:rsidR="00B638AB" w:rsidRPr="004147EE" w:rsidRDefault="000B031E"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Srdačan pozdrav</w:t>
      </w:r>
      <w:r w:rsidR="00B638AB" w:rsidRPr="004147EE">
        <w:rPr>
          <w:rFonts w:asciiTheme="minorHAnsi" w:hAnsiTheme="minorHAnsi" w:cs="Tahoma"/>
          <w:color w:val="003764"/>
          <w:sz w:val="20"/>
          <w:szCs w:val="20"/>
        </w:rPr>
        <w:t>,</w:t>
      </w:r>
    </w:p>
    <w:p w14:paraId="59F305FE" w14:textId="017DACAF" w:rsidR="004147EE" w:rsidRPr="004147EE" w:rsidRDefault="00E44415" w:rsidP="004147EE">
      <w:pPr>
        <w:ind w:left="5760" w:firstLine="720"/>
        <w:jc w:val="both"/>
        <w:rPr>
          <w:rFonts w:asciiTheme="minorHAnsi" w:hAnsiTheme="minorHAnsi" w:cs="Tahoma"/>
          <w:color w:val="003764"/>
          <w:sz w:val="20"/>
          <w:szCs w:val="20"/>
        </w:rPr>
      </w:pPr>
      <w:r>
        <w:rPr>
          <w:rFonts w:asciiTheme="minorHAnsi" w:hAnsiTheme="minorHAnsi" w:cs="Tahoma"/>
          <w:color w:val="003764"/>
          <w:sz w:val="20"/>
          <w:szCs w:val="20"/>
        </w:rPr>
        <w:t>29</w:t>
      </w:r>
      <w:r w:rsidR="00C0560D">
        <w:rPr>
          <w:rFonts w:asciiTheme="minorHAnsi" w:hAnsiTheme="minorHAnsi" w:cs="Tahoma"/>
          <w:color w:val="003764"/>
          <w:sz w:val="20"/>
          <w:szCs w:val="20"/>
        </w:rPr>
        <w:t xml:space="preserve">. </w:t>
      </w:r>
      <w:r w:rsidR="004C5C0D">
        <w:rPr>
          <w:rFonts w:asciiTheme="minorHAnsi" w:hAnsiTheme="minorHAnsi" w:cs="Tahoma"/>
          <w:color w:val="003764"/>
          <w:sz w:val="20"/>
          <w:szCs w:val="20"/>
        </w:rPr>
        <w:t>o</w:t>
      </w:r>
      <w:r w:rsidR="004C5C0D" w:rsidRPr="004147EE">
        <w:rPr>
          <w:rFonts w:asciiTheme="minorHAnsi" w:hAnsiTheme="minorHAnsi" w:cs="Tahoma"/>
          <w:color w:val="003764"/>
          <w:sz w:val="20"/>
          <w:szCs w:val="20"/>
        </w:rPr>
        <w:t>ž</w:t>
      </w:r>
      <w:r w:rsidR="004C5C0D">
        <w:rPr>
          <w:rFonts w:asciiTheme="minorHAnsi" w:hAnsiTheme="minorHAnsi" w:cs="Tahoma"/>
          <w:color w:val="003764"/>
          <w:sz w:val="20"/>
          <w:szCs w:val="20"/>
        </w:rPr>
        <w:t>ujka</w:t>
      </w:r>
      <w:r w:rsidR="00C0560D">
        <w:rPr>
          <w:rFonts w:asciiTheme="minorHAnsi" w:hAnsiTheme="minorHAnsi" w:cs="Tahoma"/>
          <w:color w:val="003764"/>
          <w:sz w:val="20"/>
          <w:szCs w:val="20"/>
        </w:rPr>
        <w:t>, 201</w:t>
      </w:r>
      <w:r w:rsidR="004C5C0D">
        <w:rPr>
          <w:rFonts w:asciiTheme="minorHAnsi" w:hAnsiTheme="minorHAnsi" w:cs="Tahoma"/>
          <w:color w:val="003764"/>
          <w:sz w:val="20"/>
          <w:szCs w:val="20"/>
        </w:rPr>
        <w:t>9</w:t>
      </w:r>
      <w:r w:rsidR="004147EE" w:rsidRPr="004147EE">
        <w:rPr>
          <w:rFonts w:asciiTheme="minorHAnsi" w:hAnsiTheme="minorHAnsi" w:cs="Tahoma"/>
          <w:color w:val="003764"/>
          <w:sz w:val="20"/>
          <w:szCs w:val="20"/>
        </w:rPr>
        <w:t>.</w:t>
      </w:r>
    </w:p>
    <w:p w14:paraId="538FC1BB" w14:textId="77777777" w:rsidR="00BA235A" w:rsidRPr="00112D5C" w:rsidRDefault="00BA235A" w:rsidP="00BA235A">
      <w:pPr>
        <w:jc w:val="both"/>
        <w:rPr>
          <w:rFonts w:asciiTheme="minorHAnsi" w:hAnsiTheme="minorHAnsi" w:cs="Tahoma"/>
          <w:color w:val="003764"/>
          <w:sz w:val="15"/>
          <w:szCs w:val="15"/>
        </w:rPr>
      </w:pPr>
    </w:p>
    <w:p w14:paraId="4D080EC1" w14:textId="77777777" w:rsidR="00BA235A" w:rsidRPr="004147EE" w:rsidRDefault="008F2AD9"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Ina Rodin</w:t>
      </w:r>
    </w:p>
    <w:p w14:paraId="492AEA90" w14:textId="77777777" w:rsidR="00B90369" w:rsidRPr="004147EE" w:rsidRDefault="00A72F7B"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D</w:t>
      </w:r>
      <w:r w:rsidR="00B90369" w:rsidRPr="004147EE">
        <w:rPr>
          <w:rFonts w:asciiTheme="minorHAnsi" w:hAnsiTheme="minorHAnsi" w:cs="Tahoma"/>
          <w:color w:val="003764"/>
          <w:sz w:val="20"/>
          <w:szCs w:val="20"/>
        </w:rPr>
        <w:t>irektorica</w:t>
      </w:r>
    </w:p>
    <w:p w14:paraId="2BD4F015" w14:textId="03BDDE9A" w:rsidR="005627C6" w:rsidRPr="004147EE" w:rsidRDefault="00A72F7B" w:rsidP="00BA235A">
      <w:pPr>
        <w:jc w:val="both"/>
        <w:rPr>
          <w:rFonts w:asciiTheme="minorHAnsi" w:hAnsiTheme="minorHAnsi" w:cs="Tahoma"/>
          <w:color w:val="003764"/>
          <w:sz w:val="20"/>
          <w:szCs w:val="20"/>
        </w:rPr>
      </w:pPr>
      <w:r w:rsidRPr="004147EE">
        <w:rPr>
          <w:rFonts w:asciiTheme="minorHAnsi" w:hAnsiTheme="minorHAnsi" w:cs="Tahoma"/>
          <w:color w:val="003764"/>
          <w:sz w:val="20"/>
          <w:szCs w:val="20"/>
        </w:rPr>
        <w:t>Predstavništvo HTZ-a u New Yorku</w:t>
      </w:r>
    </w:p>
    <w:sectPr w:rsidR="005627C6" w:rsidRPr="004147EE" w:rsidSect="00F05BA9">
      <w:headerReference w:type="default" r:id="rId11"/>
      <w:pgSz w:w="12240" w:h="15840"/>
      <w:pgMar w:top="1062" w:right="1800" w:bottom="993" w:left="180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9E20B" w14:textId="77777777" w:rsidR="00E62C0D" w:rsidRDefault="00E62C0D" w:rsidP="00DC6609">
      <w:r>
        <w:separator/>
      </w:r>
    </w:p>
  </w:endnote>
  <w:endnote w:type="continuationSeparator" w:id="0">
    <w:p w14:paraId="0CC514ED" w14:textId="77777777" w:rsidR="00E62C0D" w:rsidRDefault="00E62C0D" w:rsidP="00D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6B76" w14:textId="77777777" w:rsidR="00E62C0D" w:rsidRDefault="00E62C0D" w:rsidP="00DC6609">
      <w:r>
        <w:separator/>
      </w:r>
    </w:p>
  </w:footnote>
  <w:footnote w:type="continuationSeparator" w:id="0">
    <w:p w14:paraId="776D7761" w14:textId="77777777" w:rsidR="00E62C0D" w:rsidRDefault="00E62C0D" w:rsidP="00DC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7537" w14:textId="75F5DD86" w:rsidR="00DC6609" w:rsidRDefault="00DC6609" w:rsidP="00DC6609">
    <w:pPr>
      <w:pStyle w:val="Header"/>
      <w:jc w:val="center"/>
    </w:pPr>
    <w:r w:rsidRPr="00DC6609">
      <w:rPr>
        <w:rFonts w:asciiTheme="minorHAnsi" w:hAnsiTheme="minorHAnsi" w:cs="Tahoma"/>
        <w:noProof/>
        <w:color w:val="003764"/>
        <w:sz w:val="20"/>
        <w:szCs w:val="20"/>
        <w:lang w:val="en-US" w:eastAsia="en-US"/>
      </w:rPr>
      <w:drawing>
        <wp:inline distT="0" distB="0" distL="0" distR="0" wp14:anchorId="74406512" wp14:editId="65726C6E">
          <wp:extent cx="2706624" cy="1719072"/>
          <wp:effectExtent l="0" t="0" r="1143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Z 2016 logo + slogan engleski_rgb ma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6624" cy="1719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608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F31EFC"/>
    <w:multiLevelType w:val="hybridMultilevel"/>
    <w:tmpl w:val="C888943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06473"/>
    <w:multiLevelType w:val="multilevel"/>
    <w:tmpl w:val="D82810E2"/>
    <w:lvl w:ilvl="0">
      <w:start w:val="9"/>
      <w:numFmt w:val="decimalZero"/>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AB"/>
    <w:rsid w:val="0000057B"/>
    <w:rsid w:val="00016A89"/>
    <w:rsid w:val="000178C9"/>
    <w:rsid w:val="000223E6"/>
    <w:rsid w:val="00043036"/>
    <w:rsid w:val="000672B8"/>
    <w:rsid w:val="0007044E"/>
    <w:rsid w:val="000740F0"/>
    <w:rsid w:val="000778EE"/>
    <w:rsid w:val="0008710E"/>
    <w:rsid w:val="000B031E"/>
    <w:rsid w:val="000D05B7"/>
    <w:rsid w:val="00112D5C"/>
    <w:rsid w:val="00126B70"/>
    <w:rsid w:val="001555AD"/>
    <w:rsid w:val="00170E25"/>
    <w:rsid w:val="001D2AF1"/>
    <w:rsid w:val="00203E62"/>
    <w:rsid w:val="00220C00"/>
    <w:rsid w:val="002327BD"/>
    <w:rsid w:val="00233B98"/>
    <w:rsid w:val="002363C4"/>
    <w:rsid w:val="00271850"/>
    <w:rsid w:val="00295C13"/>
    <w:rsid w:val="002966F7"/>
    <w:rsid w:val="00297600"/>
    <w:rsid w:val="002D03E2"/>
    <w:rsid w:val="002D57D1"/>
    <w:rsid w:val="002D5B31"/>
    <w:rsid w:val="00301C6A"/>
    <w:rsid w:val="00323971"/>
    <w:rsid w:val="0038479A"/>
    <w:rsid w:val="0039095A"/>
    <w:rsid w:val="003A4AAD"/>
    <w:rsid w:val="003A6CA5"/>
    <w:rsid w:val="003C2EC1"/>
    <w:rsid w:val="003F25CE"/>
    <w:rsid w:val="00405A96"/>
    <w:rsid w:val="004147EE"/>
    <w:rsid w:val="00420DB0"/>
    <w:rsid w:val="004722D3"/>
    <w:rsid w:val="004B2A63"/>
    <w:rsid w:val="004C5C0D"/>
    <w:rsid w:val="004C7FAE"/>
    <w:rsid w:val="004E5E23"/>
    <w:rsid w:val="005368F1"/>
    <w:rsid w:val="00555062"/>
    <w:rsid w:val="005627C6"/>
    <w:rsid w:val="00595F7B"/>
    <w:rsid w:val="005F202A"/>
    <w:rsid w:val="005F50B5"/>
    <w:rsid w:val="00610F9C"/>
    <w:rsid w:val="006407DB"/>
    <w:rsid w:val="00640912"/>
    <w:rsid w:val="00674018"/>
    <w:rsid w:val="00692BDA"/>
    <w:rsid w:val="006B37B3"/>
    <w:rsid w:val="006B7C29"/>
    <w:rsid w:val="006C5FE2"/>
    <w:rsid w:val="006F112D"/>
    <w:rsid w:val="006F32F5"/>
    <w:rsid w:val="00786675"/>
    <w:rsid w:val="007F5E50"/>
    <w:rsid w:val="00872385"/>
    <w:rsid w:val="00876622"/>
    <w:rsid w:val="008E23DD"/>
    <w:rsid w:val="008F2AD9"/>
    <w:rsid w:val="00917906"/>
    <w:rsid w:val="00922A92"/>
    <w:rsid w:val="00944D77"/>
    <w:rsid w:val="00957A2D"/>
    <w:rsid w:val="009651E4"/>
    <w:rsid w:val="00981F78"/>
    <w:rsid w:val="009E291B"/>
    <w:rsid w:val="00A553CE"/>
    <w:rsid w:val="00A72F7B"/>
    <w:rsid w:val="00AA70C7"/>
    <w:rsid w:val="00AB44F4"/>
    <w:rsid w:val="00AE1873"/>
    <w:rsid w:val="00AE4AEF"/>
    <w:rsid w:val="00B018E5"/>
    <w:rsid w:val="00B20FFC"/>
    <w:rsid w:val="00B379F9"/>
    <w:rsid w:val="00B43FE8"/>
    <w:rsid w:val="00B5578C"/>
    <w:rsid w:val="00B60055"/>
    <w:rsid w:val="00B638AB"/>
    <w:rsid w:val="00B67589"/>
    <w:rsid w:val="00B77A65"/>
    <w:rsid w:val="00B80296"/>
    <w:rsid w:val="00B83243"/>
    <w:rsid w:val="00B90369"/>
    <w:rsid w:val="00B97592"/>
    <w:rsid w:val="00BA235A"/>
    <w:rsid w:val="00BA57FA"/>
    <w:rsid w:val="00BB2A5A"/>
    <w:rsid w:val="00BD3117"/>
    <w:rsid w:val="00BE1A18"/>
    <w:rsid w:val="00BF4B0D"/>
    <w:rsid w:val="00BF6B4D"/>
    <w:rsid w:val="00C0560D"/>
    <w:rsid w:val="00C12B1A"/>
    <w:rsid w:val="00C54733"/>
    <w:rsid w:val="00C95091"/>
    <w:rsid w:val="00CA0053"/>
    <w:rsid w:val="00CA4ACF"/>
    <w:rsid w:val="00CC365E"/>
    <w:rsid w:val="00CF2136"/>
    <w:rsid w:val="00D132C8"/>
    <w:rsid w:val="00D25134"/>
    <w:rsid w:val="00D47826"/>
    <w:rsid w:val="00D57645"/>
    <w:rsid w:val="00D76820"/>
    <w:rsid w:val="00D95C72"/>
    <w:rsid w:val="00DA45F2"/>
    <w:rsid w:val="00DC6609"/>
    <w:rsid w:val="00DD027D"/>
    <w:rsid w:val="00DD2919"/>
    <w:rsid w:val="00E10EFE"/>
    <w:rsid w:val="00E17BC8"/>
    <w:rsid w:val="00E44415"/>
    <w:rsid w:val="00E61882"/>
    <w:rsid w:val="00E62C0D"/>
    <w:rsid w:val="00EB0BA8"/>
    <w:rsid w:val="00EC47B2"/>
    <w:rsid w:val="00F05BA9"/>
    <w:rsid w:val="00F82FAE"/>
    <w:rsid w:val="00FA15A0"/>
    <w:rsid w:val="00FC4B68"/>
    <w:rsid w:val="00FE303D"/>
    <w:rsid w:val="00FF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6B5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A4AAD"/>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638AB"/>
    <w:rPr>
      <w:b/>
      <w:bCs/>
    </w:rPr>
  </w:style>
  <w:style w:type="character" w:styleId="Hyperlink">
    <w:name w:val="Hyperlink"/>
    <w:rsid w:val="00B638AB"/>
    <w:rPr>
      <w:color w:val="0000FF"/>
      <w:u w:val="single"/>
    </w:rPr>
  </w:style>
  <w:style w:type="paragraph" w:styleId="Caption">
    <w:name w:val="caption"/>
    <w:basedOn w:val="Normal"/>
    <w:next w:val="Normal"/>
    <w:qFormat/>
    <w:rsid w:val="00957A2D"/>
    <w:pPr>
      <w:jc w:val="center"/>
    </w:pPr>
    <w:rPr>
      <w:rFonts w:ascii="Arial" w:hAnsi="Arial"/>
      <w:spacing w:val="-5"/>
      <w:szCs w:val="20"/>
      <w:lang w:eastAsia="en-US"/>
    </w:rPr>
  </w:style>
  <w:style w:type="character" w:styleId="FollowedHyperlink">
    <w:name w:val="FollowedHyperlink"/>
    <w:rsid w:val="00B80296"/>
    <w:rPr>
      <w:color w:val="800080"/>
      <w:u w:val="single"/>
    </w:rPr>
  </w:style>
  <w:style w:type="paragraph" w:styleId="BalloonText">
    <w:name w:val="Balloon Text"/>
    <w:basedOn w:val="Normal"/>
    <w:link w:val="BalloonTextChar"/>
    <w:rsid w:val="00DC6609"/>
    <w:rPr>
      <w:rFonts w:ascii="Tahoma" w:hAnsi="Tahoma" w:cs="Tahoma"/>
      <w:sz w:val="16"/>
      <w:szCs w:val="16"/>
    </w:rPr>
  </w:style>
  <w:style w:type="character" w:customStyle="1" w:styleId="BalloonTextChar">
    <w:name w:val="Balloon Text Char"/>
    <w:basedOn w:val="DefaultParagraphFont"/>
    <w:link w:val="BalloonText"/>
    <w:rsid w:val="00DC6609"/>
    <w:rPr>
      <w:rFonts w:ascii="Tahoma" w:hAnsi="Tahoma" w:cs="Tahoma"/>
      <w:sz w:val="16"/>
      <w:szCs w:val="16"/>
      <w:lang w:val="hr-HR" w:eastAsia="hr-HR"/>
    </w:rPr>
  </w:style>
  <w:style w:type="paragraph" w:styleId="Header">
    <w:name w:val="header"/>
    <w:basedOn w:val="Normal"/>
    <w:link w:val="HeaderChar"/>
    <w:rsid w:val="00DC6609"/>
    <w:pPr>
      <w:tabs>
        <w:tab w:val="center" w:pos="4536"/>
        <w:tab w:val="right" w:pos="9072"/>
      </w:tabs>
    </w:pPr>
  </w:style>
  <w:style w:type="character" w:customStyle="1" w:styleId="HeaderChar">
    <w:name w:val="Header Char"/>
    <w:basedOn w:val="DefaultParagraphFont"/>
    <w:link w:val="Header"/>
    <w:rsid w:val="00DC6609"/>
    <w:rPr>
      <w:sz w:val="24"/>
      <w:szCs w:val="24"/>
      <w:lang w:val="hr-HR" w:eastAsia="hr-HR"/>
    </w:rPr>
  </w:style>
  <w:style w:type="paragraph" w:styleId="Footer">
    <w:name w:val="footer"/>
    <w:basedOn w:val="Normal"/>
    <w:link w:val="FooterChar"/>
    <w:rsid w:val="00DC6609"/>
    <w:pPr>
      <w:tabs>
        <w:tab w:val="center" w:pos="4536"/>
        <w:tab w:val="right" w:pos="9072"/>
      </w:tabs>
    </w:pPr>
  </w:style>
  <w:style w:type="character" w:customStyle="1" w:styleId="FooterChar">
    <w:name w:val="Footer Char"/>
    <w:basedOn w:val="DefaultParagraphFont"/>
    <w:link w:val="Footer"/>
    <w:rsid w:val="00DC6609"/>
    <w:rPr>
      <w:sz w:val="24"/>
      <w:szCs w:val="24"/>
      <w:lang w:val="hr-HR" w:eastAsia="hr-HR"/>
    </w:rPr>
  </w:style>
  <w:style w:type="character" w:styleId="UnresolvedMention">
    <w:name w:val="Unresolved Mention"/>
    <w:basedOn w:val="DefaultParagraphFont"/>
    <w:rsid w:val="00203E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085">
      <w:bodyDiv w:val="1"/>
      <w:marLeft w:val="0"/>
      <w:marRight w:val="0"/>
      <w:marTop w:val="0"/>
      <w:marBottom w:val="0"/>
      <w:divBdr>
        <w:top w:val="none" w:sz="0" w:space="0" w:color="auto"/>
        <w:left w:val="none" w:sz="0" w:space="0" w:color="auto"/>
        <w:bottom w:val="none" w:sz="0" w:space="0" w:color="auto"/>
        <w:right w:val="none" w:sz="0" w:space="0" w:color="auto"/>
      </w:divBdr>
    </w:div>
    <w:div w:id="145128112">
      <w:bodyDiv w:val="1"/>
      <w:marLeft w:val="0"/>
      <w:marRight w:val="0"/>
      <w:marTop w:val="0"/>
      <w:marBottom w:val="0"/>
      <w:divBdr>
        <w:top w:val="none" w:sz="0" w:space="0" w:color="auto"/>
        <w:left w:val="none" w:sz="0" w:space="0" w:color="auto"/>
        <w:bottom w:val="none" w:sz="0" w:space="0" w:color="auto"/>
        <w:right w:val="none" w:sz="0" w:space="0" w:color="auto"/>
      </w:divBdr>
    </w:div>
    <w:div w:id="738209654">
      <w:bodyDiv w:val="1"/>
      <w:marLeft w:val="0"/>
      <w:marRight w:val="0"/>
      <w:marTop w:val="0"/>
      <w:marBottom w:val="0"/>
      <w:divBdr>
        <w:top w:val="none" w:sz="0" w:space="0" w:color="auto"/>
        <w:left w:val="none" w:sz="0" w:space="0" w:color="auto"/>
        <w:bottom w:val="none" w:sz="0" w:space="0" w:color="auto"/>
        <w:right w:val="none" w:sz="0" w:space="0" w:color="auto"/>
      </w:divBdr>
    </w:div>
    <w:div w:id="1393234238">
      <w:bodyDiv w:val="1"/>
      <w:marLeft w:val="0"/>
      <w:marRight w:val="0"/>
      <w:marTop w:val="0"/>
      <w:marBottom w:val="0"/>
      <w:divBdr>
        <w:top w:val="none" w:sz="0" w:space="0" w:color="auto"/>
        <w:left w:val="none" w:sz="0" w:space="0" w:color="auto"/>
        <w:bottom w:val="none" w:sz="0" w:space="0" w:color="auto"/>
        <w:right w:val="none" w:sz="0" w:space="0" w:color="auto"/>
      </w:divBdr>
    </w:div>
    <w:div w:id="1715427480">
      <w:bodyDiv w:val="1"/>
      <w:marLeft w:val="0"/>
      <w:marRight w:val="0"/>
      <w:marTop w:val="0"/>
      <w:marBottom w:val="0"/>
      <w:divBdr>
        <w:top w:val="none" w:sz="0" w:space="0" w:color="auto"/>
        <w:left w:val="none" w:sz="0" w:space="0" w:color="auto"/>
        <w:bottom w:val="none" w:sz="0" w:space="0" w:color="auto"/>
        <w:right w:val="none" w:sz="0" w:space="0" w:color="auto"/>
      </w:divBdr>
    </w:div>
    <w:div w:id="1921215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htz.hr/hr-HR/poslovna-dogadanja/sell-croat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z.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ntony@earthlink.net" TargetMode="External"/><Relationship Id="rId4" Type="http://schemas.openxmlformats.org/officeDocument/2006/relationships/webSettings" Target="webSettings.xml"/><Relationship Id="rId9" Type="http://schemas.openxmlformats.org/officeDocument/2006/relationships/hyperlink" Target="mailto:workshop@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767</Words>
  <Characters>5175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Poštovane kolegice i kolege,</vt:lpstr>
    </vt:vector>
  </TitlesOfParts>
  <Company>CNTONY</Company>
  <LinksUpToDate>false</LinksUpToDate>
  <CharactersWithSpaces>5931</CharactersWithSpaces>
  <SharedDoc>false</SharedDoc>
  <HLinks>
    <vt:vector size="60" baseType="variant">
      <vt:variant>
        <vt:i4>7667830</vt:i4>
      </vt:variant>
      <vt:variant>
        <vt:i4>27</vt:i4>
      </vt:variant>
      <vt:variant>
        <vt:i4>0</vt:i4>
      </vt:variant>
      <vt:variant>
        <vt:i4>5</vt:i4>
      </vt:variant>
      <vt:variant>
        <vt:lpwstr>http://www.croatia.hr/</vt:lpwstr>
      </vt:variant>
      <vt:variant>
        <vt:lpwstr/>
      </vt:variant>
      <vt:variant>
        <vt:i4>458837</vt:i4>
      </vt:variant>
      <vt:variant>
        <vt:i4>24</vt:i4>
      </vt:variant>
      <vt:variant>
        <vt:i4>0</vt:i4>
      </vt:variant>
      <vt:variant>
        <vt:i4>5</vt:i4>
      </vt:variant>
      <vt:variant>
        <vt:lpwstr>mailto:cntony@earthlink.net</vt:lpwstr>
      </vt:variant>
      <vt:variant>
        <vt:lpwstr/>
      </vt:variant>
      <vt:variant>
        <vt:i4>458837</vt:i4>
      </vt:variant>
      <vt:variant>
        <vt:i4>21</vt:i4>
      </vt:variant>
      <vt:variant>
        <vt:i4>0</vt:i4>
      </vt:variant>
      <vt:variant>
        <vt:i4>5</vt:i4>
      </vt:variant>
      <vt:variant>
        <vt:lpwstr>mailto:cntony@earthlink.net</vt:lpwstr>
      </vt:variant>
      <vt:variant>
        <vt:lpwstr/>
      </vt:variant>
      <vt:variant>
        <vt:i4>1245228</vt:i4>
      </vt:variant>
      <vt:variant>
        <vt:i4>18</vt:i4>
      </vt:variant>
      <vt:variant>
        <vt:i4>0</vt:i4>
      </vt:variant>
      <vt:variant>
        <vt:i4>5</vt:i4>
      </vt:variant>
      <vt:variant>
        <vt:lpwstr>mailto:workshop@htz.hr</vt:lpwstr>
      </vt:variant>
      <vt:variant>
        <vt:lpwstr/>
      </vt:variant>
      <vt:variant>
        <vt:i4>7733270</vt:i4>
      </vt:variant>
      <vt:variant>
        <vt:i4>15</vt:i4>
      </vt:variant>
      <vt:variant>
        <vt:i4>0</vt:i4>
      </vt:variant>
      <vt:variant>
        <vt:i4>5</vt:i4>
      </vt:variant>
      <vt:variant>
        <vt:lpwstr>http://www.hrvatska.hr/</vt:lpwstr>
      </vt:variant>
      <vt:variant>
        <vt:lpwstr/>
      </vt:variant>
      <vt:variant>
        <vt:i4>852074</vt:i4>
      </vt:variant>
      <vt:variant>
        <vt:i4>12</vt:i4>
      </vt:variant>
      <vt:variant>
        <vt:i4>0</vt:i4>
      </vt:variant>
      <vt:variant>
        <vt:i4>5</vt:i4>
      </vt:variant>
      <vt:variant>
        <vt:lpwstr>http://business.croatia.hr/hr-HR/Poslovne-radionice/Sell-Croatia/</vt:lpwstr>
      </vt:variant>
      <vt:variant>
        <vt:lpwstr/>
      </vt:variant>
      <vt:variant>
        <vt:i4>7667830</vt:i4>
      </vt:variant>
      <vt:variant>
        <vt:i4>9</vt:i4>
      </vt:variant>
      <vt:variant>
        <vt:i4>0</vt:i4>
      </vt:variant>
      <vt:variant>
        <vt:i4>5</vt:i4>
      </vt:variant>
      <vt:variant>
        <vt:lpwstr>http://www.croatia.hr/</vt:lpwstr>
      </vt:variant>
      <vt:variant>
        <vt:lpwstr/>
      </vt:variant>
      <vt:variant>
        <vt:i4>4718706</vt:i4>
      </vt:variant>
      <vt:variant>
        <vt:i4>6</vt:i4>
      </vt:variant>
      <vt:variant>
        <vt:i4>0</vt:i4>
      </vt:variant>
      <vt:variant>
        <vt:i4>5</vt:i4>
      </vt:variant>
      <vt:variant>
        <vt:lpwstr>http://nyttravelshow.com/</vt:lpwstr>
      </vt:variant>
      <vt:variant>
        <vt:lpwstr/>
      </vt:variant>
      <vt:variant>
        <vt:i4>5439523</vt:i4>
      </vt:variant>
      <vt:variant>
        <vt:i4>3</vt:i4>
      </vt:variant>
      <vt:variant>
        <vt:i4>0</vt:i4>
      </vt:variant>
      <vt:variant>
        <vt:i4>5</vt:i4>
      </vt:variant>
      <vt:variant>
        <vt:lpwstr>http://travelshows.com/shows/los-angeles/</vt:lpwstr>
      </vt:variant>
      <vt:variant>
        <vt:lpwstr/>
      </vt:variant>
      <vt:variant>
        <vt:i4>5505049</vt:i4>
      </vt:variant>
      <vt:variant>
        <vt:i4>2248</vt:i4>
      </vt:variant>
      <vt:variant>
        <vt:i4>1025</vt:i4>
      </vt:variant>
      <vt:variant>
        <vt:i4>1</vt:i4>
      </vt:variant>
      <vt:variant>
        <vt:lpwstr>HTZ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Poštovane kolegice i kolege,</dc:title>
  <dc:creator>CNTONY</dc:creator>
  <cp:lastModifiedBy>Marko Ćorić</cp:lastModifiedBy>
  <cp:revision>8</cp:revision>
  <cp:lastPrinted>2007-12-20T15:55:00Z</cp:lastPrinted>
  <dcterms:created xsi:type="dcterms:W3CDTF">2019-03-06T13:17:00Z</dcterms:created>
  <dcterms:modified xsi:type="dcterms:W3CDTF">2019-03-29T13:01:00Z</dcterms:modified>
</cp:coreProperties>
</file>