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EFE" w:rsidRPr="00364EFE" w:rsidRDefault="00364EFE" w:rsidP="00F129C5">
      <w:pPr>
        <w:spacing w:after="0" w:line="240" w:lineRule="auto"/>
        <w:jc w:val="center"/>
        <w:rPr>
          <w:rFonts w:ascii="Calibri" w:eastAsia="SimSun" w:hAnsi="Calibri" w:cs="Calibri"/>
          <w:color w:val="003764"/>
          <w:sz w:val="20"/>
          <w:szCs w:val="20"/>
        </w:rPr>
      </w:pPr>
      <w:bookmarkStart w:id="0" w:name="_GoBack"/>
      <w:bookmarkEnd w:id="0"/>
    </w:p>
    <w:p w:rsidR="00364EFE" w:rsidRPr="00364EFE" w:rsidRDefault="00364EFE" w:rsidP="00F129C5">
      <w:pPr>
        <w:spacing w:after="0" w:line="240" w:lineRule="auto"/>
        <w:jc w:val="center"/>
        <w:rPr>
          <w:rFonts w:ascii="Calibri" w:eastAsia="SimSun" w:hAnsi="Calibri" w:cs="Calibri"/>
          <w:color w:val="003764"/>
          <w:sz w:val="20"/>
          <w:szCs w:val="20"/>
        </w:rPr>
      </w:pPr>
    </w:p>
    <w:p w:rsidR="00364EFE" w:rsidRPr="00364EFE" w:rsidRDefault="00364EFE" w:rsidP="00F129C5">
      <w:pPr>
        <w:spacing w:after="0" w:line="240" w:lineRule="auto"/>
        <w:jc w:val="center"/>
        <w:rPr>
          <w:rFonts w:ascii="Calibri" w:eastAsia="SimSun" w:hAnsi="Calibri" w:cs="Calibri"/>
          <w:color w:val="003764"/>
          <w:sz w:val="20"/>
          <w:szCs w:val="20"/>
        </w:rPr>
      </w:pPr>
    </w:p>
    <w:p w:rsidR="00364EFE" w:rsidRPr="00364EFE" w:rsidRDefault="00364EFE" w:rsidP="00F129C5">
      <w:pPr>
        <w:spacing w:after="0" w:line="240" w:lineRule="auto"/>
        <w:jc w:val="center"/>
        <w:rPr>
          <w:rFonts w:ascii="Calibri" w:eastAsia="SimSun" w:hAnsi="Calibri" w:cs="Calibri"/>
          <w:color w:val="003764"/>
          <w:sz w:val="20"/>
          <w:szCs w:val="20"/>
        </w:rPr>
      </w:pPr>
      <w:r w:rsidRPr="00364EFE">
        <w:rPr>
          <w:rFonts w:cs="Tahoma"/>
          <w:noProof/>
          <w:color w:val="003764"/>
          <w:lang w:eastAsia="hr-HR"/>
        </w:rPr>
        <w:drawing>
          <wp:inline distT="0" distB="0" distL="0" distR="0" wp14:anchorId="6069FBF4" wp14:editId="5CF3A0D2">
            <wp:extent cx="4269850" cy="2710905"/>
            <wp:effectExtent l="0" t="0" r="0" b="0"/>
            <wp:docPr id="2" name="Picture 2" descr="X:\Sektor za brand Hrvatska\LOGOTIPOVI\HTZ 2016 logotipi + slogan Full of life\HRVATSKI HTZ 2016 logo + slogan\HTZ 2016 logo + slogan hrvatski_rgb 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Sektor za brand Hrvatska\LOGOTIPOVI\HTZ 2016 logotipi + slogan Full of life\HRVATSKI HTZ 2016 logo + slogan\HTZ 2016 logo + slogan hrvatski_rgb mal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9937" cy="2710960"/>
                    </a:xfrm>
                    <a:prstGeom prst="rect">
                      <a:avLst/>
                    </a:prstGeom>
                    <a:noFill/>
                    <a:ln>
                      <a:noFill/>
                    </a:ln>
                  </pic:spPr>
                </pic:pic>
              </a:graphicData>
            </a:graphic>
          </wp:inline>
        </w:drawing>
      </w:r>
    </w:p>
    <w:p w:rsidR="00F129C5" w:rsidRPr="00AB1F44" w:rsidRDefault="00F129C5" w:rsidP="00F129C5">
      <w:pPr>
        <w:spacing w:after="0" w:line="240" w:lineRule="auto"/>
        <w:jc w:val="center"/>
        <w:rPr>
          <w:rFonts w:ascii="Calibri" w:eastAsia="SimSun" w:hAnsi="Calibri" w:cs="Calibri"/>
          <w:color w:val="003764"/>
        </w:rPr>
      </w:pPr>
      <w:r w:rsidRPr="00AB1F44">
        <w:rPr>
          <w:rFonts w:ascii="Calibri" w:eastAsia="SimSun" w:hAnsi="Calibri" w:cs="Calibri"/>
          <w:color w:val="003764"/>
        </w:rPr>
        <w:t xml:space="preserve">Glavni ured Hrvatske turističke zajednice, </w:t>
      </w:r>
      <w:proofErr w:type="spellStart"/>
      <w:r w:rsidRPr="00AB1F44">
        <w:rPr>
          <w:rFonts w:ascii="Calibri" w:eastAsia="SimSun" w:hAnsi="Calibri" w:cs="Calibri"/>
          <w:color w:val="003764"/>
        </w:rPr>
        <w:t>Iblerov</w:t>
      </w:r>
      <w:proofErr w:type="spellEnd"/>
      <w:r w:rsidRPr="00AB1F44">
        <w:rPr>
          <w:rFonts w:ascii="Calibri" w:eastAsia="SimSun" w:hAnsi="Calibri" w:cs="Calibri"/>
          <w:color w:val="003764"/>
        </w:rPr>
        <w:t xml:space="preserve"> trg 10/IV, 10000 Zagreb, OIB: 72501368180</w:t>
      </w:r>
    </w:p>
    <w:p w:rsidR="00F129C5" w:rsidRPr="00AB1F44" w:rsidRDefault="00F129C5" w:rsidP="00F129C5">
      <w:pPr>
        <w:spacing w:after="0" w:line="240" w:lineRule="auto"/>
        <w:jc w:val="center"/>
        <w:rPr>
          <w:rFonts w:ascii="Calibri" w:eastAsia="SimSun" w:hAnsi="Calibri" w:cs="Calibri"/>
          <w:color w:val="003764"/>
        </w:rPr>
      </w:pPr>
    </w:p>
    <w:p w:rsidR="00F129C5" w:rsidRPr="00AB1F44" w:rsidRDefault="00F129C5" w:rsidP="00F129C5">
      <w:pPr>
        <w:spacing w:after="0" w:line="240" w:lineRule="auto"/>
        <w:jc w:val="center"/>
        <w:rPr>
          <w:rFonts w:ascii="Calibri" w:eastAsia="SimSun" w:hAnsi="Calibri" w:cs="Calibri"/>
          <w:color w:val="003764"/>
        </w:rPr>
      </w:pPr>
      <w:r w:rsidRPr="00AB1F44">
        <w:rPr>
          <w:rFonts w:ascii="Calibri" w:eastAsia="SimSun" w:hAnsi="Calibri" w:cs="Calibri"/>
          <w:color w:val="003764"/>
        </w:rPr>
        <w:t xml:space="preserve">raspisuje </w:t>
      </w:r>
    </w:p>
    <w:p w:rsidR="00F129C5" w:rsidRPr="00364EFE" w:rsidRDefault="00F129C5" w:rsidP="00F129C5">
      <w:pPr>
        <w:spacing w:after="0" w:line="240" w:lineRule="auto"/>
        <w:jc w:val="center"/>
        <w:rPr>
          <w:rFonts w:ascii="Calibri" w:eastAsia="SimSun" w:hAnsi="Calibri" w:cs="Calibri"/>
          <w:b/>
          <w:color w:val="003764"/>
          <w:sz w:val="20"/>
          <w:szCs w:val="20"/>
        </w:rPr>
      </w:pPr>
    </w:p>
    <w:p w:rsidR="00F129C5" w:rsidRPr="00364EFE" w:rsidRDefault="00F129C5" w:rsidP="00F129C5">
      <w:pPr>
        <w:spacing w:after="0" w:line="240" w:lineRule="auto"/>
        <w:jc w:val="center"/>
        <w:rPr>
          <w:rFonts w:ascii="Calibri" w:eastAsia="SimSun" w:hAnsi="Calibri" w:cs="Calibri"/>
          <w:b/>
          <w:color w:val="003764"/>
          <w:sz w:val="20"/>
          <w:szCs w:val="20"/>
        </w:rPr>
      </w:pPr>
    </w:p>
    <w:p w:rsidR="00F129C5" w:rsidRPr="00364EFE" w:rsidRDefault="00F129C5" w:rsidP="00F129C5">
      <w:pPr>
        <w:spacing w:after="0" w:line="240" w:lineRule="auto"/>
        <w:jc w:val="center"/>
        <w:rPr>
          <w:rFonts w:ascii="Calibri" w:eastAsia="SimSun" w:hAnsi="Calibri" w:cs="Calibri"/>
          <w:b/>
          <w:color w:val="003764"/>
          <w:sz w:val="20"/>
          <w:szCs w:val="20"/>
        </w:rPr>
      </w:pPr>
    </w:p>
    <w:p w:rsidR="00364EFE" w:rsidRPr="00364EFE" w:rsidRDefault="00364EFE" w:rsidP="00F129C5">
      <w:pPr>
        <w:spacing w:after="0" w:line="240" w:lineRule="auto"/>
        <w:jc w:val="center"/>
        <w:rPr>
          <w:rFonts w:ascii="Calibri" w:eastAsia="SimSun" w:hAnsi="Calibri" w:cs="Calibri"/>
          <w:b/>
          <w:color w:val="003764"/>
          <w:sz w:val="40"/>
          <w:szCs w:val="40"/>
        </w:rPr>
      </w:pPr>
    </w:p>
    <w:p w:rsidR="00F129C5" w:rsidRPr="00364EFE" w:rsidRDefault="004C27DD" w:rsidP="00F129C5">
      <w:pPr>
        <w:spacing w:after="0" w:line="240" w:lineRule="auto"/>
        <w:jc w:val="center"/>
        <w:rPr>
          <w:rFonts w:ascii="Calibri" w:eastAsia="SimSun" w:hAnsi="Calibri" w:cs="Calibri"/>
          <w:b/>
          <w:color w:val="003764"/>
          <w:sz w:val="40"/>
          <w:szCs w:val="40"/>
        </w:rPr>
      </w:pPr>
      <w:r w:rsidRPr="00364EFE">
        <w:rPr>
          <w:rFonts w:ascii="Calibri" w:eastAsia="SimSun" w:hAnsi="Calibri" w:cs="Calibri"/>
          <w:b/>
          <w:color w:val="003764"/>
          <w:sz w:val="40"/>
          <w:szCs w:val="40"/>
        </w:rPr>
        <w:t>JAVNI</w:t>
      </w:r>
      <w:r w:rsidR="00E33DB9" w:rsidRPr="00364EFE">
        <w:rPr>
          <w:rFonts w:ascii="Calibri" w:eastAsia="SimSun" w:hAnsi="Calibri" w:cs="Calibri"/>
          <w:b/>
          <w:color w:val="003764"/>
          <w:sz w:val="40"/>
          <w:szCs w:val="40"/>
        </w:rPr>
        <w:t xml:space="preserve"> POZIV </w:t>
      </w:r>
    </w:p>
    <w:p w:rsidR="00F129C5" w:rsidRPr="00364EFE" w:rsidRDefault="00E33DB9" w:rsidP="00F129C5">
      <w:pPr>
        <w:spacing w:after="0" w:line="240" w:lineRule="auto"/>
        <w:jc w:val="center"/>
        <w:rPr>
          <w:rFonts w:ascii="Calibri" w:eastAsia="SimSun" w:hAnsi="Calibri" w:cs="Calibri"/>
          <w:b/>
          <w:color w:val="003764"/>
          <w:sz w:val="40"/>
          <w:szCs w:val="40"/>
        </w:rPr>
      </w:pPr>
      <w:r w:rsidRPr="00364EFE">
        <w:rPr>
          <w:rFonts w:ascii="Calibri" w:eastAsia="SimSun" w:hAnsi="Calibri" w:cs="Calibri"/>
          <w:b/>
          <w:color w:val="003764"/>
          <w:sz w:val="40"/>
          <w:szCs w:val="40"/>
        </w:rPr>
        <w:t xml:space="preserve">ZA </w:t>
      </w:r>
      <w:r w:rsidR="00855D05" w:rsidRPr="00364EFE">
        <w:rPr>
          <w:rFonts w:ascii="Calibri" w:eastAsia="SimSun" w:hAnsi="Calibri" w:cs="Calibri"/>
          <w:b/>
          <w:color w:val="003764"/>
          <w:sz w:val="40"/>
          <w:szCs w:val="40"/>
        </w:rPr>
        <w:t xml:space="preserve">UDRUŽENO </w:t>
      </w:r>
      <w:r w:rsidR="00835D25" w:rsidRPr="00364EFE">
        <w:rPr>
          <w:rFonts w:ascii="Calibri" w:eastAsia="SimSun" w:hAnsi="Calibri" w:cs="Calibri"/>
          <w:b/>
          <w:color w:val="003764"/>
          <w:sz w:val="40"/>
          <w:szCs w:val="40"/>
        </w:rPr>
        <w:t xml:space="preserve">OGLAŠAVANJE </w:t>
      </w:r>
    </w:p>
    <w:p w:rsidR="00F129C5" w:rsidRPr="00364EFE" w:rsidRDefault="00835D25" w:rsidP="00F129C5">
      <w:pPr>
        <w:spacing w:after="0" w:line="240" w:lineRule="auto"/>
        <w:jc w:val="center"/>
        <w:rPr>
          <w:rFonts w:ascii="Calibri" w:eastAsia="SimSun" w:hAnsi="Calibri" w:cs="Calibri"/>
          <w:b/>
          <w:color w:val="003764"/>
          <w:sz w:val="40"/>
          <w:szCs w:val="40"/>
        </w:rPr>
      </w:pPr>
      <w:r w:rsidRPr="00364EFE">
        <w:rPr>
          <w:rFonts w:ascii="Calibri" w:eastAsia="SimSun" w:hAnsi="Calibri" w:cs="Calibri"/>
          <w:b/>
          <w:color w:val="003764"/>
          <w:sz w:val="40"/>
          <w:szCs w:val="40"/>
        </w:rPr>
        <w:t xml:space="preserve">U PROMOTIVNIM KAMPANJAMA </w:t>
      </w:r>
    </w:p>
    <w:p w:rsidR="00F129C5" w:rsidRPr="00364EFE" w:rsidRDefault="00835D25" w:rsidP="00F129C5">
      <w:pPr>
        <w:spacing w:after="0" w:line="240" w:lineRule="auto"/>
        <w:jc w:val="center"/>
        <w:rPr>
          <w:rFonts w:ascii="Calibri" w:eastAsia="SimSun" w:hAnsi="Calibri" w:cs="Calibri"/>
          <w:b/>
          <w:color w:val="003764"/>
          <w:sz w:val="40"/>
          <w:szCs w:val="40"/>
        </w:rPr>
      </w:pPr>
      <w:r w:rsidRPr="00364EFE">
        <w:rPr>
          <w:rFonts w:ascii="Calibri" w:eastAsia="SimSun" w:hAnsi="Calibri" w:cs="Calibri"/>
          <w:b/>
          <w:color w:val="003764"/>
          <w:sz w:val="40"/>
          <w:szCs w:val="40"/>
        </w:rPr>
        <w:t xml:space="preserve">JAVNOG I PRIVATNOG SEKTORA </w:t>
      </w:r>
    </w:p>
    <w:p w:rsidR="00835D25" w:rsidRPr="00364EFE" w:rsidRDefault="00835D25" w:rsidP="00F129C5">
      <w:pPr>
        <w:spacing w:after="0" w:line="240" w:lineRule="auto"/>
        <w:jc w:val="center"/>
        <w:rPr>
          <w:rFonts w:ascii="Calibri" w:eastAsia="SimSun" w:hAnsi="Calibri" w:cs="Calibri"/>
          <w:b/>
          <w:color w:val="003764"/>
          <w:sz w:val="20"/>
          <w:szCs w:val="20"/>
        </w:rPr>
      </w:pPr>
      <w:r w:rsidRPr="00364EFE">
        <w:rPr>
          <w:rFonts w:ascii="Calibri" w:eastAsia="SimSun" w:hAnsi="Calibri" w:cs="Calibri"/>
          <w:b/>
          <w:color w:val="003764"/>
          <w:sz w:val="40"/>
          <w:szCs w:val="40"/>
        </w:rPr>
        <w:t>U 201</w:t>
      </w:r>
      <w:r w:rsidR="00A22A61" w:rsidRPr="00364EFE">
        <w:rPr>
          <w:rFonts w:ascii="Calibri" w:eastAsia="SimSun" w:hAnsi="Calibri" w:cs="Calibri"/>
          <w:b/>
          <w:color w:val="003764"/>
          <w:sz w:val="40"/>
          <w:szCs w:val="40"/>
        </w:rPr>
        <w:t>7</w:t>
      </w:r>
      <w:r w:rsidRPr="00364EFE">
        <w:rPr>
          <w:rFonts w:ascii="Calibri" w:eastAsia="SimSun" w:hAnsi="Calibri" w:cs="Calibri"/>
          <w:b/>
          <w:color w:val="003764"/>
          <w:sz w:val="40"/>
          <w:szCs w:val="40"/>
        </w:rPr>
        <w:t>. GODINI</w:t>
      </w:r>
    </w:p>
    <w:p w:rsidR="005701CD" w:rsidRPr="00364EFE" w:rsidRDefault="005701CD" w:rsidP="007C70FB">
      <w:pPr>
        <w:spacing w:after="0" w:line="240" w:lineRule="auto"/>
        <w:jc w:val="center"/>
        <w:rPr>
          <w:rFonts w:ascii="Calibri" w:eastAsia="SimSun" w:hAnsi="Calibri" w:cs="Calibri"/>
          <w:b/>
          <w:color w:val="003764"/>
          <w:sz w:val="20"/>
          <w:szCs w:val="20"/>
        </w:rPr>
      </w:pPr>
    </w:p>
    <w:p w:rsidR="00AC2248" w:rsidRPr="00364EFE" w:rsidRDefault="00AC2248" w:rsidP="007C70FB">
      <w:pPr>
        <w:spacing w:after="0" w:line="240" w:lineRule="auto"/>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364EFE" w:rsidRPr="00364EFE" w:rsidRDefault="00364EFE" w:rsidP="00364EFE">
      <w:pPr>
        <w:jc w:val="center"/>
        <w:rPr>
          <w:rFonts w:ascii="Calibri" w:eastAsia="SimSun" w:hAnsi="Calibri" w:cs="Calibri"/>
          <w:b/>
          <w:color w:val="003764"/>
          <w:sz w:val="20"/>
          <w:szCs w:val="20"/>
        </w:rPr>
      </w:pPr>
    </w:p>
    <w:p w:rsidR="00AF7404" w:rsidRDefault="00364EFE" w:rsidP="00364EFE">
      <w:pPr>
        <w:jc w:val="center"/>
        <w:rPr>
          <w:rFonts w:ascii="Calibri" w:eastAsia="SimSun" w:hAnsi="Calibri" w:cs="Calibri"/>
          <w:b/>
          <w:color w:val="003764"/>
          <w:sz w:val="20"/>
          <w:szCs w:val="20"/>
        </w:rPr>
      </w:pPr>
      <w:r w:rsidRPr="00364EFE">
        <w:rPr>
          <w:rFonts w:ascii="Calibri" w:eastAsia="SimSun" w:hAnsi="Calibri" w:cs="Calibri"/>
          <w:b/>
          <w:color w:val="003764"/>
          <w:sz w:val="20"/>
          <w:szCs w:val="20"/>
        </w:rPr>
        <w:t>Zagreb, kolovoz 2016.</w:t>
      </w:r>
    </w:p>
    <w:p w:rsidR="00364EFE" w:rsidRPr="00AB1F44" w:rsidRDefault="00AF7404" w:rsidP="00AB1F44">
      <w:pPr>
        <w:jc w:val="center"/>
        <w:rPr>
          <w:rFonts w:ascii="Calibri" w:eastAsia="SimSun" w:hAnsi="Calibri" w:cs="Calibri"/>
          <w:b/>
          <w:color w:val="003764"/>
        </w:rPr>
      </w:pPr>
      <w:r>
        <w:rPr>
          <w:rFonts w:ascii="Calibri" w:eastAsia="SimSun" w:hAnsi="Calibri" w:cs="Calibri"/>
          <w:b/>
          <w:color w:val="003764"/>
          <w:sz w:val="20"/>
          <w:szCs w:val="20"/>
        </w:rPr>
        <w:br w:type="page"/>
      </w:r>
      <w:r w:rsidRPr="00AB1F44">
        <w:rPr>
          <w:rFonts w:ascii="Calibri" w:eastAsia="SimSun" w:hAnsi="Calibri" w:cs="Calibri"/>
          <w:b/>
          <w:color w:val="003764"/>
        </w:rPr>
        <w:lastRenderedPageBreak/>
        <w:t>Sadržaj</w:t>
      </w:r>
    </w:p>
    <w:sdt>
      <w:sdtPr>
        <w:rPr>
          <w:rFonts w:asciiTheme="minorHAnsi" w:eastAsiaTheme="minorEastAsia" w:hAnsiTheme="minorHAnsi" w:cstheme="minorBidi"/>
          <w:b w:val="0"/>
          <w:bCs w:val="0"/>
          <w:color w:val="003764"/>
          <w:sz w:val="20"/>
          <w:szCs w:val="20"/>
          <w:lang w:val="hr-HR" w:eastAsia="zh-CN"/>
        </w:rPr>
        <w:id w:val="784932645"/>
        <w:docPartObj>
          <w:docPartGallery w:val="Table of Contents"/>
          <w:docPartUnique/>
        </w:docPartObj>
      </w:sdtPr>
      <w:sdtEndPr>
        <w:rPr>
          <w:noProof/>
        </w:rPr>
      </w:sdtEndPr>
      <w:sdtContent>
        <w:p w:rsidR="002A4394" w:rsidRPr="00150C7A" w:rsidRDefault="002A4394">
          <w:pPr>
            <w:pStyle w:val="TOCHeading"/>
            <w:rPr>
              <w:color w:val="003764"/>
              <w:sz w:val="20"/>
              <w:szCs w:val="20"/>
            </w:rPr>
          </w:pPr>
        </w:p>
        <w:p w:rsidR="00150C7A" w:rsidRPr="00150C7A" w:rsidRDefault="002A4394">
          <w:pPr>
            <w:pStyle w:val="TOC1"/>
            <w:tabs>
              <w:tab w:val="left" w:pos="440"/>
              <w:tab w:val="right" w:leader="dot" w:pos="10456"/>
            </w:tabs>
            <w:rPr>
              <w:noProof/>
              <w:color w:val="003764"/>
              <w:sz w:val="20"/>
              <w:szCs w:val="20"/>
              <w:lang w:eastAsia="hr-HR"/>
            </w:rPr>
          </w:pPr>
          <w:r w:rsidRPr="00150C7A">
            <w:rPr>
              <w:color w:val="003764"/>
              <w:sz w:val="20"/>
              <w:szCs w:val="20"/>
            </w:rPr>
            <w:fldChar w:fldCharType="begin"/>
          </w:r>
          <w:r w:rsidRPr="00150C7A">
            <w:rPr>
              <w:color w:val="003764"/>
              <w:sz w:val="20"/>
              <w:szCs w:val="20"/>
            </w:rPr>
            <w:instrText xml:space="preserve"> TOC \o "1-3" \h \z \u </w:instrText>
          </w:r>
          <w:r w:rsidRPr="00150C7A">
            <w:rPr>
              <w:color w:val="003764"/>
              <w:sz w:val="20"/>
              <w:szCs w:val="20"/>
            </w:rPr>
            <w:fldChar w:fldCharType="separate"/>
          </w:r>
          <w:hyperlink w:anchor="_Toc456814295" w:history="1">
            <w:r w:rsidR="00150C7A" w:rsidRPr="00150C7A">
              <w:rPr>
                <w:rStyle w:val="Hyperlink"/>
                <w:rFonts w:cstheme="minorHAnsi"/>
                <w:noProof/>
                <w:color w:val="003764"/>
                <w:sz w:val="20"/>
                <w:szCs w:val="20"/>
              </w:rPr>
              <w:t>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rPr>
              <w:t>MODEL I - UDRUŽENO OGLAŠAVANJE DESTINACIJSKE PROMOCIJE OBALNIH ŽUPANIJA I GRADA ZAGREBA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_Toc456814295 \h </w:instrText>
            </w:r>
            <w:r w:rsidR="00150C7A" w:rsidRPr="00150C7A">
              <w:rPr>
                <w:noProof/>
                <w:webHidden/>
                <w:color w:val="003764"/>
                <w:sz w:val="20"/>
                <w:szCs w:val="20"/>
              </w:rPr>
            </w:r>
            <w:r w:rsidR="00150C7A" w:rsidRPr="00150C7A">
              <w:rPr>
                <w:noProof/>
                <w:webHidden/>
                <w:color w:val="003764"/>
                <w:sz w:val="20"/>
                <w:szCs w:val="20"/>
              </w:rPr>
              <w:fldChar w:fldCharType="separate"/>
            </w:r>
            <w:r w:rsidR="00A208AF">
              <w:rPr>
                <w:noProof/>
                <w:webHidden/>
                <w:color w:val="003764"/>
                <w:sz w:val="20"/>
                <w:szCs w:val="20"/>
              </w:rPr>
              <w:t>3</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296" w:history="1">
            <w:r w:rsidR="00150C7A" w:rsidRPr="00150C7A">
              <w:rPr>
                <w:rStyle w:val="Hyperlink"/>
                <w:rFonts w:cstheme="minorHAnsi"/>
                <w:noProof/>
                <w:color w:val="003764"/>
                <w:sz w:val="20"/>
                <w:szCs w:val="20"/>
                <w:lang w:eastAsia="en-US"/>
              </w:rPr>
              <w:t xml:space="preserve">I-a </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opće ponude destinacije</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_Toc456814296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3</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297" w:history="1">
            <w:r w:rsidR="00150C7A" w:rsidRPr="00150C7A">
              <w:rPr>
                <w:rStyle w:val="Hyperlink"/>
                <w:rFonts w:cstheme="minorHAnsi"/>
                <w:noProof/>
                <w:color w:val="003764"/>
                <w:sz w:val="20"/>
                <w:szCs w:val="20"/>
                <w:lang w:eastAsia="en-US"/>
              </w:rPr>
              <w:t>I-b</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raznovrsnosti turističke ponude Republike Hrvatske – nositelja strukovnih udruga u turizmu</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_Toc456814297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4</w:t>
            </w:r>
            <w:r w:rsidR="00150C7A" w:rsidRPr="00150C7A">
              <w:rPr>
                <w:noProof/>
                <w:webHidden/>
                <w:color w:val="003764"/>
                <w:sz w:val="20"/>
                <w:szCs w:val="20"/>
              </w:rPr>
              <w:fldChar w:fldCharType="end"/>
            </w:r>
          </w:hyperlink>
        </w:p>
        <w:p w:rsidR="00150C7A" w:rsidRPr="00150C7A" w:rsidRDefault="00A208AF">
          <w:pPr>
            <w:pStyle w:val="TOC2"/>
            <w:tabs>
              <w:tab w:val="left" w:pos="660"/>
              <w:tab w:val="right" w:leader="dot" w:pos="10456"/>
            </w:tabs>
            <w:rPr>
              <w:noProof/>
              <w:color w:val="003764"/>
              <w:sz w:val="20"/>
              <w:szCs w:val="20"/>
              <w:lang w:eastAsia="hr-HR"/>
            </w:rPr>
          </w:pPr>
          <w:hyperlink w:anchor="_Toc456814298" w:history="1">
            <w:r w:rsidR="00150C7A" w:rsidRPr="00150C7A">
              <w:rPr>
                <w:rStyle w:val="Hyperlink"/>
                <w:rFonts w:cstheme="minorHAnsi"/>
                <w:noProof/>
                <w:color w:val="003764"/>
                <w:sz w:val="20"/>
                <w:szCs w:val="20"/>
                <w:lang w:eastAsia="en-US"/>
              </w:rPr>
              <w:t>I-c</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Udruženo oglašavanje posebne ponude obalnih županija i Grada Zagreba – nositelja smještajne ponude</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_Toc456814298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5</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299" w:history="1">
            <w:r w:rsidR="00150C7A" w:rsidRPr="00150C7A">
              <w:rPr>
                <w:rStyle w:val="Hyperlink"/>
                <w:rFonts w:cstheme="minorHAnsi"/>
                <w:noProof/>
                <w:color w:val="003764"/>
                <w:sz w:val="20"/>
                <w:szCs w:val="20"/>
                <w:lang w:eastAsia="en-US"/>
              </w:rPr>
              <w:t>I-d</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posebnih programa destinacije – oglašavanje destinacije</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_Toc456814299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6</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300" w:history="1">
            <w:r w:rsidR="00150C7A" w:rsidRPr="00150C7A">
              <w:rPr>
                <w:rStyle w:val="Hyperlink"/>
                <w:rFonts w:cstheme="minorHAnsi"/>
                <w:noProof/>
                <w:color w:val="003764"/>
                <w:sz w:val="20"/>
                <w:szCs w:val="20"/>
                <w:lang w:eastAsia="en-US"/>
              </w:rPr>
              <w:t>I-e</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posebnih programa destinacije</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_Toc456814300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8</w:t>
            </w:r>
            <w:r w:rsidR="00150C7A" w:rsidRPr="00150C7A">
              <w:rPr>
                <w:noProof/>
                <w:webHidden/>
                <w:color w:val="003764"/>
                <w:sz w:val="20"/>
                <w:szCs w:val="20"/>
              </w:rPr>
              <w:fldChar w:fldCharType="end"/>
            </w:r>
          </w:hyperlink>
        </w:p>
        <w:p w:rsidR="00150C7A" w:rsidRPr="00150C7A" w:rsidRDefault="00A208AF">
          <w:pPr>
            <w:pStyle w:val="TOC3"/>
            <w:tabs>
              <w:tab w:val="left" w:pos="880"/>
              <w:tab w:val="right" w:leader="dot" w:pos="10456"/>
            </w:tabs>
            <w:rPr>
              <w:noProof/>
              <w:color w:val="003764"/>
              <w:sz w:val="20"/>
              <w:szCs w:val="20"/>
              <w:lang w:eastAsia="hr-HR"/>
            </w:rPr>
          </w:pPr>
          <w:hyperlink w:anchor="_Toc456814301" w:history="1">
            <w:r w:rsidR="00150C7A" w:rsidRPr="00150C7A">
              <w:rPr>
                <w:rStyle w:val="Hyperlink"/>
                <w:rFonts w:cstheme="minorHAnsi"/>
                <w:noProof/>
                <w:color w:val="003764"/>
                <w:sz w:val="20"/>
                <w:szCs w:val="20"/>
              </w:rPr>
              <w:t>1.</w:t>
            </w:r>
            <w:r w:rsidR="00150C7A" w:rsidRPr="00150C7A">
              <w:rPr>
                <w:noProof/>
                <w:color w:val="003764"/>
                <w:sz w:val="20"/>
                <w:szCs w:val="20"/>
                <w:lang w:eastAsia="hr-HR"/>
              </w:rPr>
              <w:tab/>
            </w:r>
            <w:r w:rsidR="00150C7A" w:rsidRPr="00150C7A">
              <w:rPr>
                <w:rStyle w:val="Hyperlink"/>
                <w:rFonts w:cstheme="minorHAnsi"/>
                <w:noProof/>
                <w:color w:val="003764"/>
                <w:sz w:val="20"/>
                <w:szCs w:val="20"/>
              </w:rPr>
              <w:t>Dokumentacija za prijavu za model 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_Toc456814301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10</w:t>
            </w:r>
            <w:r w:rsidR="00150C7A" w:rsidRPr="00150C7A">
              <w:rPr>
                <w:noProof/>
                <w:webHidden/>
                <w:color w:val="003764"/>
                <w:sz w:val="20"/>
                <w:szCs w:val="20"/>
              </w:rPr>
              <w:fldChar w:fldCharType="end"/>
            </w:r>
          </w:hyperlink>
        </w:p>
        <w:p w:rsidR="00150C7A" w:rsidRPr="00150C7A" w:rsidRDefault="00A208AF">
          <w:pPr>
            <w:pStyle w:val="TOC3"/>
            <w:tabs>
              <w:tab w:val="left" w:pos="880"/>
              <w:tab w:val="right" w:leader="dot" w:pos="10456"/>
            </w:tabs>
            <w:rPr>
              <w:noProof/>
              <w:color w:val="003764"/>
              <w:sz w:val="20"/>
              <w:szCs w:val="20"/>
              <w:lang w:eastAsia="hr-HR"/>
            </w:rPr>
          </w:pPr>
          <w:hyperlink w:anchor="_Toc456814302" w:history="1">
            <w:r w:rsidR="00150C7A" w:rsidRPr="00150C7A">
              <w:rPr>
                <w:rStyle w:val="Hyperlink"/>
                <w:rFonts w:cstheme="minorHAnsi"/>
                <w:noProof/>
                <w:color w:val="003764"/>
                <w:sz w:val="20"/>
                <w:szCs w:val="20"/>
              </w:rPr>
              <w:t>2.</w:t>
            </w:r>
            <w:r w:rsidR="00150C7A" w:rsidRPr="00150C7A">
              <w:rPr>
                <w:noProof/>
                <w:color w:val="003764"/>
                <w:sz w:val="20"/>
                <w:szCs w:val="20"/>
                <w:lang w:eastAsia="hr-HR"/>
              </w:rPr>
              <w:tab/>
            </w:r>
            <w:r w:rsidR="00150C7A" w:rsidRPr="00150C7A">
              <w:rPr>
                <w:rStyle w:val="Hyperlink"/>
                <w:rFonts w:cstheme="minorHAnsi"/>
                <w:noProof/>
                <w:color w:val="003764"/>
                <w:sz w:val="20"/>
                <w:szCs w:val="20"/>
              </w:rPr>
              <w:t>Rokovi prijave za model 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_Toc456814302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10</w:t>
            </w:r>
            <w:r w:rsidR="00150C7A" w:rsidRPr="00150C7A">
              <w:rPr>
                <w:noProof/>
                <w:webHidden/>
                <w:color w:val="003764"/>
                <w:sz w:val="20"/>
                <w:szCs w:val="20"/>
              </w:rPr>
              <w:fldChar w:fldCharType="end"/>
            </w:r>
          </w:hyperlink>
        </w:p>
        <w:p w:rsidR="00150C7A" w:rsidRPr="00150C7A" w:rsidRDefault="00A208AF">
          <w:pPr>
            <w:pStyle w:val="TOC1"/>
            <w:tabs>
              <w:tab w:val="left" w:pos="440"/>
              <w:tab w:val="right" w:leader="dot" w:pos="10456"/>
            </w:tabs>
            <w:rPr>
              <w:noProof/>
              <w:color w:val="003764"/>
              <w:sz w:val="20"/>
              <w:szCs w:val="20"/>
              <w:lang w:eastAsia="hr-HR"/>
            </w:rPr>
          </w:pPr>
          <w:hyperlink w:anchor="_Toc456814303" w:history="1">
            <w:r w:rsidR="00150C7A" w:rsidRPr="00150C7A">
              <w:rPr>
                <w:rStyle w:val="Hyperlink"/>
                <w:rFonts w:cstheme="minorHAnsi"/>
                <w:noProof/>
                <w:color w:val="003764"/>
                <w:sz w:val="20"/>
                <w:szCs w:val="20"/>
              </w:rPr>
              <w:t>II.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rPr>
              <w:t>MODEL II - UDRUŽENO OGLAŠAVANJE ORGANIZIRANIH PROGRAMA PUTOVANJA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_Toc456814303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12</w:t>
            </w:r>
            <w:r w:rsidR="00150C7A" w:rsidRPr="00150C7A">
              <w:rPr>
                <w:noProof/>
                <w:webHidden/>
                <w:color w:val="003764"/>
                <w:sz w:val="20"/>
                <w:szCs w:val="20"/>
              </w:rPr>
              <w:fldChar w:fldCharType="end"/>
            </w:r>
          </w:hyperlink>
        </w:p>
        <w:p w:rsidR="00150C7A" w:rsidRPr="00150C7A" w:rsidRDefault="00A208AF">
          <w:pPr>
            <w:pStyle w:val="TOC3"/>
            <w:tabs>
              <w:tab w:val="left" w:pos="880"/>
              <w:tab w:val="right" w:leader="dot" w:pos="10456"/>
            </w:tabs>
            <w:rPr>
              <w:noProof/>
              <w:color w:val="003764"/>
              <w:sz w:val="20"/>
              <w:szCs w:val="20"/>
              <w:lang w:eastAsia="hr-HR"/>
            </w:rPr>
          </w:pPr>
          <w:hyperlink w:anchor="_Toc456814304" w:history="1">
            <w:r w:rsidR="00150C7A" w:rsidRPr="00150C7A">
              <w:rPr>
                <w:rStyle w:val="Hyperlink"/>
                <w:rFonts w:cstheme="minorHAnsi"/>
                <w:noProof/>
                <w:color w:val="003764"/>
                <w:sz w:val="20"/>
                <w:szCs w:val="20"/>
              </w:rPr>
              <w:t>1.</w:t>
            </w:r>
            <w:r w:rsidR="00150C7A" w:rsidRPr="00150C7A">
              <w:rPr>
                <w:noProof/>
                <w:color w:val="003764"/>
                <w:sz w:val="20"/>
                <w:szCs w:val="20"/>
                <w:lang w:eastAsia="hr-HR"/>
              </w:rPr>
              <w:tab/>
            </w:r>
            <w:r w:rsidR="00150C7A" w:rsidRPr="00150C7A">
              <w:rPr>
                <w:rStyle w:val="Hyperlink"/>
                <w:rFonts w:cstheme="minorHAnsi"/>
                <w:noProof/>
                <w:color w:val="003764"/>
                <w:sz w:val="20"/>
                <w:szCs w:val="20"/>
              </w:rPr>
              <w:t>Dokumentacija za prijavu za model II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_Toc456814304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14</w:t>
            </w:r>
            <w:r w:rsidR="00150C7A" w:rsidRPr="00150C7A">
              <w:rPr>
                <w:noProof/>
                <w:webHidden/>
                <w:color w:val="003764"/>
                <w:sz w:val="20"/>
                <w:szCs w:val="20"/>
              </w:rPr>
              <w:fldChar w:fldCharType="end"/>
            </w:r>
          </w:hyperlink>
        </w:p>
        <w:p w:rsidR="00150C7A" w:rsidRPr="00150C7A" w:rsidRDefault="00A208AF">
          <w:pPr>
            <w:pStyle w:val="TOC3"/>
            <w:tabs>
              <w:tab w:val="left" w:pos="880"/>
              <w:tab w:val="right" w:leader="dot" w:pos="10456"/>
            </w:tabs>
            <w:rPr>
              <w:noProof/>
              <w:color w:val="003764"/>
              <w:sz w:val="20"/>
              <w:szCs w:val="20"/>
              <w:lang w:eastAsia="hr-HR"/>
            </w:rPr>
          </w:pPr>
          <w:hyperlink w:anchor="_Toc456814305" w:history="1">
            <w:r w:rsidR="00150C7A" w:rsidRPr="00150C7A">
              <w:rPr>
                <w:rStyle w:val="Hyperlink"/>
                <w:rFonts w:cstheme="minorHAnsi"/>
                <w:noProof/>
                <w:color w:val="003764"/>
                <w:sz w:val="20"/>
                <w:szCs w:val="20"/>
              </w:rPr>
              <w:t>2.</w:t>
            </w:r>
            <w:r w:rsidR="00150C7A" w:rsidRPr="00150C7A">
              <w:rPr>
                <w:noProof/>
                <w:color w:val="003764"/>
                <w:sz w:val="20"/>
                <w:szCs w:val="20"/>
                <w:lang w:eastAsia="hr-HR"/>
              </w:rPr>
              <w:tab/>
            </w:r>
            <w:r w:rsidR="00150C7A" w:rsidRPr="00150C7A">
              <w:rPr>
                <w:rStyle w:val="Hyperlink"/>
                <w:rFonts w:cstheme="minorHAnsi"/>
                <w:noProof/>
                <w:color w:val="003764"/>
                <w:sz w:val="20"/>
                <w:szCs w:val="20"/>
              </w:rPr>
              <w:t>Rokovi prijave za model II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_Toc456814305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14</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06" w:history="1">
            <w:r w:rsidR="00150C7A" w:rsidRPr="00150C7A">
              <w:rPr>
                <w:rStyle w:val="Hyperlink"/>
                <w:rFonts w:cstheme="minorHAnsi"/>
                <w:noProof/>
                <w:color w:val="003764"/>
                <w:sz w:val="20"/>
                <w:szCs w:val="20"/>
              </w:rPr>
              <w:t>III.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rPr>
              <w:t>MODEL III - UDRUŽENO OGLAŠAVANJE DESTINACIJSKE PROMOCIJE KONTINENTA (OSIM GRADA ZAGREBA)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_Toc456814306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15</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307" w:history="1">
            <w:r w:rsidR="00150C7A" w:rsidRPr="00150C7A">
              <w:rPr>
                <w:rStyle w:val="Hyperlink"/>
                <w:rFonts w:cstheme="minorHAnsi"/>
                <w:noProof/>
                <w:color w:val="003764"/>
                <w:sz w:val="20"/>
                <w:szCs w:val="20"/>
                <w:lang w:eastAsia="en-US"/>
              </w:rPr>
              <w:t>III-a</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opće ponude destinacije na kontinentu</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_Toc456814307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16</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308" w:history="1">
            <w:r w:rsidR="00150C7A" w:rsidRPr="00150C7A">
              <w:rPr>
                <w:rStyle w:val="Hyperlink"/>
                <w:rFonts w:cstheme="minorHAnsi"/>
                <w:noProof/>
                <w:color w:val="003764"/>
                <w:sz w:val="20"/>
                <w:szCs w:val="20"/>
                <w:lang w:eastAsia="en-US"/>
              </w:rPr>
              <w:t>III-b</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posebne ponude kontinentalnih županija – nositelja smještajne ponude</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_Toc456814308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17</w:t>
            </w:r>
            <w:r w:rsidR="00150C7A" w:rsidRPr="00150C7A">
              <w:rPr>
                <w:noProof/>
                <w:webHidden/>
                <w:color w:val="003764"/>
                <w:sz w:val="20"/>
                <w:szCs w:val="20"/>
              </w:rPr>
              <w:fldChar w:fldCharType="end"/>
            </w:r>
          </w:hyperlink>
        </w:p>
        <w:p w:rsidR="00150C7A" w:rsidRPr="00150C7A" w:rsidRDefault="00A208AF">
          <w:pPr>
            <w:pStyle w:val="TOC2"/>
            <w:tabs>
              <w:tab w:val="left" w:pos="880"/>
              <w:tab w:val="right" w:leader="dot" w:pos="10456"/>
            </w:tabs>
            <w:rPr>
              <w:noProof/>
              <w:color w:val="003764"/>
              <w:sz w:val="20"/>
              <w:szCs w:val="20"/>
              <w:lang w:eastAsia="hr-HR"/>
            </w:rPr>
          </w:pPr>
          <w:hyperlink w:anchor="_Toc456814309" w:history="1">
            <w:r w:rsidR="00150C7A" w:rsidRPr="00150C7A">
              <w:rPr>
                <w:rStyle w:val="Hyperlink"/>
                <w:rFonts w:cstheme="minorHAnsi"/>
                <w:noProof/>
                <w:color w:val="003764"/>
                <w:sz w:val="20"/>
                <w:szCs w:val="20"/>
                <w:lang w:eastAsia="en-US"/>
              </w:rPr>
              <w:t>III-c</w:t>
            </w:r>
            <w:r w:rsidR="00150C7A" w:rsidRPr="00150C7A">
              <w:rPr>
                <w:noProof/>
                <w:color w:val="003764"/>
                <w:sz w:val="20"/>
                <w:szCs w:val="20"/>
                <w:lang w:eastAsia="hr-HR"/>
              </w:rPr>
              <w:tab/>
            </w:r>
            <w:r w:rsidR="00150C7A" w:rsidRPr="00150C7A">
              <w:rPr>
                <w:rStyle w:val="Hyperlink"/>
                <w:rFonts w:cstheme="minorHAnsi"/>
                <w:noProof/>
                <w:color w:val="003764"/>
                <w:sz w:val="20"/>
                <w:szCs w:val="20"/>
                <w:lang w:eastAsia="en-US"/>
              </w:rPr>
              <w:t>Udruženo oglašavanje programa organiziranih putovanja na kontinentu</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_Toc456814309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18</w:t>
            </w:r>
            <w:r w:rsidR="00150C7A" w:rsidRPr="00150C7A">
              <w:rPr>
                <w:noProof/>
                <w:webHidden/>
                <w:color w:val="003764"/>
                <w:sz w:val="20"/>
                <w:szCs w:val="20"/>
              </w:rPr>
              <w:fldChar w:fldCharType="end"/>
            </w:r>
          </w:hyperlink>
        </w:p>
        <w:p w:rsidR="00150C7A" w:rsidRPr="00150C7A" w:rsidRDefault="00A208AF">
          <w:pPr>
            <w:pStyle w:val="TOC3"/>
            <w:tabs>
              <w:tab w:val="left" w:pos="880"/>
              <w:tab w:val="right" w:leader="dot" w:pos="10456"/>
            </w:tabs>
            <w:rPr>
              <w:noProof/>
              <w:color w:val="003764"/>
              <w:sz w:val="20"/>
              <w:szCs w:val="20"/>
              <w:lang w:eastAsia="hr-HR"/>
            </w:rPr>
          </w:pPr>
          <w:hyperlink w:anchor="_Toc456814310" w:history="1">
            <w:r w:rsidR="00150C7A" w:rsidRPr="00150C7A">
              <w:rPr>
                <w:rStyle w:val="Hyperlink"/>
                <w:rFonts w:cstheme="minorHAnsi"/>
                <w:noProof/>
                <w:color w:val="003764"/>
                <w:sz w:val="20"/>
                <w:szCs w:val="20"/>
              </w:rPr>
              <w:t>1.</w:t>
            </w:r>
            <w:r w:rsidR="00150C7A" w:rsidRPr="00150C7A">
              <w:rPr>
                <w:noProof/>
                <w:color w:val="003764"/>
                <w:sz w:val="20"/>
                <w:szCs w:val="20"/>
                <w:lang w:eastAsia="hr-HR"/>
              </w:rPr>
              <w:tab/>
            </w:r>
            <w:r w:rsidR="00150C7A" w:rsidRPr="00150C7A">
              <w:rPr>
                <w:rStyle w:val="Hyperlink"/>
                <w:rFonts w:cstheme="minorHAnsi"/>
                <w:noProof/>
                <w:color w:val="003764"/>
                <w:sz w:val="20"/>
                <w:szCs w:val="20"/>
              </w:rPr>
              <w:t>Dokumentacija za prijavu za model III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_Toc456814310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19</w:t>
            </w:r>
            <w:r w:rsidR="00150C7A" w:rsidRPr="00150C7A">
              <w:rPr>
                <w:noProof/>
                <w:webHidden/>
                <w:color w:val="003764"/>
                <w:sz w:val="20"/>
                <w:szCs w:val="20"/>
              </w:rPr>
              <w:fldChar w:fldCharType="end"/>
            </w:r>
          </w:hyperlink>
        </w:p>
        <w:p w:rsidR="00150C7A" w:rsidRPr="00150C7A" w:rsidRDefault="00A208AF">
          <w:pPr>
            <w:pStyle w:val="TOC3"/>
            <w:tabs>
              <w:tab w:val="left" w:pos="880"/>
              <w:tab w:val="right" w:leader="dot" w:pos="10456"/>
            </w:tabs>
            <w:rPr>
              <w:noProof/>
              <w:color w:val="003764"/>
              <w:sz w:val="20"/>
              <w:szCs w:val="20"/>
              <w:lang w:eastAsia="hr-HR"/>
            </w:rPr>
          </w:pPr>
          <w:hyperlink w:anchor="_Toc456814311" w:history="1">
            <w:r w:rsidR="00150C7A" w:rsidRPr="00150C7A">
              <w:rPr>
                <w:rStyle w:val="Hyperlink"/>
                <w:rFonts w:cstheme="minorHAnsi"/>
                <w:noProof/>
                <w:color w:val="003764"/>
                <w:sz w:val="20"/>
                <w:szCs w:val="20"/>
              </w:rPr>
              <w:t>2.</w:t>
            </w:r>
            <w:r w:rsidR="00150C7A" w:rsidRPr="00150C7A">
              <w:rPr>
                <w:noProof/>
                <w:color w:val="003764"/>
                <w:sz w:val="20"/>
                <w:szCs w:val="20"/>
                <w:lang w:eastAsia="hr-HR"/>
              </w:rPr>
              <w:tab/>
            </w:r>
            <w:r w:rsidR="00150C7A" w:rsidRPr="00150C7A">
              <w:rPr>
                <w:rStyle w:val="Hyperlink"/>
                <w:rFonts w:cstheme="minorHAnsi"/>
                <w:noProof/>
                <w:color w:val="003764"/>
                <w:sz w:val="20"/>
                <w:szCs w:val="20"/>
              </w:rPr>
              <w:t>Rokovi prijave za model III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_Toc456814311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20</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12" w:history="1">
            <w:r w:rsidR="00150C7A" w:rsidRPr="00150C7A">
              <w:rPr>
                <w:rStyle w:val="Hyperlink"/>
                <w:rFonts w:cstheme="minorHAnsi"/>
                <w:noProof/>
                <w:color w:val="003764"/>
                <w:sz w:val="20"/>
                <w:szCs w:val="20"/>
                <w:lang w:eastAsia="en-US"/>
              </w:rPr>
              <w:t>IV.</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Ukupna planirana sredstva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_Toc456814312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21</w:t>
            </w:r>
            <w:r w:rsidR="00150C7A" w:rsidRPr="00150C7A">
              <w:rPr>
                <w:noProof/>
                <w:webHidden/>
                <w:color w:val="003764"/>
                <w:sz w:val="20"/>
                <w:szCs w:val="20"/>
              </w:rPr>
              <w:fldChar w:fldCharType="end"/>
            </w:r>
          </w:hyperlink>
        </w:p>
        <w:p w:rsidR="00150C7A" w:rsidRPr="00150C7A" w:rsidRDefault="00A208AF">
          <w:pPr>
            <w:pStyle w:val="TOC1"/>
            <w:tabs>
              <w:tab w:val="left" w:pos="440"/>
              <w:tab w:val="right" w:leader="dot" w:pos="10456"/>
            </w:tabs>
            <w:rPr>
              <w:noProof/>
              <w:color w:val="003764"/>
              <w:sz w:val="20"/>
              <w:szCs w:val="20"/>
              <w:lang w:eastAsia="hr-HR"/>
            </w:rPr>
          </w:pPr>
          <w:hyperlink w:anchor="_Toc456814313" w:history="1">
            <w:r w:rsidR="00150C7A" w:rsidRPr="00150C7A">
              <w:rPr>
                <w:rStyle w:val="Hyperlink"/>
                <w:rFonts w:cstheme="minorHAnsi"/>
                <w:noProof/>
                <w:color w:val="003764"/>
                <w:sz w:val="20"/>
                <w:szCs w:val="20"/>
                <w:lang w:eastAsia="en-US"/>
              </w:rPr>
              <w:t>V.</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Kandidature koje se neće razmatrati</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_Toc456814313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21</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14" w:history="1">
            <w:r w:rsidR="00150C7A" w:rsidRPr="00150C7A">
              <w:rPr>
                <w:rStyle w:val="Hyperlink"/>
                <w:rFonts w:cstheme="minorHAnsi"/>
                <w:noProof/>
                <w:color w:val="003764"/>
                <w:sz w:val="20"/>
                <w:szCs w:val="20"/>
                <w:lang w:eastAsia="en-US"/>
              </w:rPr>
              <w:t>VI.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Troškovi koji nisu predmet udruženog oglašavanja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_Toc456814314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21</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15" w:history="1">
            <w:r w:rsidR="00150C7A" w:rsidRPr="00150C7A">
              <w:rPr>
                <w:rStyle w:val="Hyperlink"/>
                <w:rFonts w:cstheme="minorHAnsi"/>
                <w:noProof/>
                <w:color w:val="003764"/>
                <w:sz w:val="20"/>
                <w:szCs w:val="20"/>
                <w:lang w:eastAsia="en-US"/>
              </w:rPr>
              <w:t>VII.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Plaćanje i dokazna dokumentacija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_Toc456814315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21</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16" w:history="1">
            <w:r w:rsidR="00150C7A" w:rsidRPr="00150C7A">
              <w:rPr>
                <w:rStyle w:val="Hyperlink"/>
                <w:rFonts w:cstheme="minorHAnsi"/>
                <w:noProof/>
                <w:color w:val="003764"/>
                <w:sz w:val="20"/>
                <w:szCs w:val="20"/>
                <w:lang w:eastAsia="en-US"/>
              </w:rPr>
              <w:t>VIII.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Rješavanje sporova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_Toc456814316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22</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17" w:history="1">
            <w:r w:rsidR="00150C7A" w:rsidRPr="00150C7A">
              <w:rPr>
                <w:rStyle w:val="Hyperlink"/>
                <w:rFonts w:cstheme="minorHAnsi"/>
                <w:noProof/>
                <w:color w:val="003764"/>
                <w:sz w:val="20"/>
                <w:szCs w:val="20"/>
                <w:lang w:eastAsia="en-US"/>
              </w:rPr>
              <w:t>IX.</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Ostale odredbe Glavnog ureda HTZ-a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_Toc456814317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22</w:t>
            </w:r>
            <w:r w:rsidR="00150C7A" w:rsidRPr="00150C7A">
              <w:rPr>
                <w:noProof/>
                <w:webHidden/>
                <w:color w:val="003764"/>
                <w:sz w:val="20"/>
                <w:szCs w:val="20"/>
              </w:rPr>
              <w:fldChar w:fldCharType="end"/>
            </w:r>
          </w:hyperlink>
        </w:p>
        <w:p w:rsidR="00150C7A" w:rsidRPr="00150C7A" w:rsidRDefault="00A208AF">
          <w:pPr>
            <w:pStyle w:val="TOC1"/>
            <w:tabs>
              <w:tab w:val="left" w:pos="440"/>
              <w:tab w:val="right" w:leader="dot" w:pos="10456"/>
            </w:tabs>
            <w:rPr>
              <w:noProof/>
              <w:color w:val="003764"/>
              <w:sz w:val="20"/>
              <w:szCs w:val="20"/>
              <w:lang w:eastAsia="hr-HR"/>
            </w:rPr>
          </w:pPr>
          <w:hyperlink w:anchor="_Toc456814318" w:history="1">
            <w:r w:rsidR="00150C7A" w:rsidRPr="00150C7A">
              <w:rPr>
                <w:rStyle w:val="Hyperlink"/>
                <w:rFonts w:cstheme="minorHAnsi"/>
                <w:noProof/>
                <w:color w:val="003764"/>
                <w:sz w:val="20"/>
                <w:szCs w:val="20"/>
                <w:lang w:eastAsia="en-US"/>
              </w:rPr>
              <w:t>X.</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Adrese turističkih zajednica obalnih županija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_Toc456814318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23</w:t>
            </w:r>
            <w:r w:rsidR="00150C7A" w:rsidRPr="00150C7A">
              <w:rPr>
                <w:noProof/>
                <w:webHidden/>
                <w:color w:val="003764"/>
                <w:sz w:val="20"/>
                <w:szCs w:val="20"/>
              </w:rPr>
              <w:fldChar w:fldCharType="end"/>
            </w:r>
          </w:hyperlink>
        </w:p>
        <w:p w:rsidR="00150C7A" w:rsidRPr="00150C7A" w:rsidRDefault="00A208AF">
          <w:pPr>
            <w:pStyle w:val="TOC1"/>
            <w:tabs>
              <w:tab w:val="left" w:pos="660"/>
              <w:tab w:val="right" w:leader="dot" w:pos="10456"/>
            </w:tabs>
            <w:rPr>
              <w:noProof/>
              <w:color w:val="003764"/>
              <w:sz w:val="20"/>
              <w:szCs w:val="20"/>
              <w:lang w:eastAsia="hr-HR"/>
            </w:rPr>
          </w:pPr>
          <w:hyperlink w:anchor="_Toc456814319" w:history="1">
            <w:r w:rsidR="00150C7A" w:rsidRPr="00150C7A">
              <w:rPr>
                <w:rStyle w:val="Hyperlink"/>
                <w:rFonts w:cstheme="minorHAnsi"/>
                <w:noProof/>
                <w:color w:val="003764"/>
                <w:sz w:val="20"/>
                <w:szCs w:val="20"/>
                <w:lang w:eastAsia="en-US"/>
              </w:rPr>
              <w:t>XI.</w:t>
            </w:r>
            <w:r w:rsidR="00150C7A" w:rsidRPr="00150C7A">
              <w:rPr>
                <w:noProof/>
                <w:color w:val="003764"/>
                <w:sz w:val="20"/>
                <w:szCs w:val="20"/>
                <w:lang w:eastAsia="hr-HR"/>
              </w:rPr>
              <w:tab/>
            </w:r>
            <w:r w:rsidR="00150C7A">
              <w:rPr>
                <w:noProof/>
                <w:color w:val="003764"/>
                <w:sz w:val="20"/>
                <w:szCs w:val="20"/>
                <w:lang w:eastAsia="hr-HR"/>
              </w:rPr>
              <w:t xml:space="preserve">    </w:t>
            </w:r>
            <w:r w:rsidR="00150C7A" w:rsidRPr="00150C7A">
              <w:rPr>
                <w:rStyle w:val="Hyperlink"/>
                <w:rFonts w:cstheme="minorHAnsi"/>
                <w:noProof/>
                <w:color w:val="003764"/>
                <w:sz w:val="20"/>
                <w:szCs w:val="20"/>
                <w:lang w:eastAsia="en-US"/>
              </w:rPr>
              <w:t>Adrese turističkih zajednica kontinentalnih županija</w:t>
            </w:r>
            <w:r w:rsidR="00150C7A" w:rsidRPr="00150C7A">
              <w:rPr>
                <w:noProof/>
                <w:webHidden/>
                <w:color w:val="003764"/>
                <w:sz w:val="20"/>
                <w:szCs w:val="20"/>
              </w:rPr>
              <w:tab/>
            </w:r>
            <w:r w:rsidR="00150C7A" w:rsidRPr="00150C7A">
              <w:rPr>
                <w:noProof/>
                <w:webHidden/>
                <w:color w:val="003764"/>
                <w:sz w:val="20"/>
                <w:szCs w:val="20"/>
              </w:rPr>
              <w:fldChar w:fldCharType="begin"/>
            </w:r>
            <w:r w:rsidR="00150C7A" w:rsidRPr="00150C7A">
              <w:rPr>
                <w:noProof/>
                <w:webHidden/>
                <w:color w:val="003764"/>
                <w:sz w:val="20"/>
                <w:szCs w:val="20"/>
              </w:rPr>
              <w:instrText xml:space="preserve"> PAGEREF _Toc456814319 \h </w:instrText>
            </w:r>
            <w:r w:rsidR="00150C7A" w:rsidRPr="00150C7A">
              <w:rPr>
                <w:noProof/>
                <w:webHidden/>
                <w:color w:val="003764"/>
                <w:sz w:val="20"/>
                <w:szCs w:val="20"/>
              </w:rPr>
            </w:r>
            <w:r w:rsidR="00150C7A" w:rsidRPr="00150C7A">
              <w:rPr>
                <w:noProof/>
                <w:webHidden/>
                <w:color w:val="003764"/>
                <w:sz w:val="20"/>
                <w:szCs w:val="20"/>
              </w:rPr>
              <w:fldChar w:fldCharType="separate"/>
            </w:r>
            <w:r>
              <w:rPr>
                <w:noProof/>
                <w:webHidden/>
                <w:color w:val="003764"/>
                <w:sz w:val="20"/>
                <w:szCs w:val="20"/>
              </w:rPr>
              <w:t>23</w:t>
            </w:r>
            <w:r w:rsidR="00150C7A" w:rsidRPr="00150C7A">
              <w:rPr>
                <w:noProof/>
                <w:webHidden/>
                <w:color w:val="003764"/>
                <w:sz w:val="20"/>
                <w:szCs w:val="20"/>
              </w:rPr>
              <w:fldChar w:fldCharType="end"/>
            </w:r>
          </w:hyperlink>
        </w:p>
        <w:p w:rsidR="002A4394" w:rsidRPr="00150C7A" w:rsidRDefault="002A4394">
          <w:pPr>
            <w:rPr>
              <w:color w:val="003764"/>
              <w:sz w:val="20"/>
              <w:szCs w:val="20"/>
            </w:rPr>
          </w:pPr>
          <w:r w:rsidRPr="00150C7A">
            <w:rPr>
              <w:b/>
              <w:bCs/>
              <w:noProof/>
              <w:color w:val="003764"/>
              <w:sz w:val="20"/>
              <w:szCs w:val="20"/>
            </w:rPr>
            <w:fldChar w:fldCharType="end"/>
          </w:r>
        </w:p>
      </w:sdtContent>
    </w:sdt>
    <w:p w:rsidR="00AF7404" w:rsidRPr="002A4394" w:rsidRDefault="00AF7404" w:rsidP="00364EFE">
      <w:pPr>
        <w:jc w:val="center"/>
        <w:rPr>
          <w:rFonts w:ascii="Calibri" w:eastAsia="SimSun" w:hAnsi="Calibri" w:cs="Calibri"/>
          <w:b/>
          <w:color w:val="003764"/>
          <w:sz w:val="20"/>
          <w:szCs w:val="20"/>
        </w:rPr>
      </w:pPr>
    </w:p>
    <w:p w:rsidR="00AF7404" w:rsidRPr="002A4394" w:rsidRDefault="00AF7404" w:rsidP="00364EFE">
      <w:pPr>
        <w:jc w:val="center"/>
        <w:rPr>
          <w:rFonts w:ascii="Calibri" w:eastAsia="SimSun" w:hAnsi="Calibri" w:cs="Calibri"/>
          <w:b/>
          <w:color w:val="003764"/>
          <w:sz w:val="20"/>
          <w:szCs w:val="20"/>
        </w:rPr>
      </w:pPr>
    </w:p>
    <w:p w:rsidR="00AF7404" w:rsidRPr="002A4394" w:rsidRDefault="00AF7404">
      <w:pPr>
        <w:rPr>
          <w:rFonts w:ascii="Calibri" w:eastAsia="SimSun" w:hAnsi="Calibri" w:cs="Calibri"/>
          <w:b/>
          <w:color w:val="003764"/>
          <w:sz w:val="20"/>
          <w:szCs w:val="20"/>
        </w:rPr>
      </w:pPr>
      <w:r w:rsidRPr="002A4394">
        <w:rPr>
          <w:rFonts w:ascii="Calibri" w:eastAsia="SimSun" w:hAnsi="Calibri" w:cs="Calibri"/>
          <w:b/>
          <w:color w:val="003764"/>
          <w:sz w:val="20"/>
          <w:szCs w:val="20"/>
        </w:rPr>
        <w:br w:type="page"/>
      </w:r>
    </w:p>
    <w:p w:rsidR="001703C7" w:rsidRPr="00EE5598" w:rsidRDefault="00EE5598" w:rsidP="00E02B7D">
      <w:pPr>
        <w:pStyle w:val="Heading1"/>
        <w:numPr>
          <w:ilvl w:val="0"/>
          <w:numId w:val="31"/>
        </w:numPr>
        <w:spacing w:before="0"/>
        <w:jc w:val="center"/>
        <w:rPr>
          <w:rFonts w:asciiTheme="minorHAnsi" w:hAnsiTheme="minorHAnsi" w:cstheme="minorHAnsi"/>
          <w:color w:val="003764"/>
          <w:sz w:val="22"/>
          <w:szCs w:val="22"/>
        </w:rPr>
      </w:pPr>
      <w:bookmarkStart w:id="1" w:name="_Toc456814295"/>
      <w:r w:rsidRPr="00EE5598">
        <w:rPr>
          <w:rFonts w:asciiTheme="minorHAnsi" w:hAnsiTheme="minorHAnsi" w:cstheme="minorHAnsi"/>
          <w:color w:val="003764"/>
          <w:sz w:val="22"/>
          <w:szCs w:val="22"/>
        </w:rPr>
        <w:lastRenderedPageBreak/>
        <w:t>MODEL I</w:t>
      </w:r>
      <w:r w:rsidR="00B662B6">
        <w:rPr>
          <w:rFonts w:asciiTheme="minorHAnsi" w:hAnsiTheme="minorHAnsi" w:cstheme="minorHAnsi"/>
          <w:color w:val="003764"/>
          <w:sz w:val="22"/>
          <w:szCs w:val="22"/>
        </w:rPr>
        <w:t xml:space="preserve"> - </w:t>
      </w:r>
      <w:r w:rsidRPr="00EE5598">
        <w:rPr>
          <w:rFonts w:asciiTheme="minorHAnsi" w:hAnsiTheme="minorHAnsi" w:cstheme="minorHAnsi"/>
          <w:color w:val="003764"/>
          <w:sz w:val="22"/>
          <w:szCs w:val="22"/>
        </w:rPr>
        <w:t>UDRUŽENO OGLAŠAVANJE DESTINACIJSKE PROMOCIJE OBALNIH ŽUPANIJA I GRADA ZAGREBA</w:t>
      </w:r>
      <w:bookmarkEnd w:id="1"/>
    </w:p>
    <w:p w:rsidR="00EE5598" w:rsidRPr="00AB1F44" w:rsidRDefault="00EE5598" w:rsidP="00EE5598">
      <w:pPr>
        <w:spacing w:after="0" w:line="240" w:lineRule="auto"/>
        <w:jc w:val="center"/>
        <w:rPr>
          <w:rFonts w:ascii="Calibri" w:eastAsia="SimSun" w:hAnsi="Calibri" w:cs="Calibri"/>
          <w:b/>
          <w:color w:val="003764"/>
        </w:rPr>
      </w:pPr>
    </w:p>
    <w:p w:rsidR="009C424E" w:rsidRDefault="00D32807" w:rsidP="009C424E">
      <w:pPr>
        <w:spacing w:after="0" w:line="240" w:lineRule="auto"/>
        <w:jc w:val="both"/>
        <w:rPr>
          <w:rFonts w:ascii="Calibri" w:eastAsia="SimSun" w:hAnsi="Calibri" w:cs="Calibri"/>
          <w:b/>
          <w:color w:val="003764"/>
        </w:rPr>
      </w:pPr>
      <w:r w:rsidRPr="009C424E">
        <w:rPr>
          <w:rFonts w:ascii="Calibri" w:eastAsia="SimSun" w:hAnsi="Calibri" w:cs="Calibri"/>
          <w:b/>
          <w:color w:val="003764"/>
        </w:rPr>
        <w:t xml:space="preserve">Posebni programi destinacijske </w:t>
      </w:r>
      <w:r w:rsidR="005B116E" w:rsidRPr="009C424E">
        <w:rPr>
          <w:rFonts w:ascii="Calibri" w:eastAsia="SimSun" w:hAnsi="Calibri" w:cs="Calibri"/>
          <w:b/>
          <w:color w:val="003764"/>
        </w:rPr>
        <w:t>promocije</w:t>
      </w:r>
      <w:r w:rsidRPr="009C424E">
        <w:rPr>
          <w:rFonts w:ascii="Calibri" w:eastAsia="SimSun" w:hAnsi="Calibri" w:cs="Calibri"/>
          <w:b/>
          <w:color w:val="003764"/>
        </w:rPr>
        <w:t xml:space="preserve"> </w:t>
      </w:r>
      <w:r w:rsidR="00A86C88" w:rsidRPr="009C424E">
        <w:rPr>
          <w:rFonts w:ascii="Calibri" w:eastAsia="SimSun" w:hAnsi="Calibri" w:cs="Calibri"/>
          <w:b/>
          <w:color w:val="003764"/>
        </w:rPr>
        <w:t>o</w:t>
      </w:r>
      <w:r w:rsidR="001334ED" w:rsidRPr="009C424E">
        <w:rPr>
          <w:rFonts w:ascii="Calibri" w:eastAsia="SimSun" w:hAnsi="Calibri" w:cs="Calibri"/>
          <w:b/>
          <w:color w:val="003764"/>
        </w:rPr>
        <w:t>balnih županija i Grada Zagreba</w:t>
      </w:r>
      <w:r w:rsidR="00A34B28" w:rsidRPr="009C424E">
        <w:rPr>
          <w:rFonts w:ascii="Calibri" w:eastAsia="SimSun" w:hAnsi="Calibri" w:cs="Calibri"/>
          <w:b/>
          <w:color w:val="003764"/>
        </w:rPr>
        <w:t>, te strukovnih udruga u turizmu</w:t>
      </w:r>
    </w:p>
    <w:p w:rsidR="008C1EB7" w:rsidRPr="009C424E" w:rsidRDefault="00AC3700" w:rsidP="009C424E">
      <w:pPr>
        <w:spacing w:line="240" w:lineRule="auto"/>
        <w:jc w:val="both"/>
        <w:rPr>
          <w:rFonts w:ascii="Calibri" w:eastAsia="SimSun" w:hAnsi="Calibri" w:cs="Calibri"/>
          <w:b/>
          <w:color w:val="003764"/>
        </w:rPr>
      </w:pPr>
      <w:r w:rsidRPr="009C424E">
        <w:rPr>
          <w:rFonts w:ascii="Calibri" w:eastAsia="SimSun" w:hAnsi="Calibri" w:cs="Calibri"/>
          <w:color w:val="003764"/>
        </w:rPr>
        <w:t>Udruženo o</w:t>
      </w:r>
      <w:r w:rsidR="00EA5538" w:rsidRPr="009C424E">
        <w:rPr>
          <w:rFonts w:ascii="Calibri" w:eastAsia="SimSun" w:hAnsi="Calibri" w:cs="Calibri"/>
          <w:color w:val="003764"/>
        </w:rPr>
        <w:t xml:space="preserve">glašavanje </w:t>
      </w:r>
      <w:r w:rsidR="00BF05B5" w:rsidRPr="009C424E">
        <w:rPr>
          <w:rFonts w:ascii="Calibri" w:eastAsia="SimSun" w:hAnsi="Calibri" w:cs="Calibri"/>
          <w:color w:val="003764"/>
        </w:rPr>
        <w:t>sukladno ovom m</w:t>
      </w:r>
      <w:r w:rsidRPr="009C424E">
        <w:rPr>
          <w:rFonts w:ascii="Calibri" w:eastAsia="SimSun" w:hAnsi="Calibri" w:cs="Calibri"/>
          <w:color w:val="003764"/>
        </w:rPr>
        <w:t xml:space="preserve">odelu </w:t>
      </w:r>
      <w:r w:rsidR="00EA5538" w:rsidRPr="009C424E">
        <w:rPr>
          <w:rFonts w:ascii="Calibri" w:eastAsia="SimSun" w:hAnsi="Calibri" w:cs="Calibri"/>
          <w:color w:val="003764"/>
        </w:rPr>
        <w:t>odnosi</w:t>
      </w:r>
      <w:r w:rsidR="00DC4F18" w:rsidRPr="009C424E">
        <w:rPr>
          <w:rFonts w:ascii="Calibri" w:eastAsia="SimSun" w:hAnsi="Calibri" w:cs="Calibri"/>
          <w:color w:val="003764"/>
        </w:rPr>
        <w:t xml:space="preserve"> se</w:t>
      </w:r>
      <w:r w:rsidR="00EA5538" w:rsidRPr="009C424E">
        <w:rPr>
          <w:rFonts w:ascii="Calibri" w:eastAsia="SimSun" w:hAnsi="Calibri" w:cs="Calibri"/>
          <w:color w:val="003764"/>
        </w:rPr>
        <w:t xml:space="preserve"> isključivo na ponudu </w:t>
      </w:r>
      <w:r w:rsidRPr="009C424E">
        <w:rPr>
          <w:rFonts w:ascii="Calibri" w:eastAsia="SimSun" w:hAnsi="Calibri" w:cs="Calibri"/>
          <w:color w:val="003764"/>
        </w:rPr>
        <w:t xml:space="preserve">destinacije </w:t>
      </w:r>
      <w:r w:rsidR="00DC4F18" w:rsidRPr="009C424E">
        <w:rPr>
          <w:rFonts w:ascii="Calibri" w:eastAsia="SimSun" w:hAnsi="Calibri" w:cs="Calibri"/>
          <w:color w:val="003764"/>
        </w:rPr>
        <w:t>u</w:t>
      </w:r>
      <w:r w:rsidR="00EA5538" w:rsidRPr="009C424E">
        <w:rPr>
          <w:rFonts w:ascii="Calibri" w:eastAsia="SimSun" w:hAnsi="Calibri" w:cs="Calibri"/>
          <w:color w:val="003764"/>
        </w:rPr>
        <w:t xml:space="preserve"> </w:t>
      </w:r>
      <w:r w:rsidR="00EA5538" w:rsidRPr="00EA096E">
        <w:rPr>
          <w:rFonts w:ascii="Calibri" w:eastAsia="SimSun" w:hAnsi="Calibri" w:cs="Calibri"/>
          <w:b/>
          <w:color w:val="003764"/>
        </w:rPr>
        <w:t>pred</w:t>
      </w:r>
      <w:r w:rsidR="00DC4F18" w:rsidRPr="00EA096E">
        <w:rPr>
          <w:rFonts w:ascii="Calibri" w:eastAsia="SimSun" w:hAnsi="Calibri" w:cs="Calibri"/>
          <w:b/>
          <w:color w:val="003764"/>
        </w:rPr>
        <w:t>sezoni i posezoni</w:t>
      </w:r>
      <w:r w:rsidR="00EA5538" w:rsidRPr="009C424E">
        <w:rPr>
          <w:rFonts w:ascii="Calibri" w:eastAsia="SimSun" w:hAnsi="Calibri" w:cs="Calibri"/>
          <w:color w:val="003764"/>
        </w:rPr>
        <w:t xml:space="preserve"> (</w:t>
      </w:r>
      <w:r w:rsidR="0092574B" w:rsidRPr="009C424E">
        <w:rPr>
          <w:rFonts w:ascii="Calibri" w:eastAsia="SimSun" w:hAnsi="Calibri" w:cs="Calibri"/>
          <w:color w:val="003764"/>
        </w:rPr>
        <w:t xml:space="preserve">siječanj-lipanj i rujan-prosinac </w:t>
      </w:r>
      <w:r w:rsidR="00EA5538" w:rsidRPr="009C424E">
        <w:rPr>
          <w:rFonts w:ascii="Calibri" w:eastAsia="SimSun" w:hAnsi="Calibri" w:cs="Calibri"/>
          <w:color w:val="003764"/>
        </w:rPr>
        <w:t>ne uključuju</w:t>
      </w:r>
      <w:r w:rsidR="00DC4F18" w:rsidRPr="009C424E">
        <w:rPr>
          <w:rFonts w:ascii="Calibri" w:eastAsia="SimSun" w:hAnsi="Calibri" w:cs="Calibri"/>
          <w:color w:val="003764"/>
        </w:rPr>
        <w:t>ći</w:t>
      </w:r>
      <w:r w:rsidR="00EA5538" w:rsidRPr="009C424E">
        <w:rPr>
          <w:rFonts w:ascii="Calibri" w:eastAsia="SimSun" w:hAnsi="Calibri" w:cs="Calibri"/>
          <w:color w:val="003764"/>
        </w:rPr>
        <w:t xml:space="preserve"> oglašavanje ponude za mjesece srpanj i kolovoz).</w:t>
      </w:r>
      <w:r w:rsidR="004D73FE" w:rsidRPr="009C424E">
        <w:rPr>
          <w:rFonts w:ascii="Calibri" w:eastAsia="SimSun" w:hAnsi="Calibri" w:cs="Calibri"/>
          <w:color w:val="003764"/>
        </w:rPr>
        <w:t xml:space="preserve"> </w:t>
      </w:r>
    </w:p>
    <w:p w:rsidR="00BC69D2" w:rsidRPr="00AB1F44" w:rsidRDefault="00BC69D2" w:rsidP="00E02B7D">
      <w:pPr>
        <w:pStyle w:val="ListParagraph"/>
        <w:numPr>
          <w:ilvl w:val="0"/>
          <w:numId w:val="26"/>
        </w:numPr>
        <w:spacing w:after="0" w:line="240" w:lineRule="auto"/>
        <w:jc w:val="both"/>
        <w:rPr>
          <w:rFonts w:ascii="Calibri" w:eastAsia="SimSun" w:hAnsi="Calibri" w:cs="Calibri"/>
          <w:b/>
          <w:color w:val="003764"/>
        </w:rPr>
      </w:pPr>
      <w:r w:rsidRPr="00AB1F44">
        <w:rPr>
          <w:rFonts w:ascii="Calibri" w:eastAsia="SimSun" w:hAnsi="Calibri" w:cs="Calibri"/>
          <w:b/>
          <w:color w:val="003764"/>
        </w:rPr>
        <w:t>Ukupna planirana sredstva</w:t>
      </w:r>
      <w:r w:rsidR="00D97C95">
        <w:rPr>
          <w:rFonts w:ascii="Calibri" w:eastAsia="SimSun" w:hAnsi="Calibri" w:cs="Calibri"/>
          <w:b/>
          <w:color w:val="003764"/>
        </w:rPr>
        <w:t xml:space="preserve"> modela I</w:t>
      </w:r>
    </w:p>
    <w:p w:rsidR="00844822" w:rsidRPr="00AB1F44" w:rsidRDefault="00DC4F18" w:rsidP="007C70FB">
      <w:pPr>
        <w:pStyle w:val="ListParagraph"/>
        <w:spacing w:after="0" w:line="240" w:lineRule="auto"/>
        <w:ind w:left="360"/>
        <w:jc w:val="both"/>
        <w:rPr>
          <w:rFonts w:ascii="Calibri" w:eastAsia="SimSun" w:hAnsi="Calibri" w:cs="Calibri"/>
          <w:b/>
          <w:color w:val="003764"/>
        </w:rPr>
      </w:pPr>
      <w:r w:rsidRPr="00AB1F44">
        <w:rPr>
          <w:rFonts w:ascii="Calibri" w:eastAsia="SimSun" w:hAnsi="Calibri" w:cs="Calibri"/>
          <w:color w:val="003764"/>
        </w:rPr>
        <w:t>Ukupna</w:t>
      </w:r>
      <w:r w:rsidR="00D32807" w:rsidRPr="00AB1F44">
        <w:rPr>
          <w:rFonts w:ascii="Calibri" w:eastAsia="SimSun" w:hAnsi="Calibri" w:cs="Calibri"/>
          <w:color w:val="003764"/>
        </w:rPr>
        <w:t xml:space="preserve"> planirana sredstva za oglašavanje hrvatskog turizma u posebnim programima destinacijske </w:t>
      </w:r>
      <w:r w:rsidR="00A86C88" w:rsidRPr="00AB1F44">
        <w:rPr>
          <w:rFonts w:ascii="Calibri" w:eastAsia="SimSun" w:hAnsi="Calibri" w:cs="Calibri"/>
          <w:color w:val="003764"/>
        </w:rPr>
        <w:t>promocije obalnih županija i Grada Zagreba</w:t>
      </w:r>
      <w:r w:rsidR="00226BC0" w:rsidRPr="00AB1F44">
        <w:rPr>
          <w:rFonts w:ascii="Calibri" w:eastAsia="SimSun" w:hAnsi="Calibri" w:cs="Calibri"/>
          <w:color w:val="003764"/>
        </w:rPr>
        <w:t>, te strukovnih udruga u turizmu</w:t>
      </w:r>
      <w:r w:rsidR="00D32807" w:rsidRPr="00AB1F44">
        <w:rPr>
          <w:rFonts w:ascii="Calibri" w:eastAsia="SimSun" w:hAnsi="Calibri" w:cs="Calibri"/>
          <w:color w:val="003764"/>
        </w:rPr>
        <w:t xml:space="preserve"> </w:t>
      </w:r>
      <w:r w:rsidR="00D32807" w:rsidRPr="00121FB4">
        <w:rPr>
          <w:rFonts w:ascii="Calibri" w:eastAsia="SimSun" w:hAnsi="Calibri" w:cs="Calibri"/>
          <w:color w:val="003764"/>
        </w:rPr>
        <w:t>iznos</w:t>
      </w:r>
      <w:r w:rsidR="00FC0264" w:rsidRPr="00121FB4">
        <w:rPr>
          <w:rFonts w:ascii="Calibri" w:eastAsia="SimSun" w:hAnsi="Calibri" w:cs="Calibri"/>
          <w:color w:val="003764"/>
        </w:rPr>
        <w:t>e</w:t>
      </w:r>
      <w:r w:rsidR="00D32807" w:rsidRPr="00121FB4">
        <w:rPr>
          <w:rFonts w:ascii="Calibri" w:eastAsia="SimSun" w:hAnsi="Calibri" w:cs="Calibri"/>
          <w:color w:val="003764"/>
        </w:rPr>
        <w:t xml:space="preserve"> </w:t>
      </w:r>
      <w:r w:rsidR="00121FB4" w:rsidRPr="00121FB4">
        <w:rPr>
          <w:rFonts w:ascii="Calibri" w:eastAsia="SimSun" w:hAnsi="Calibri" w:cs="Calibri"/>
          <w:b/>
          <w:color w:val="003764"/>
        </w:rPr>
        <w:t>23.65</w:t>
      </w:r>
      <w:r w:rsidR="00D32807" w:rsidRPr="00121FB4">
        <w:rPr>
          <w:rFonts w:ascii="Calibri" w:eastAsia="SimSun" w:hAnsi="Calibri" w:cs="Calibri"/>
          <w:b/>
          <w:color w:val="003764"/>
        </w:rPr>
        <w:t>0.000,00</w:t>
      </w:r>
      <w:r w:rsidR="00D32807" w:rsidRPr="00AB1F44">
        <w:rPr>
          <w:rFonts w:ascii="Calibri" w:eastAsia="SimSun" w:hAnsi="Calibri" w:cs="Calibri"/>
          <w:b/>
          <w:color w:val="003764"/>
        </w:rPr>
        <w:t xml:space="preserve"> kuna </w:t>
      </w:r>
      <w:r w:rsidR="000A352B" w:rsidRPr="00AB1F44">
        <w:rPr>
          <w:rFonts w:ascii="Calibri" w:eastAsia="SimSun" w:hAnsi="Calibri" w:cs="Calibri"/>
          <w:b/>
          <w:color w:val="003764"/>
        </w:rPr>
        <w:t>(</w:t>
      </w:r>
      <w:r w:rsidR="00D32807" w:rsidRPr="00AB1F44">
        <w:rPr>
          <w:rFonts w:ascii="Calibri" w:eastAsia="SimSun" w:hAnsi="Calibri" w:cs="Calibri"/>
          <w:b/>
          <w:color w:val="003764"/>
        </w:rPr>
        <w:t>s PDV-om</w:t>
      </w:r>
      <w:r w:rsidR="000A352B" w:rsidRPr="00AB1F44">
        <w:rPr>
          <w:rFonts w:ascii="Calibri" w:eastAsia="SimSun" w:hAnsi="Calibri" w:cs="Calibri"/>
          <w:b/>
          <w:color w:val="003764"/>
        </w:rPr>
        <w:t>)</w:t>
      </w:r>
      <w:r w:rsidR="00D32807" w:rsidRPr="00AB1F44">
        <w:rPr>
          <w:rFonts w:ascii="Calibri" w:eastAsia="SimSun" w:hAnsi="Calibri" w:cs="Calibri"/>
          <w:b/>
          <w:color w:val="003764"/>
        </w:rPr>
        <w:t xml:space="preserve">. </w:t>
      </w:r>
    </w:p>
    <w:p w:rsidR="00D521E7" w:rsidRPr="00AB1F44" w:rsidRDefault="00844822"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 xml:space="preserve">Raspodjela sredstava </w:t>
      </w:r>
      <w:r w:rsidR="00B76BFD">
        <w:rPr>
          <w:rFonts w:ascii="Calibri" w:eastAsia="SimSun" w:hAnsi="Calibri" w:cs="Calibri"/>
          <w:color w:val="003764"/>
        </w:rPr>
        <w:t xml:space="preserve">po županijama </w:t>
      </w:r>
      <w:r w:rsidRPr="00AB1F44">
        <w:rPr>
          <w:rFonts w:ascii="Calibri" w:eastAsia="SimSun" w:hAnsi="Calibri" w:cs="Calibri"/>
          <w:color w:val="003764"/>
        </w:rPr>
        <w:t>vrši se sukladno udjelu pojedine županije u ukupno ostvarenim noćenjima u 201</w:t>
      </w:r>
      <w:r w:rsidR="00A22A61" w:rsidRPr="00AB1F44">
        <w:rPr>
          <w:rFonts w:ascii="Calibri" w:eastAsia="SimSun" w:hAnsi="Calibri" w:cs="Calibri"/>
          <w:color w:val="003764"/>
        </w:rPr>
        <w:t>5</w:t>
      </w:r>
      <w:r w:rsidRPr="00AB1F44">
        <w:rPr>
          <w:rFonts w:ascii="Calibri" w:eastAsia="SimSun" w:hAnsi="Calibri" w:cs="Calibri"/>
          <w:color w:val="003764"/>
        </w:rPr>
        <w:t>. godini kako slijedi:</w:t>
      </w:r>
    </w:p>
    <w:p w:rsidR="00D521E7" w:rsidRPr="00364EFE" w:rsidRDefault="00D521E7" w:rsidP="007C70FB">
      <w:pPr>
        <w:pStyle w:val="ListParagraph"/>
        <w:spacing w:after="0" w:line="240" w:lineRule="auto"/>
        <w:ind w:left="360"/>
        <w:jc w:val="both"/>
        <w:rPr>
          <w:rFonts w:ascii="Calibri" w:eastAsia="SimSun" w:hAnsi="Calibri" w:cs="Calibri"/>
          <w:color w:val="003764"/>
          <w:sz w:val="20"/>
          <w:szCs w:val="20"/>
        </w:rPr>
      </w:pPr>
    </w:p>
    <w:tbl>
      <w:tblPr>
        <w:tblW w:w="10418" w:type="dxa"/>
        <w:jc w:val="center"/>
        <w:tblInd w:w="142" w:type="dxa"/>
        <w:tblLook w:val="04A0" w:firstRow="1" w:lastRow="0" w:firstColumn="1" w:lastColumn="0" w:noHBand="0" w:noVBand="1"/>
      </w:tblPr>
      <w:tblGrid>
        <w:gridCol w:w="5235"/>
        <w:gridCol w:w="2413"/>
        <w:gridCol w:w="2770"/>
      </w:tblGrid>
      <w:tr w:rsidR="00364EFE" w:rsidRPr="00364EFE" w:rsidTr="000D02EB">
        <w:trPr>
          <w:trHeight w:val="332"/>
          <w:jc w:val="center"/>
        </w:trPr>
        <w:tc>
          <w:tcPr>
            <w:tcW w:w="5235"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D521E7" w:rsidRPr="00364EFE" w:rsidRDefault="00D521E7"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ŽUPANIJA</w:t>
            </w:r>
          </w:p>
        </w:tc>
        <w:tc>
          <w:tcPr>
            <w:tcW w:w="2413" w:type="dxa"/>
            <w:tcBorders>
              <w:top w:val="single" w:sz="4" w:space="0" w:color="auto"/>
              <w:left w:val="nil"/>
              <w:bottom w:val="single" w:sz="4" w:space="0" w:color="auto"/>
              <w:right w:val="single" w:sz="4" w:space="0" w:color="auto"/>
            </w:tcBorders>
            <w:shd w:val="clear" w:color="000000" w:fill="C6D9F1"/>
            <w:vAlign w:val="center"/>
            <w:hideMark/>
          </w:tcPr>
          <w:p w:rsidR="00D521E7" w:rsidRPr="00364EFE" w:rsidRDefault="00D521E7"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 xml:space="preserve">UDIO U UKUPNIM NOĆENJIMA U 2015. </w:t>
            </w:r>
          </w:p>
        </w:tc>
        <w:tc>
          <w:tcPr>
            <w:tcW w:w="2770"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rsidR="00D521E7" w:rsidRPr="00364EFE" w:rsidRDefault="00D521E7"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PLAN 2017.</w:t>
            </w:r>
          </w:p>
        </w:tc>
      </w:tr>
      <w:tr w:rsidR="00364EFE" w:rsidRPr="00364EFE" w:rsidTr="004675EB">
        <w:trPr>
          <w:trHeight w:val="49"/>
          <w:jc w:val="center"/>
        </w:trPr>
        <w:tc>
          <w:tcPr>
            <w:tcW w:w="5235" w:type="dxa"/>
            <w:vMerge/>
            <w:tcBorders>
              <w:top w:val="single" w:sz="4" w:space="0" w:color="auto"/>
              <w:left w:val="single" w:sz="4" w:space="0" w:color="auto"/>
              <w:bottom w:val="single" w:sz="4" w:space="0" w:color="auto"/>
              <w:right w:val="single" w:sz="4" w:space="0" w:color="auto"/>
            </w:tcBorders>
            <w:vAlign w:val="center"/>
            <w:hideMark/>
          </w:tcPr>
          <w:p w:rsidR="00D521E7" w:rsidRPr="00364EFE" w:rsidRDefault="00D521E7" w:rsidP="007C70FB">
            <w:pPr>
              <w:spacing w:after="0" w:line="240" w:lineRule="auto"/>
              <w:rPr>
                <w:rFonts w:ascii="Calibri" w:eastAsia="Times New Roman" w:hAnsi="Calibri" w:cs="Calibri"/>
                <w:b/>
                <w:bCs/>
                <w:color w:val="003764"/>
                <w:sz w:val="18"/>
                <w:szCs w:val="18"/>
                <w:lang w:eastAsia="hr-HR"/>
              </w:rPr>
            </w:pPr>
          </w:p>
        </w:tc>
        <w:tc>
          <w:tcPr>
            <w:tcW w:w="2413" w:type="dxa"/>
            <w:tcBorders>
              <w:top w:val="nil"/>
              <w:left w:val="nil"/>
              <w:bottom w:val="single" w:sz="4" w:space="0" w:color="auto"/>
              <w:right w:val="single" w:sz="4" w:space="0" w:color="auto"/>
            </w:tcBorders>
            <w:shd w:val="clear" w:color="000000" w:fill="C6D9F1"/>
            <w:vAlign w:val="center"/>
            <w:hideMark/>
          </w:tcPr>
          <w:p w:rsidR="00D521E7" w:rsidRPr="00364EFE" w:rsidRDefault="00D521E7"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(bez kontinenta)</w:t>
            </w:r>
          </w:p>
        </w:tc>
        <w:tc>
          <w:tcPr>
            <w:tcW w:w="2770" w:type="dxa"/>
            <w:vMerge/>
            <w:tcBorders>
              <w:top w:val="single" w:sz="4" w:space="0" w:color="auto"/>
              <w:left w:val="single" w:sz="4" w:space="0" w:color="auto"/>
              <w:bottom w:val="single" w:sz="4" w:space="0" w:color="auto"/>
              <w:right w:val="single" w:sz="4" w:space="0" w:color="auto"/>
            </w:tcBorders>
            <w:vAlign w:val="center"/>
            <w:hideMark/>
          </w:tcPr>
          <w:p w:rsidR="00D521E7" w:rsidRPr="00364EFE" w:rsidRDefault="00D521E7" w:rsidP="007C70FB">
            <w:pPr>
              <w:spacing w:after="0" w:line="240" w:lineRule="auto"/>
              <w:rPr>
                <w:rFonts w:ascii="Calibri" w:eastAsia="Times New Roman" w:hAnsi="Calibri" w:cs="Calibri"/>
                <w:b/>
                <w:bCs/>
                <w:color w:val="003764"/>
                <w:sz w:val="18"/>
                <w:szCs w:val="18"/>
                <w:lang w:eastAsia="hr-HR"/>
              </w:rPr>
            </w:pP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Istarska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29,9</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44154A">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6.939.120,00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Primorsko-goranska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18,6</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44154A">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4.324.480,00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Ličko-senjska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3,1</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7C70FB">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728.480,00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Zadarska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11,2</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7C70FB">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2.586.800,00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Šibensko-kninska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6,9</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7C70FB">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1.596.160,00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Splitsko-dalmatinska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19,0</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7C70FB">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4.398.720,00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Dubrovačko-neretvanska</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8,</w:t>
            </w:r>
            <w:proofErr w:type="spellStart"/>
            <w:r w:rsidRPr="00364EFE">
              <w:rPr>
                <w:rFonts w:ascii="Calibri" w:eastAsia="Times New Roman" w:hAnsi="Calibri" w:cs="Calibri"/>
                <w:color w:val="003764"/>
                <w:sz w:val="18"/>
                <w:szCs w:val="18"/>
                <w:lang w:eastAsia="hr-HR"/>
              </w:rPr>
              <w:t>8</w:t>
            </w:r>
            <w:proofErr w:type="spellEnd"/>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7C70FB">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2.030.000,00 kn</w:t>
            </w:r>
          </w:p>
        </w:tc>
      </w:tr>
      <w:tr w:rsidR="00364EFE" w:rsidRPr="00364EFE"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Grad Zagreb</w:t>
            </w:r>
          </w:p>
        </w:tc>
        <w:tc>
          <w:tcPr>
            <w:tcW w:w="2413" w:type="dxa"/>
            <w:tcBorders>
              <w:top w:val="nil"/>
              <w:left w:val="nil"/>
              <w:bottom w:val="single" w:sz="4" w:space="0" w:color="auto"/>
              <w:right w:val="single" w:sz="4" w:space="0" w:color="auto"/>
            </w:tcBorders>
            <w:shd w:val="clear" w:color="000000" w:fill="FFFFFF"/>
            <w:vAlign w:val="center"/>
            <w:hideMark/>
          </w:tcPr>
          <w:p w:rsidR="002C58E6" w:rsidRPr="00364EFE" w:rsidRDefault="002C58E6"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2,6</w:t>
            </w:r>
          </w:p>
        </w:tc>
        <w:tc>
          <w:tcPr>
            <w:tcW w:w="2770" w:type="dxa"/>
            <w:tcBorders>
              <w:top w:val="nil"/>
              <w:left w:val="nil"/>
              <w:bottom w:val="single" w:sz="4" w:space="0" w:color="auto"/>
              <w:right w:val="single" w:sz="4" w:space="0" w:color="auto"/>
            </w:tcBorders>
            <w:shd w:val="clear" w:color="000000" w:fill="FFFFFF"/>
            <w:hideMark/>
          </w:tcPr>
          <w:p w:rsidR="002C58E6" w:rsidRPr="00364EFE" w:rsidRDefault="0044154A" w:rsidP="007C70FB">
            <w:pPr>
              <w:spacing w:after="0" w:line="240" w:lineRule="auto"/>
              <w:jc w:val="right"/>
              <w:rPr>
                <w:rFonts w:ascii="Calibri" w:eastAsia="Times New Roman" w:hAnsi="Calibri" w:cs="Calibri"/>
                <w:color w:val="003764"/>
                <w:sz w:val="18"/>
                <w:szCs w:val="18"/>
                <w:highlight w:val="yellow"/>
                <w:lang w:eastAsia="hr-HR"/>
              </w:rPr>
            </w:pPr>
            <w:r w:rsidRPr="0044154A">
              <w:rPr>
                <w:rFonts w:ascii="Calibri" w:hAnsi="Calibri" w:cs="Calibri"/>
                <w:color w:val="003764"/>
                <w:sz w:val="18"/>
                <w:szCs w:val="18"/>
              </w:rPr>
              <w:t>596.240,00 kn</w:t>
            </w:r>
          </w:p>
        </w:tc>
      </w:tr>
      <w:tr w:rsidR="00364EFE" w:rsidRPr="00840FEA"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D521E7" w:rsidRPr="00364EFE" w:rsidRDefault="00D521E7" w:rsidP="007C70FB">
            <w:pPr>
              <w:spacing w:after="0" w:line="240" w:lineRule="auto"/>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UDRUGE</w:t>
            </w:r>
          </w:p>
        </w:tc>
        <w:tc>
          <w:tcPr>
            <w:tcW w:w="2413" w:type="dxa"/>
            <w:tcBorders>
              <w:top w:val="nil"/>
              <w:left w:val="nil"/>
              <w:bottom w:val="single" w:sz="4" w:space="0" w:color="auto"/>
              <w:right w:val="single" w:sz="4" w:space="0" w:color="auto"/>
            </w:tcBorders>
            <w:shd w:val="clear" w:color="000000" w:fill="FFFFFF"/>
            <w:vAlign w:val="center"/>
            <w:hideMark/>
          </w:tcPr>
          <w:p w:rsidR="00D521E7" w:rsidRPr="00364EFE" w:rsidRDefault="00D521E7"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 </w:t>
            </w:r>
          </w:p>
        </w:tc>
        <w:tc>
          <w:tcPr>
            <w:tcW w:w="2770" w:type="dxa"/>
            <w:tcBorders>
              <w:top w:val="nil"/>
              <w:left w:val="nil"/>
              <w:bottom w:val="single" w:sz="4" w:space="0" w:color="auto"/>
              <w:right w:val="single" w:sz="4" w:space="0" w:color="auto"/>
            </w:tcBorders>
            <w:shd w:val="clear" w:color="000000" w:fill="FFFFFF"/>
            <w:vAlign w:val="center"/>
            <w:hideMark/>
          </w:tcPr>
          <w:p w:rsidR="00D521E7" w:rsidRPr="00840FEA" w:rsidRDefault="00840FEA" w:rsidP="007C70FB">
            <w:pPr>
              <w:spacing w:after="0" w:line="240" w:lineRule="auto"/>
              <w:jc w:val="right"/>
              <w:rPr>
                <w:rFonts w:ascii="Calibri" w:eastAsia="Times New Roman" w:hAnsi="Calibri" w:cs="Calibri"/>
                <w:color w:val="003764"/>
                <w:sz w:val="18"/>
                <w:szCs w:val="18"/>
                <w:lang w:eastAsia="hr-HR"/>
              </w:rPr>
            </w:pPr>
            <w:r w:rsidRPr="00840FEA">
              <w:rPr>
                <w:rFonts w:ascii="Calibri" w:eastAsia="Times New Roman" w:hAnsi="Calibri" w:cs="Calibri"/>
                <w:color w:val="003764"/>
                <w:sz w:val="18"/>
                <w:szCs w:val="18"/>
                <w:lang w:eastAsia="hr-HR"/>
              </w:rPr>
              <w:t>45</w:t>
            </w:r>
            <w:r w:rsidR="00D521E7" w:rsidRPr="00840FEA">
              <w:rPr>
                <w:rFonts w:ascii="Calibri" w:eastAsia="Times New Roman" w:hAnsi="Calibri" w:cs="Calibri"/>
                <w:color w:val="003764"/>
                <w:sz w:val="18"/>
                <w:szCs w:val="18"/>
                <w:lang w:eastAsia="hr-HR"/>
              </w:rPr>
              <w:t>0</w:t>
            </w:r>
            <w:r w:rsidRPr="00840FEA">
              <w:rPr>
                <w:rFonts w:ascii="Calibri" w:eastAsia="Times New Roman" w:hAnsi="Calibri" w:cs="Calibri"/>
                <w:color w:val="003764"/>
                <w:sz w:val="18"/>
                <w:szCs w:val="18"/>
                <w:lang w:eastAsia="hr-HR"/>
              </w:rPr>
              <w:t>.00</w:t>
            </w:r>
            <w:r w:rsidR="00D521E7" w:rsidRPr="00840FEA">
              <w:rPr>
                <w:rFonts w:ascii="Calibri" w:eastAsia="Times New Roman" w:hAnsi="Calibri" w:cs="Calibri"/>
                <w:color w:val="003764"/>
                <w:sz w:val="18"/>
                <w:szCs w:val="18"/>
                <w:lang w:eastAsia="hr-HR"/>
              </w:rPr>
              <w:t>,00 kn</w:t>
            </w:r>
          </w:p>
        </w:tc>
      </w:tr>
      <w:tr w:rsidR="00364EFE" w:rsidRPr="00840FEA"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rsidR="00D521E7" w:rsidRPr="00364EFE" w:rsidRDefault="00D521E7" w:rsidP="007C70FB">
            <w:pPr>
              <w:spacing w:after="0" w:line="240" w:lineRule="auto"/>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UKUPNO</w:t>
            </w:r>
          </w:p>
        </w:tc>
        <w:tc>
          <w:tcPr>
            <w:tcW w:w="2413" w:type="dxa"/>
            <w:tcBorders>
              <w:top w:val="nil"/>
              <w:left w:val="nil"/>
              <w:bottom w:val="single" w:sz="4" w:space="0" w:color="auto"/>
              <w:right w:val="single" w:sz="4" w:space="0" w:color="auto"/>
            </w:tcBorders>
            <w:shd w:val="clear" w:color="000000" w:fill="FFFFFF"/>
            <w:vAlign w:val="center"/>
            <w:hideMark/>
          </w:tcPr>
          <w:p w:rsidR="00D521E7" w:rsidRPr="00364EFE" w:rsidRDefault="00D521E7"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100,0</w:t>
            </w:r>
          </w:p>
        </w:tc>
        <w:tc>
          <w:tcPr>
            <w:tcW w:w="2770" w:type="dxa"/>
            <w:tcBorders>
              <w:top w:val="nil"/>
              <w:left w:val="nil"/>
              <w:bottom w:val="single" w:sz="4" w:space="0" w:color="auto"/>
              <w:right w:val="single" w:sz="4" w:space="0" w:color="auto"/>
            </w:tcBorders>
            <w:shd w:val="clear" w:color="auto" w:fill="auto"/>
            <w:noWrap/>
            <w:vAlign w:val="center"/>
            <w:hideMark/>
          </w:tcPr>
          <w:p w:rsidR="00D521E7" w:rsidRPr="00840FEA" w:rsidRDefault="00840FEA" w:rsidP="00840FEA">
            <w:pPr>
              <w:spacing w:after="0" w:line="240" w:lineRule="auto"/>
              <w:jc w:val="right"/>
              <w:rPr>
                <w:rFonts w:ascii="Calibri" w:eastAsia="Times New Roman" w:hAnsi="Calibri" w:cs="Calibri"/>
                <w:b/>
                <w:bCs/>
                <w:color w:val="003764"/>
                <w:sz w:val="18"/>
                <w:szCs w:val="18"/>
                <w:lang w:eastAsia="hr-HR"/>
              </w:rPr>
            </w:pPr>
            <w:r w:rsidRPr="00840FEA">
              <w:rPr>
                <w:rFonts w:ascii="Calibri" w:eastAsia="Times New Roman" w:hAnsi="Calibri" w:cs="Calibri"/>
                <w:b/>
                <w:bCs/>
                <w:color w:val="003764"/>
                <w:sz w:val="18"/>
                <w:szCs w:val="18"/>
                <w:lang w:eastAsia="hr-HR"/>
              </w:rPr>
              <w:t>23</w:t>
            </w:r>
            <w:r w:rsidR="00D521E7" w:rsidRPr="00840FEA">
              <w:rPr>
                <w:rFonts w:ascii="Calibri" w:eastAsia="Times New Roman" w:hAnsi="Calibri" w:cs="Calibri"/>
                <w:b/>
                <w:bCs/>
                <w:color w:val="003764"/>
                <w:sz w:val="18"/>
                <w:szCs w:val="18"/>
                <w:lang w:eastAsia="hr-HR"/>
              </w:rPr>
              <w:t>.</w:t>
            </w:r>
            <w:r w:rsidRPr="00840FEA">
              <w:rPr>
                <w:rFonts w:ascii="Calibri" w:eastAsia="Times New Roman" w:hAnsi="Calibri" w:cs="Calibri"/>
                <w:b/>
                <w:bCs/>
                <w:color w:val="003764"/>
                <w:sz w:val="18"/>
                <w:szCs w:val="18"/>
                <w:lang w:eastAsia="hr-HR"/>
              </w:rPr>
              <w:t>65</w:t>
            </w:r>
            <w:r w:rsidR="00D521E7" w:rsidRPr="00840FEA">
              <w:rPr>
                <w:rFonts w:ascii="Calibri" w:eastAsia="Times New Roman" w:hAnsi="Calibri" w:cs="Calibri"/>
                <w:b/>
                <w:bCs/>
                <w:color w:val="003764"/>
                <w:sz w:val="18"/>
                <w:szCs w:val="18"/>
                <w:lang w:eastAsia="hr-HR"/>
              </w:rPr>
              <w:t>0.000,00 kn</w:t>
            </w:r>
          </w:p>
        </w:tc>
      </w:tr>
    </w:tbl>
    <w:p w:rsidR="00844822" w:rsidRPr="00364EFE" w:rsidRDefault="005F629F" w:rsidP="007C70FB">
      <w:pPr>
        <w:spacing w:after="0" w:line="240" w:lineRule="auto"/>
        <w:ind w:firstLine="360"/>
        <w:jc w:val="both"/>
        <w:rPr>
          <w:rFonts w:ascii="Calibri" w:eastAsia="SimSun" w:hAnsi="Calibri" w:cs="Calibri"/>
          <w:b/>
          <w:color w:val="003764"/>
          <w:sz w:val="16"/>
          <w:szCs w:val="16"/>
        </w:rPr>
      </w:pPr>
      <w:r>
        <w:rPr>
          <w:rFonts w:ascii="Calibri" w:eastAsia="SimSun" w:hAnsi="Calibri" w:cs="Calibri"/>
          <w:b/>
          <w:color w:val="003764"/>
          <w:sz w:val="16"/>
          <w:szCs w:val="16"/>
        </w:rPr>
        <w:t xml:space="preserve">Tablica 1. </w:t>
      </w:r>
      <w:r w:rsidR="00844822" w:rsidRPr="00364EFE">
        <w:rPr>
          <w:rFonts w:ascii="Calibri" w:eastAsia="SimSun" w:hAnsi="Calibri" w:cs="Calibri"/>
          <w:b/>
          <w:color w:val="003764"/>
          <w:sz w:val="16"/>
          <w:szCs w:val="16"/>
        </w:rPr>
        <w:t>I</w:t>
      </w:r>
      <w:r w:rsidR="00265170" w:rsidRPr="00364EFE">
        <w:rPr>
          <w:rFonts w:ascii="Calibri" w:eastAsia="SimSun" w:hAnsi="Calibri" w:cs="Calibri"/>
          <w:b/>
          <w:color w:val="003764"/>
          <w:sz w:val="16"/>
          <w:szCs w:val="16"/>
        </w:rPr>
        <w:t>zvor</w:t>
      </w:r>
      <w:r w:rsidR="00BE4CC8" w:rsidRPr="00364EFE">
        <w:rPr>
          <w:rFonts w:ascii="Calibri" w:eastAsia="SimSun" w:hAnsi="Calibri" w:cs="Calibri"/>
          <w:b/>
          <w:color w:val="003764"/>
          <w:sz w:val="16"/>
          <w:szCs w:val="16"/>
        </w:rPr>
        <w:t xml:space="preserve"> podataka o noćenjima</w:t>
      </w:r>
      <w:r w:rsidR="00844822" w:rsidRPr="00364EFE">
        <w:rPr>
          <w:rFonts w:ascii="Calibri" w:eastAsia="SimSun" w:hAnsi="Calibri" w:cs="Calibri"/>
          <w:b/>
          <w:color w:val="003764"/>
          <w:sz w:val="16"/>
          <w:szCs w:val="16"/>
        </w:rPr>
        <w:t>: DZS RH</w:t>
      </w:r>
    </w:p>
    <w:p w:rsidR="0015687C" w:rsidRPr="00364EFE" w:rsidRDefault="0015687C" w:rsidP="007C70FB">
      <w:pPr>
        <w:pStyle w:val="ListParagraph"/>
        <w:spacing w:after="0" w:line="240" w:lineRule="auto"/>
        <w:ind w:left="360"/>
        <w:jc w:val="both"/>
        <w:rPr>
          <w:rFonts w:ascii="Calibri" w:eastAsia="SimSun" w:hAnsi="Calibri" w:cs="Calibri"/>
          <w:b/>
          <w:color w:val="003764"/>
          <w:sz w:val="20"/>
          <w:szCs w:val="20"/>
        </w:rPr>
      </w:pPr>
    </w:p>
    <w:p w:rsidR="0015687C" w:rsidRPr="00AB1F44" w:rsidRDefault="0015687C" w:rsidP="00C766AB">
      <w:pPr>
        <w:pStyle w:val="ListParagraph"/>
        <w:spacing w:after="0" w:line="240" w:lineRule="auto"/>
        <w:ind w:left="357"/>
        <w:jc w:val="both"/>
        <w:rPr>
          <w:rFonts w:ascii="Calibri" w:eastAsia="SimSun" w:hAnsi="Calibri" w:cs="Calibri"/>
          <w:color w:val="003764"/>
        </w:rPr>
      </w:pPr>
      <w:r w:rsidRPr="00AB1F44">
        <w:rPr>
          <w:rFonts w:ascii="Calibri" w:eastAsia="SimSun" w:hAnsi="Calibri" w:cs="Calibri"/>
          <w:color w:val="003764"/>
        </w:rPr>
        <w:t xml:space="preserve">Turističke zajednice županija </w:t>
      </w:r>
      <w:r w:rsidR="00B76BFD">
        <w:rPr>
          <w:rFonts w:ascii="Calibri" w:eastAsia="SimSun" w:hAnsi="Calibri" w:cs="Calibri"/>
          <w:color w:val="003764"/>
        </w:rPr>
        <w:t xml:space="preserve">i Turistička zajednica grada Zagreba </w:t>
      </w:r>
      <w:r w:rsidRPr="00AB1F44">
        <w:rPr>
          <w:rFonts w:ascii="Calibri" w:eastAsia="SimSun" w:hAnsi="Calibri" w:cs="Calibri"/>
          <w:color w:val="003764"/>
        </w:rPr>
        <w:t>kao nositelji oglašavanja raspodjelu sredstava po pojedinim modelima predlažu na temelju dogovora na razini destinacije shodno svojim specifičnim interesima koj</w:t>
      </w:r>
      <w:r w:rsidR="001B422F">
        <w:rPr>
          <w:rFonts w:ascii="Calibri" w:eastAsia="SimSun" w:hAnsi="Calibri" w:cs="Calibri"/>
          <w:color w:val="003764"/>
        </w:rPr>
        <w:t>i</w:t>
      </w:r>
      <w:r w:rsidRPr="00AB1F44">
        <w:rPr>
          <w:rFonts w:ascii="Calibri" w:eastAsia="SimSun" w:hAnsi="Calibri" w:cs="Calibri"/>
          <w:color w:val="003764"/>
        </w:rPr>
        <w:t xml:space="preserve"> će se razmatrati prilikom donošenja odluke.</w:t>
      </w:r>
    </w:p>
    <w:p w:rsidR="002C58E6" w:rsidRDefault="007E509C" w:rsidP="00C766AB">
      <w:pPr>
        <w:pStyle w:val="ListParagraph"/>
        <w:spacing w:after="0" w:line="240" w:lineRule="auto"/>
        <w:ind w:left="357"/>
        <w:jc w:val="both"/>
        <w:rPr>
          <w:rFonts w:ascii="Calibri" w:eastAsia="SimSun" w:hAnsi="Calibri" w:cs="Calibri"/>
          <w:color w:val="003764"/>
        </w:rPr>
      </w:pPr>
      <w:r w:rsidRPr="00C766AB">
        <w:rPr>
          <w:rFonts w:ascii="Calibri" w:eastAsia="SimSun" w:hAnsi="Calibri" w:cs="Calibri"/>
          <w:color w:val="003764"/>
        </w:rPr>
        <w:t>Udjeli pojedinih sudionika na razini destinacije moraju biti usuglašeni prije slanja objedinjujuće prijave HTZ-u</w:t>
      </w:r>
      <w:r w:rsidR="00401B8B" w:rsidRPr="00C766AB">
        <w:rPr>
          <w:rFonts w:ascii="Calibri" w:eastAsia="SimSun" w:hAnsi="Calibri" w:cs="Calibri"/>
          <w:color w:val="003764"/>
        </w:rPr>
        <w:t xml:space="preserve"> </w:t>
      </w:r>
      <w:r w:rsidRPr="00C766AB">
        <w:rPr>
          <w:rFonts w:ascii="Calibri" w:eastAsia="SimSun" w:hAnsi="Calibri" w:cs="Calibri"/>
          <w:color w:val="003764"/>
        </w:rPr>
        <w:t xml:space="preserve">imajući u vidu raspoloživa sredstva </w:t>
      </w:r>
      <w:r w:rsidR="00CE0308" w:rsidRPr="00C766AB">
        <w:rPr>
          <w:rFonts w:ascii="Calibri" w:eastAsia="SimSun" w:hAnsi="Calibri" w:cs="Calibri"/>
          <w:color w:val="003764"/>
        </w:rPr>
        <w:t>u Tablici 1.</w:t>
      </w:r>
      <w:r w:rsidRPr="00C766AB">
        <w:rPr>
          <w:rFonts w:ascii="Calibri" w:eastAsia="SimSun" w:hAnsi="Calibri" w:cs="Calibri"/>
          <w:color w:val="003764"/>
        </w:rPr>
        <w:t xml:space="preserve">, te u skladu s tim trebaju biti pripremljeni </w:t>
      </w:r>
      <w:r w:rsidR="00551980" w:rsidRPr="00C766AB">
        <w:rPr>
          <w:rFonts w:ascii="Calibri" w:eastAsia="SimSun" w:hAnsi="Calibri" w:cs="Calibri"/>
          <w:color w:val="003764"/>
        </w:rPr>
        <w:t>sv</w:t>
      </w:r>
      <w:r w:rsidRPr="00C766AB">
        <w:rPr>
          <w:rFonts w:ascii="Calibri" w:eastAsia="SimSun" w:hAnsi="Calibri" w:cs="Calibri"/>
          <w:color w:val="003764"/>
        </w:rPr>
        <w:t xml:space="preserve">i </w:t>
      </w:r>
      <w:proofErr w:type="spellStart"/>
      <w:r w:rsidRPr="00C766AB">
        <w:rPr>
          <w:rFonts w:ascii="Calibri" w:eastAsia="SimSun" w:hAnsi="Calibri" w:cs="Calibri"/>
          <w:color w:val="003764"/>
        </w:rPr>
        <w:t>media</w:t>
      </w:r>
      <w:proofErr w:type="spellEnd"/>
      <w:r w:rsidRPr="00C766AB">
        <w:rPr>
          <w:rFonts w:ascii="Calibri" w:eastAsia="SimSun" w:hAnsi="Calibri" w:cs="Calibri"/>
          <w:color w:val="003764"/>
        </w:rPr>
        <w:t xml:space="preserve"> planovi</w:t>
      </w:r>
      <w:r w:rsidR="00551980" w:rsidRPr="00C766AB">
        <w:rPr>
          <w:rFonts w:ascii="Calibri" w:eastAsia="SimSun" w:hAnsi="Calibri" w:cs="Calibri"/>
          <w:color w:val="003764"/>
        </w:rPr>
        <w:t xml:space="preserve"> (za modele </w:t>
      </w:r>
      <w:r w:rsidR="00ED3676">
        <w:rPr>
          <w:rFonts w:ascii="Calibri" w:eastAsia="SimSun" w:hAnsi="Calibri" w:cs="Calibri"/>
          <w:color w:val="003764"/>
        </w:rPr>
        <w:t>I-a, I-c, I-d i I-</w:t>
      </w:r>
      <w:r w:rsidR="00551980" w:rsidRPr="00C766AB">
        <w:rPr>
          <w:rFonts w:ascii="Calibri" w:eastAsia="SimSun" w:hAnsi="Calibri" w:cs="Calibri"/>
          <w:color w:val="003764"/>
        </w:rPr>
        <w:t>e)</w:t>
      </w:r>
      <w:r w:rsidRPr="00C766AB">
        <w:rPr>
          <w:rFonts w:ascii="Calibri" w:eastAsia="SimSun" w:hAnsi="Calibri" w:cs="Calibri"/>
          <w:color w:val="003764"/>
        </w:rPr>
        <w:t>.</w:t>
      </w:r>
    </w:p>
    <w:p w:rsidR="00D97C95" w:rsidRDefault="008B2698" w:rsidP="007C70FB">
      <w:pPr>
        <w:pStyle w:val="ListParagraph"/>
        <w:spacing w:after="0" w:line="240" w:lineRule="auto"/>
        <w:ind w:left="360"/>
        <w:jc w:val="both"/>
        <w:rPr>
          <w:rFonts w:ascii="Calibri" w:eastAsia="SimSun" w:hAnsi="Calibri" w:cs="Calibri"/>
          <w:color w:val="003764"/>
        </w:rPr>
      </w:pPr>
      <w:r>
        <w:rPr>
          <w:rFonts w:ascii="Calibri" w:eastAsia="SimSun" w:hAnsi="Calibri" w:cs="Calibri"/>
          <w:noProof/>
          <w:color w:val="003764"/>
          <w:lang w:eastAsia="hr-HR"/>
        </w:rPr>
        <mc:AlternateContent>
          <mc:Choice Requires="wps">
            <w:drawing>
              <wp:anchor distT="0" distB="0" distL="114300" distR="114300" simplePos="0" relativeHeight="251659264" behindDoc="0" locked="0" layoutInCell="1" allowOverlap="1" wp14:anchorId="7D62C7B8" wp14:editId="5194D3C8">
                <wp:simplePos x="0" y="0"/>
                <wp:positionH relativeFrom="column">
                  <wp:posOffset>22225</wp:posOffset>
                </wp:positionH>
                <wp:positionV relativeFrom="paragraph">
                  <wp:posOffset>110278</wp:posOffset>
                </wp:positionV>
                <wp:extent cx="6674400" cy="320400"/>
                <wp:effectExtent l="0" t="0" r="12700" b="2286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5pt;margin-top:8.7pt;width:525.5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" filled="f" strokeweight=".5pt">
                <v:path arrowok="t"/>
                <o:lock v:ext="edit" aspectratio="t"/>
                <v:textbox>
                  <w:txbxContent>
                    <w:p w:rsidR="00401B8B" w:rsidRDefault="00401B8B"/>
                  </w:txbxContent>
                </v:textbox>
              </v:shape>
            </w:pict>
          </mc:Fallback>
        </mc:AlternateContent>
      </w:r>
    </w:p>
    <w:p w:rsidR="00EE5598" w:rsidRDefault="00EE5598" w:rsidP="00EE5598">
      <w:pPr>
        <w:pStyle w:val="Heading2"/>
        <w:spacing w:before="0"/>
        <w:jc w:val="center"/>
        <w:rPr>
          <w:rFonts w:asciiTheme="minorHAnsi" w:hAnsiTheme="minorHAnsi" w:cstheme="minorHAnsi"/>
          <w:color w:val="003764"/>
          <w:sz w:val="22"/>
          <w:szCs w:val="22"/>
          <w:lang w:eastAsia="en-US"/>
        </w:rPr>
      </w:pPr>
      <w:bookmarkStart w:id="2" w:name="_Toc456814296"/>
      <w:r w:rsidRPr="00EE5598">
        <w:rPr>
          <w:rFonts w:asciiTheme="minorHAnsi" w:hAnsiTheme="minorHAnsi" w:cstheme="minorHAnsi"/>
          <w:color w:val="003764"/>
          <w:sz w:val="22"/>
          <w:szCs w:val="22"/>
          <w:lang w:eastAsia="en-US"/>
        </w:rPr>
        <w:t xml:space="preserve">I-a </w:t>
      </w:r>
      <w:r>
        <w:rPr>
          <w:rFonts w:asciiTheme="minorHAnsi" w:hAnsiTheme="minorHAnsi" w:cstheme="minorHAnsi"/>
          <w:color w:val="003764"/>
          <w:sz w:val="22"/>
          <w:szCs w:val="22"/>
          <w:lang w:eastAsia="en-US"/>
        </w:rPr>
        <w:tab/>
      </w:r>
      <w:r w:rsidRPr="00EE5598">
        <w:rPr>
          <w:rFonts w:asciiTheme="minorHAnsi" w:hAnsiTheme="minorHAnsi" w:cstheme="minorHAnsi"/>
          <w:color w:val="003764"/>
          <w:sz w:val="22"/>
          <w:szCs w:val="22"/>
          <w:lang w:eastAsia="en-US"/>
        </w:rPr>
        <w:t>Udruženo oglašavanje opće ponude destinacije</w:t>
      </w:r>
      <w:bookmarkEnd w:id="2"/>
    </w:p>
    <w:p w:rsidR="00EE5598" w:rsidRPr="00EE5598" w:rsidRDefault="00EE5598" w:rsidP="00EE5598">
      <w:pPr>
        <w:spacing w:after="0"/>
        <w:rPr>
          <w:lang w:eastAsia="en-US"/>
        </w:rPr>
      </w:pPr>
    </w:p>
    <w:p w:rsidR="00A34B28" w:rsidRPr="003A675D" w:rsidRDefault="00A34B28" w:rsidP="003A675D">
      <w:pPr>
        <w:spacing w:after="0" w:line="240" w:lineRule="auto"/>
        <w:jc w:val="both"/>
        <w:rPr>
          <w:rFonts w:ascii="Calibri" w:hAnsi="Calibri" w:cs="Calibri"/>
          <w:color w:val="003764"/>
        </w:rPr>
      </w:pPr>
      <w:r w:rsidRPr="003A675D">
        <w:rPr>
          <w:rFonts w:ascii="Calibri" w:hAnsi="Calibri" w:cs="Calibri"/>
          <w:color w:val="003764"/>
        </w:rPr>
        <w:t>Udruženo oglašavanje opće ponude destinacije obuhvaća oglašavanje opće turističke ponude obalnih županija i Grada Zagreba (imidž oglašavanje) koje provode Hrvatska turistička zajednica</w:t>
      </w:r>
      <w:r w:rsidR="00EF7F29" w:rsidRPr="003A675D">
        <w:rPr>
          <w:rFonts w:ascii="Calibri" w:hAnsi="Calibri" w:cs="Calibri"/>
          <w:color w:val="003764"/>
        </w:rPr>
        <w:t xml:space="preserve"> i</w:t>
      </w:r>
      <w:r w:rsidRPr="003A675D">
        <w:rPr>
          <w:rFonts w:ascii="Calibri" w:hAnsi="Calibri" w:cs="Calibri"/>
          <w:color w:val="003764"/>
        </w:rPr>
        <w:t xml:space="preserve"> sustav turističkih zajednica obalnih županija i</w:t>
      </w:r>
      <w:r w:rsidR="00EF7F29" w:rsidRPr="003A675D">
        <w:rPr>
          <w:rFonts w:ascii="Calibri" w:hAnsi="Calibri" w:cs="Calibri"/>
          <w:color w:val="003764"/>
        </w:rPr>
        <w:t>li</w:t>
      </w:r>
      <w:r w:rsidRPr="003A675D">
        <w:rPr>
          <w:rFonts w:ascii="Calibri" w:hAnsi="Calibri" w:cs="Calibri"/>
          <w:color w:val="003764"/>
        </w:rPr>
        <w:t xml:space="preserve"> Turistička zajednica grada Zagreba.</w:t>
      </w:r>
    </w:p>
    <w:p w:rsidR="00F129C5" w:rsidRPr="00AB1F44" w:rsidRDefault="00F129C5" w:rsidP="00F129C5">
      <w:pPr>
        <w:pStyle w:val="NoSpacing"/>
        <w:ind w:left="360"/>
        <w:jc w:val="both"/>
        <w:rPr>
          <w:rFonts w:ascii="Calibri" w:hAnsi="Calibri" w:cs="Calibri"/>
          <w:color w:val="003764"/>
        </w:rPr>
      </w:pPr>
    </w:p>
    <w:p w:rsidR="00D6478E" w:rsidRPr="00AB1F44" w:rsidRDefault="00D6478E" w:rsidP="00E02B7D">
      <w:pPr>
        <w:pStyle w:val="ListParagraph"/>
        <w:numPr>
          <w:ilvl w:val="0"/>
          <w:numId w:val="25"/>
        </w:numPr>
        <w:spacing w:after="0" w:line="240" w:lineRule="auto"/>
        <w:jc w:val="both"/>
        <w:rPr>
          <w:rFonts w:ascii="Calibri" w:hAnsi="Calibri" w:cs="Calibri"/>
          <w:b/>
          <w:color w:val="003764"/>
        </w:rPr>
      </w:pPr>
      <w:r w:rsidRPr="00AB1F44">
        <w:rPr>
          <w:rFonts w:ascii="Calibri" w:hAnsi="Calibri" w:cs="Calibri"/>
          <w:b/>
          <w:color w:val="003764"/>
        </w:rPr>
        <w:t>Propisani udjeli sudjelovanja:</w:t>
      </w:r>
    </w:p>
    <w:p w:rsidR="00D6478E" w:rsidRPr="00AB1F44" w:rsidRDefault="00516EF4" w:rsidP="007C70FB">
      <w:pPr>
        <w:pStyle w:val="ListParagraph"/>
        <w:numPr>
          <w:ilvl w:val="1"/>
          <w:numId w:val="3"/>
        </w:numPr>
        <w:spacing w:after="0" w:line="240" w:lineRule="auto"/>
        <w:jc w:val="both"/>
        <w:rPr>
          <w:rFonts w:ascii="Calibri" w:hAnsi="Calibri" w:cs="Calibri"/>
          <w:color w:val="003764"/>
        </w:rPr>
      </w:pPr>
      <w:r w:rsidRPr="00AB1F44">
        <w:rPr>
          <w:rFonts w:ascii="Calibri" w:hAnsi="Calibri" w:cs="Calibri"/>
          <w:color w:val="003764"/>
        </w:rPr>
        <w:t xml:space="preserve">HTZ </w:t>
      </w:r>
      <w:r w:rsidR="00AA74D8" w:rsidRPr="00AB1F44">
        <w:rPr>
          <w:rFonts w:ascii="Calibri" w:hAnsi="Calibri" w:cs="Calibri"/>
          <w:color w:val="003764"/>
        </w:rPr>
        <w:t>maksimalno</w:t>
      </w:r>
      <w:r w:rsidR="00305390" w:rsidRPr="00AB1F44">
        <w:rPr>
          <w:rFonts w:ascii="Calibri" w:hAnsi="Calibri" w:cs="Calibri"/>
          <w:color w:val="003764"/>
        </w:rPr>
        <w:t xml:space="preserve"> </w:t>
      </w:r>
      <w:r w:rsidRPr="00AB1F44">
        <w:rPr>
          <w:rFonts w:ascii="Calibri" w:hAnsi="Calibri" w:cs="Calibri"/>
          <w:color w:val="003764"/>
        </w:rPr>
        <w:t xml:space="preserve">do </w:t>
      </w:r>
      <w:r w:rsidR="00FA4FD0" w:rsidRPr="00AB1F44">
        <w:rPr>
          <w:rFonts w:ascii="Calibri" w:hAnsi="Calibri" w:cs="Calibri"/>
          <w:color w:val="003764"/>
        </w:rPr>
        <w:t>50%</w:t>
      </w:r>
      <w:r w:rsidR="007573B7" w:rsidRPr="00AB1F44">
        <w:rPr>
          <w:rFonts w:ascii="Calibri" w:hAnsi="Calibri" w:cs="Calibri"/>
          <w:color w:val="003764"/>
        </w:rPr>
        <w:t xml:space="preserve"> sredstava</w:t>
      </w:r>
      <w:r w:rsidR="00D6478E" w:rsidRPr="00AB1F44">
        <w:rPr>
          <w:rFonts w:ascii="Calibri" w:hAnsi="Calibri" w:cs="Calibri"/>
          <w:color w:val="003764"/>
        </w:rPr>
        <w:t>,</w:t>
      </w:r>
    </w:p>
    <w:p w:rsidR="00C572F9" w:rsidRDefault="00C572F9" w:rsidP="007C70FB">
      <w:pPr>
        <w:pStyle w:val="ListParagraph"/>
        <w:numPr>
          <w:ilvl w:val="1"/>
          <w:numId w:val="3"/>
        </w:numPr>
        <w:spacing w:after="0" w:line="240" w:lineRule="auto"/>
        <w:jc w:val="both"/>
        <w:rPr>
          <w:rFonts w:ascii="Calibri" w:hAnsi="Calibri" w:cs="Calibri"/>
          <w:color w:val="003764"/>
        </w:rPr>
      </w:pPr>
      <w:r w:rsidRPr="00AB1F44">
        <w:rPr>
          <w:rFonts w:ascii="Calibri" w:hAnsi="Calibri" w:cs="Calibri"/>
          <w:color w:val="003764"/>
        </w:rPr>
        <w:t>turistička zajednica županije (sustav</w:t>
      </w:r>
      <w:r w:rsidR="00EF7F29" w:rsidRPr="00AB1F44">
        <w:rPr>
          <w:rFonts w:ascii="Calibri" w:hAnsi="Calibri" w:cs="Calibri"/>
          <w:color w:val="003764"/>
        </w:rPr>
        <w:t xml:space="preserve"> </w:t>
      </w:r>
      <w:r w:rsidRPr="00AB1F44">
        <w:rPr>
          <w:rFonts w:ascii="Calibri" w:hAnsi="Calibri" w:cs="Calibri"/>
          <w:color w:val="003764"/>
        </w:rPr>
        <w:t xml:space="preserve"> turističkih zajednica) </w:t>
      </w:r>
      <w:r w:rsidR="00AA74D8" w:rsidRPr="00AB1F44">
        <w:rPr>
          <w:rFonts w:ascii="Calibri" w:hAnsi="Calibri" w:cs="Calibri"/>
          <w:color w:val="003764"/>
        </w:rPr>
        <w:t xml:space="preserve">minimalno </w:t>
      </w:r>
      <w:r w:rsidRPr="00AB1F44">
        <w:rPr>
          <w:rFonts w:ascii="Calibri" w:hAnsi="Calibri" w:cs="Calibri"/>
          <w:color w:val="003764"/>
        </w:rPr>
        <w:t>50%</w:t>
      </w:r>
      <w:r w:rsidR="007573B7" w:rsidRPr="00AB1F44">
        <w:rPr>
          <w:rFonts w:ascii="Calibri" w:hAnsi="Calibri" w:cs="Calibri"/>
          <w:color w:val="003764"/>
        </w:rPr>
        <w:t xml:space="preserve"> sredstava</w:t>
      </w:r>
      <w:r w:rsidRPr="00AB1F44">
        <w:rPr>
          <w:rFonts w:ascii="Calibri" w:hAnsi="Calibri" w:cs="Calibri"/>
          <w:color w:val="003764"/>
        </w:rPr>
        <w:t>.</w:t>
      </w:r>
    </w:p>
    <w:p w:rsidR="00FF59BD" w:rsidRPr="00AB1F44" w:rsidRDefault="00FF59BD" w:rsidP="00FF59BD">
      <w:pPr>
        <w:pStyle w:val="ListParagraph"/>
        <w:spacing w:after="0" w:line="240" w:lineRule="auto"/>
        <w:ind w:left="1440"/>
        <w:jc w:val="both"/>
        <w:rPr>
          <w:rFonts w:ascii="Calibri" w:hAnsi="Calibri" w:cs="Calibri"/>
          <w:color w:val="003764"/>
        </w:rPr>
      </w:pPr>
    </w:p>
    <w:p w:rsidR="00C047CB" w:rsidRPr="00AB1F44" w:rsidRDefault="009334AD" w:rsidP="00C047CB">
      <w:pPr>
        <w:spacing w:after="0" w:line="240" w:lineRule="auto"/>
        <w:ind w:left="360"/>
        <w:jc w:val="both"/>
        <w:rPr>
          <w:rFonts w:ascii="Calibri" w:hAnsi="Calibri" w:cs="Calibri"/>
          <w:color w:val="003764"/>
        </w:rPr>
      </w:pPr>
      <w:r>
        <w:rPr>
          <w:rFonts w:ascii="Calibri" w:hAnsi="Calibri" w:cs="Calibri"/>
          <w:color w:val="003764"/>
        </w:rPr>
        <w:t>Turističke zajednice županija</w:t>
      </w:r>
      <w:r w:rsidR="00C047CB" w:rsidRPr="00AB1F44">
        <w:rPr>
          <w:rFonts w:ascii="Calibri" w:hAnsi="Calibri" w:cs="Calibri"/>
          <w:color w:val="003764"/>
        </w:rPr>
        <w:t xml:space="preserve"> koordinira</w:t>
      </w:r>
      <w:r>
        <w:rPr>
          <w:rFonts w:ascii="Calibri" w:hAnsi="Calibri" w:cs="Calibri"/>
          <w:color w:val="003764"/>
        </w:rPr>
        <w:t>ju</w:t>
      </w:r>
      <w:r w:rsidR="00C047CB" w:rsidRPr="00AB1F44">
        <w:rPr>
          <w:rFonts w:ascii="Calibri" w:hAnsi="Calibri" w:cs="Calibri"/>
          <w:color w:val="003764"/>
        </w:rPr>
        <w:t xml:space="preserve"> oglašavanje hrvatskog turizma i udjele sredstava između pojedinih sudionika na razini destinacije koji će sudjelovati u promotivnim kampanjama, te usuglašava</w:t>
      </w:r>
      <w:r>
        <w:rPr>
          <w:rFonts w:ascii="Calibri" w:hAnsi="Calibri" w:cs="Calibri"/>
          <w:color w:val="003764"/>
        </w:rPr>
        <w:t>ju</w:t>
      </w:r>
      <w:r w:rsidR="00C047CB" w:rsidRPr="00AB1F44">
        <w:rPr>
          <w:rFonts w:ascii="Calibri" w:hAnsi="Calibri" w:cs="Calibri"/>
          <w:color w:val="003764"/>
        </w:rPr>
        <w:t xml:space="preserve"> sudjelovanje sustava turističkih zajednica općina, gradova i mjesta </w:t>
      </w:r>
      <w:r w:rsidR="00B76BFD">
        <w:rPr>
          <w:rFonts w:ascii="Calibri" w:hAnsi="Calibri" w:cs="Calibri"/>
          <w:color w:val="003764"/>
        </w:rPr>
        <w:t>s područja obalne županije</w:t>
      </w:r>
      <w:r w:rsidR="00C047CB" w:rsidRPr="00AB1F44">
        <w:rPr>
          <w:rFonts w:ascii="Calibri" w:hAnsi="Calibri" w:cs="Calibri"/>
          <w:color w:val="003764"/>
        </w:rPr>
        <w:t>.</w:t>
      </w:r>
    </w:p>
    <w:p w:rsidR="00C047CB" w:rsidRPr="00AB1F44" w:rsidRDefault="00C047CB" w:rsidP="00C047CB">
      <w:pPr>
        <w:spacing w:after="0" w:line="240" w:lineRule="auto"/>
        <w:ind w:left="360"/>
        <w:jc w:val="both"/>
        <w:rPr>
          <w:rFonts w:ascii="Calibri" w:hAnsi="Calibri" w:cs="Calibri"/>
          <w:color w:val="003764"/>
        </w:rPr>
      </w:pPr>
      <w:r w:rsidRPr="00AB1F44">
        <w:rPr>
          <w:rFonts w:ascii="Calibri" w:hAnsi="Calibri" w:cs="Calibri"/>
          <w:color w:val="003764"/>
        </w:rPr>
        <w:t>Nositelj oglašavanja koordinira udjele sredstava između pojedinih sudionika na razini destinacije koji će sudjelovati u oglašavanju.</w:t>
      </w:r>
    </w:p>
    <w:p w:rsidR="00C047CB" w:rsidRPr="00AB1F44" w:rsidRDefault="00C047CB" w:rsidP="00C047CB">
      <w:pPr>
        <w:spacing w:after="0" w:line="240" w:lineRule="auto"/>
        <w:ind w:left="360"/>
        <w:jc w:val="both"/>
        <w:rPr>
          <w:rFonts w:ascii="Calibri" w:hAnsi="Calibri" w:cs="Calibri"/>
          <w:color w:val="003764"/>
        </w:rPr>
      </w:pPr>
    </w:p>
    <w:p w:rsidR="00F129C5" w:rsidRPr="00AB1F44" w:rsidRDefault="00F129C5" w:rsidP="00E02B7D">
      <w:pPr>
        <w:pStyle w:val="ListParagraph"/>
        <w:numPr>
          <w:ilvl w:val="0"/>
          <w:numId w:val="25"/>
        </w:numPr>
        <w:spacing w:after="0" w:line="240" w:lineRule="auto"/>
        <w:jc w:val="both"/>
        <w:rPr>
          <w:rFonts w:ascii="Calibri" w:hAnsi="Calibri" w:cs="Calibri"/>
          <w:b/>
          <w:color w:val="003764"/>
        </w:rPr>
      </w:pPr>
      <w:proofErr w:type="spellStart"/>
      <w:r w:rsidRPr="00AB1F44">
        <w:rPr>
          <w:rFonts w:ascii="Calibri" w:hAnsi="Calibri" w:cs="Calibri"/>
          <w:b/>
          <w:color w:val="003764"/>
        </w:rPr>
        <w:t>Media</w:t>
      </w:r>
      <w:proofErr w:type="spellEnd"/>
      <w:r w:rsidRPr="00AB1F44">
        <w:rPr>
          <w:rFonts w:ascii="Calibri" w:hAnsi="Calibri" w:cs="Calibri"/>
          <w:b/>
          <w:color w:val="003764"/>
        </w:rPr>
        <w:t xml:space="preserve"> plan</w:t>
      </w:r>
    </w:p>
    <w:p w:rsidR="00AF7404" w:rsidRPr="00AB1F44" w:rsidRDefault="00FA4FD0" w:rsidP="00364EFE">
      <w:pPr>
        <w:spacing w:after="0" w:line="240" w:lineRule="auto"/>
        <w:ind w:left="360"/>
        <w:jc w:val="both"/>
        <w:rPr>
          <w:rFonts w:ascii="Calibri" w:hAnsi="Calibri" w:cs="Calibri"/>
          <w:color w:val="003764"/>
        </w:rPr>
      </w:pPr>
      <w:r w:rsidRPr="00AB1F44">
        <w:rPr>
          <w:rFonts w:ascii="Calibri" w:hAnsi="Calibri" w:cs="Calibri"/>
          <w:color w:val="003764"/>
        </w:rPr>
        <w:t xml:space="preserve">Nositelj </w:t>
      </w:r>
      <w:r w:rsidR="001A4BC2" w:rsidRPr="00AB1F44">
        <w:rPr>
          <w:rFonts w:ascii="Calibri" w:hAnsi="Calibri" w:cs="Calibri"/>
          <w:color w:val="003764"/>
        </w:rPr>
        <w:t>oglašavanja</w:t>
      </w:r>
      <w:r w:rsidRPr="00AB1F44">
        <w:rPr>
          <w:rFonts w:ascii="Calibri" w:hAnsi="Calibri" w:cs="Calibri"/>
          <w:color w:val="003764"/>
        </w:rPr>
        <w:t xml:space="preserve"> promotivnu kampanju može realizirati samostalno ili preko promotivne age</w:t>
      </w:r>
      <w:r w:rsidR="00E67D3C" w:rsidRPr="00AB1F44">
        <w:rPr>
          <w:rFonts w:ascii="Calibri" w:hAnsi="Calibri" w:cs="Calibri"/>
          <w:color w:val="003764"/>
        </w:rPr>
        <w:t xml:space="preserve">ncije nakon što HTZ odobri </w:t>
      </w:r>
      <w:proofErr w:type="spellStart"/>
      <w:r w:rsidR="00E67D3C" w:rsidRPr="00AB1F44">
        <w:rPr>
          <w:rFonts w:ascii="Calibri" w:hAnsi="Calibri" w:cs="Calibri"/>
          <w:color w:val="003764"/>
        </w:rPr>
        <w:t>medi</w:t>
      </w:r>
      <w:r w:rsidRPr="00AB1F44">
        <w:rPr>
          <w:rFonts w:ascii="Calibri" w:hAnsi="Calibri" w:cs="Calibri"/>
          <w:color w:val="003764"/>
        </w:rPr>
        <w:t>a</w:t>
      </w:r>
      <w:proofErr w:type="spellEnd"/>
      <w:r w:rsidRPr="00AB1F44">
        <w:rPr>
          <w:rFonts w:ascii="Calibri" w:hAnsi="Calibri" w:cs="Calibri"/>
          <w:color w:val="003764"/>
        </w:rPr>
        <w:t xml:space="preserve"> plan.</w:t>
      </w:r>
      <w:r w:rsidR="00341666" w:rsidRPr="00AB1F44">
        <w:rPr>
          <w:rFonts w:ascii="Calibri" w:hAnsi="Calibri" w:cs="Calibri"/>
          <w:color w:val="003764"/>
        </w:rPr>
        <w:t xml:space="preserve"> </w:t>
      </w:r>
    </w:p>
    <w:p w:rsidR="00341666" w:rsidRPr="00AB1F44" w:rsidRDefault="00B61487" w:rsidP="00364EFE">
      <w:pPr>
        <w:spacing w:after="0" w:line="240" w:lineRule="auto"/>
        <w:ind w:left="360"/>
        <w:jc w:val="both"/>
        <w:rPr>
          <w:rFonts w:ascii="Calibri" w:hAnsi="Calibri" w:cs="Calibri"/>
          <w:color w:val="003764"/>
        </w:rPr>
      </w:pPr>
      <w:r w:rsidRPr="00AB1F44">
        <w:rPr>
          <w:rFonts w:ascii="Calibri" w:hAnsi="Calibri" w:cs="Calibri"/>
          <w:color w:val="003764"/>
        </w:rPr>
        <w:t xml:space="preserve">HTZ ima pravo tražiti promjenu pojedinih aktivnosti iz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plana i predložiti nove radi usklađenja sa </w:t>
      </w:r>
      <w:r w:rsidR="004C27DD" w:rsidRPr="00AB1F44">
        <w:rPr>
          <w:rFonts w:ascii="Calibri" w:hAnsi="Calibri" w:cs="Calibri"/>
          <w:color w:val="003764"/>
        </w:rPr>
        <w:t>Strateškim marketinškim planom hrvatskog turizma za razdoblje 2014. – 2020.</w:t>
      </w:r>
    </w:p>
    <w:p w:rsidR="00FA4FD0" w:rsidRPr="00AB1F44" w:rsidRDefault="007A267B" w:rsidP="00364EFE">
      <w:pPr>
        <w:spacing w:after="0" w:line="240" w:lineRule="auto"/>
        <w:ind w:left="360"/>
        <w:jc w:val="both"/>
        <w:rPr>
          <w:rFonts w:ascii="Calibri" w:hAnsi="Calibri" w:cs="Calibri"/>
          <w:color w:val="003764"/>
        </w:rPr>
      </w:pPr>
      <w:r w:rsidRPr="00AB1F44">
        <w:rPr>
          <w:rFonts w:ascii="Calibri" w:hAnsi="Calibri" w:cs="Calibri"/>
          <w:color w:val="003764"/>
        </w:rPr>
        <w:lastRenderedPageBreak/>
        <w:t>Svaki nositelj</w:t>
      </w:r>
      <w:r w:rsidR="00341666" w:rsidRPr="00AB1F44">
        <w:rPr>
          <w:rFonts w:ascii="Calibri" w:hAnsi="Calibri" w:cs="Calibri"/>
          <w:color w:val="003764"/>
        </w:rPr>
        <w:t xml:space="preserve"> oglašavanja </w:t>
      </w:r>
      <w:r w:rsidRPr="00AB1F44">
        <w:rPr>
          <w:rFonts w:ascii="Calibri" w:hAnsi="Calibri" w:cs="Calibri"/>
          <w:color w:val="003764"/>
        </w:rPr>
        <w:t>treba</w:t>
      </w:r>
      <w:r w:rsidR="00341666" w:rsidRPr="00AB1F44">
        <w:rPr>
          <w:rFonts w:ascii="Calibri" w:hAnsi="Calibri" w:cs="Calibri"/>
          <w:color w:val="003764"/>
        </w:rPr>
        <w:t xml:space="preserve"> priložiti samo </w:t>
      </w:r>
      <w:r w:rsidR="00341666" w:rsidRPr="009C424E">
        <w:rPr>
          <w:rFonts w:ascii="Calibri" w:hAnsi="Calibri" w:cs="Calibri"/>
          <w:b/>
          <w:color w:val="003764"/>
        </w:rPr>
        <w:t xml:space="preserve">jedan </w:t>
      </w:r>
      <w:proofErr w:type="spellStart"/>
      <w:r w:rsidR="00341666" w:rsidRPr="009C424E">
        <w:rPr>
          <w:rFonts w:ascii="Calibri" w:hAnsi="Calibri" w:cs="Calibri"/>
          <w:b/>
          <w:color w:val="003764"/>
        </w:rPr>
        <w:t>media</w:t>
      </w:r>
      <w:proofErr w:type="spellEnd"/>
      <w:r w:rsidR="00341666" w:rsidRPr="009C424E">
        <w:rPr>
          <w:rFonts w:ascii="Calibri" w:hAnsi="Calibri" w:cs="Calibri"/>
          <w:b/>
          <w:color w:val="003764"/>
        </w:rPr>
        <w:t xml:space="preserve"> plan</w:t>
      </w:r>
      <w:r w:rsidR="00341666" w:rsidRPr="00AB1F44">
        <w:rPr>
          <w:rFonts w:ascii="Calibri" w:hAnsi="Calibri" w:cs="Calibri"/>
          <w:color w:val="003764"/>
        </w:rPr>
        <w:t xml:space="preserve"> sa svim aktivnostima po vrstama medija i napomenama kako se realiziraju (agencija ili samostalno).</w:t>
      </w:r>
    </w:p>
    <w:p w:rsidR="007E509C" w:rsidRPr="00AB1F44" w:rsidRDefault="007E509C" w:rsidP="00364EFE">
      <w:pPr>
        <w:spacing w:line="240" w:lineRule="auto"/>
        <w:ind w:firstLine="360"/>
        <w:rPr>
          <w:rFonts w:ascii="Calibri" w:hAnsi="Calibri" w:cs="Calibri"/>
          <w:color w:val="003764"/>
        </w:rPr>
      </w:pPr>
      <w:r w:rsidRPr="009C424E">
        <w:rPr>
          <w:rFonts w:ascii="Calibri" w:hAnsi="Calibri" w:cs="Calibri"/>
          <w:b/>
          <w:color w:val="003764"/>
        </w:rPr>
        <w:t>Najmanje 75%</w:t>
      </w:r>
      <w:r w:rsidRPr="00AB1F44">
        <w:rPr>
          <w:rFonts w:ascii="Calibri" w:hAnsi="Calibri" w:cs="Calibri"/>
          <w:color w:val="003764"/>
        </w:rPr>
        <w:t xml:space="preserve"> vrijednosti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plana mora se odnositi na oglašavanje u inozemnim medijima.</w:t>
      </w:r>
    </w:p>
    <w:p w:rsidR="0092574B" w:rsidRPr="00AB1F44" w:rsidRDefault="0092574B" w:rsidP="007C70FB">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 xml:space="preserve">Marketinške aktivnosti </w:t>
      </w:r>
      <w:r w:rsidR="00963EA7" w:rsidRPr="00AB1F44">
        <w:rPr>
          <w:rFonts w:ascii="Calibri" w:eastAsiaTheme="minorHAnsi" w:hAnsi="Calibri" w:cs="Calibri"/>
          <w:b/>
          <w:color w:val="003764"/>
          <w:lang w:eastAsia="en-US"/>
        </w:rPr>
        <w:t xml:space="preserve">u zakupu </w:t>
      </w:r>
      <w:r w:rsidRPr="00AB1F44">
        <w:rPr>
          <w:rFonts w:ascii="Calibri" w:eastAsiaTheme="minorHAnsi" w:hAnsi="Calibri" w:cs="Calibri"/>
          <w:b/>
          <w:color w:val="003764"/>
          <w:lang w:eastAsia="en-US"/>
        </w:rPr>
        <w:t>prihvatljive za udruženo oglašavanje po ovom modelu:</w:t>
      </w:r>
    </w:p>
    <w:p w:rsidR="0092574B" w:rsidRPr="00AB1F44" w:rsidRDefault="0092574B"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r w:rsidR="00D6478E" w:rsidRPr="00AB1F44">
        <w:rPr>
          <w:rFonts w:ascii="Calibri" w:eastAsiaTheme="minorHAnsi" w:hAnsi="Calibri" w:cs="Calibri"/>
          <w:color w:val="003764"/>
          <w:lang w:eastAsia="en-US"/>
        </w:rPr>
        <w:t>,</w:t>
      </w:r>
    </w:p>
    <w:p w:rsidR="0092574B" w:rsidRPr="00AB1F44" w:rsidRDefault="0092574B"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r w:rsidR="00D6478E" w:rsidRPr="00AB1F44">
        <w:rPr>
          <w:rFonts w:ascii="Calibri" w:eastAsiaTheme="minorHAnsi" w:hAnsi="Calibri" w:cs="Calibri"/>
          <w:color w:val="003764"/>
          <w:lang w:eastAsia="en-US"/>
        </w:rPr>
        <w:t>,</w:t>
      </w:r>
    </w:p>
    <w:p w:rsidR="0092574B" w:rsidRPr="00AB1F44" w:rsidRDefault="0092574B"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r w:rsidR="00D6478E" w:rsidRPr="00AB1F44">
        <w:rPr>
          <w:rFonts w:ascii="Calibri" w:eastAsiaTheme="minorHAnsi" w:hAnsi="Calibri" w:cs="Calibri"/>
          <w:color w:val="003764"/>
          <w:lang w:eastAsia="en-US"/>
        </w:rPr>
        <w:t>,</w:t>
      </w:r>
    </w:p>
    <w:p w:rsidR="0092574B" w:rsidRPr="00AB1F44" w:rsidRDefault="0092574B" w:rsidP="00E02B7D">
      <w:pPr>
        <w:numPr>
          <w:ilvl w:val="0"/>
          <w:numId w:val="6"/>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p>
    <w:p w:rsidR="00BC69D2" w:rsidRPr="00AB1F44" w:rsidRDefault="00BC69D2" w:rsidP="00BC69D2">
      <w:pPr>
        <w:spacing w:after="0" w:line="240" w:lineRule="auto"/>
        <w:jc w:val="both"/>
        <w:rPr>
          <w:rFonts w:ascii="Calibri" w:eastAsiaTheme="minorHAnsi" w:hAnsi="Calibri" w:cs="Calibri"/>
          <w:color w:val="003764"/>
          <w:lang w:eastAsia="en-US"/>
        </w:rPr>
      </w:pPr>
    </w:p>
    <w:p w:rsidR="00AF7404" w:rsidRPr="00AB1F44" w:rsidRDefault="00AF7404" w:rsidP="007C70FB">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Način oglašavanja</w:t>
      </w:r>
    </w:p>
    <w:p w:rsidR="00FA4FD0" w:rsidRPr="00AB1F44" w:rsidRDefault="00FA4FD0" w:rsidP="00AF7404">
      <w:pPr>
        <w:spacing w:after="0" w:line="240" w:lineRule="auto"/>
        <w:ind w:left="360"/>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U svim vrstama oglašavanja</w:t>
      </w:r>
      <w:r w:rsidR="008D03FA" w:rsidRPr="00AB1F44">
        <w:rPr>
          <w:rFonts w:ascii="Calibri" w:eastAsiaTheme="minorHAnsi" w:hAnsi="Calibri" w:cs="Calibri"/>
          <w:color w:val="003764"/>
          <w:lang w:eastAsia="en-US"/>
        </w:rPr>
        <w:t xml:space="preserve"> </w:t>
      </w:r>
      <w:r w:rsidRPr="00AB1F44">
        <w:rPr>
          <w:rFonts w:ascii="Calibri" w:eastAsiaTheme="minorHAnsi" w:hAnsi="Calibri" w:cs="Calibri"/>
          <w:color w:val="003764"/>
          <w:lang w:eastAsia="en-US"/>
        </w:rPr>
        <w:t>nositelj oglašavanja mora izvršiti sljedeće:</w:t>
      </w:r>
    </w:p>
    <w:p w:rsidR="00FA4FD0" w:rsidRPr="00AB1F44" w:rsidRDefault="001A4BC2" w:rsidP="00E02B7D">
      <w:pPr>
        <w:numPr>
          <w:ilvl w:val="0"/>
          <w:numId w:val="5"/>
        </w:numPr>
        <w:spacing w:after="0" w:line="240" w:lineRule="auto"/>
        <w:jc w:val="both"/>
        <w:rPr>
          <w:rFonts w:ascii="Calibri" w:eastAsiaTheme="minorHAnsi" w:hAnsi="Calibri" w:cs="Calibri"/>
          <w:strike/>
          <w:color w:val="003764"/>
          <w:lang w:eastAsia="en-US"/>
        </w:rPr>
      </w:pPr>
      <w:r w:rsidRPr="00AB1F44">
        <w:rPr>
          <w:rFonts w:ascii="Calibri" w:eastAsiaTheme="minorHAnsi" w:hAnsi="Calibri" w:cs="Calibri"/>
          <w:color w:val="003764"/>
          <w:lang w:eastAsia="en-US"/>
        </w:rPr>
        <w:t>objaviti oglas koji sadrži oglašavanje hrvatskog turizma odnosno vizualni materijal HTZ-a</w:t>
      </w:r>
      <w:r w:rsidR="006F301C" w:rsidRPr="00AB1F44">
        <w:rPr>
          <w:rFonts w:ascii="Calibri" w:eastAsiaTheme="minorHAnsi" w:hAnsi="Calibri" w:cs="Calibri"/>
          <w:color w:val="003764"/>
          <w:lang w:eastAsia="en-US"/>
        </w:rPr>
        <w:t>,</w:t>
      </w:r>
    </w:p>
    <w:p w:rsidR="00E96046" w:rsidRPr="00AB1F44" w:rsidRDefault="00E96046" w:rsidP="00E02B7D">
      <w:pPr>
        <w:pStyle w:val="ListParagraph"/>
        <w:numPr>
          <w:ilvl w:val="0"/>
          <w:numId w:val="5"/>
        </w:numPr>
        <w:spacing w:after="0" w:line="240" w:lineRule="auto"/>
        <w:jc w:val="both"/>
        <w:rPr>
          <w:rFonts w:ascii="Calibri" w:hAnsi="Calibri" w:cs="Calibri"/>
          <w:strike/>
          <w:color w:val="003764"/>
        </w:rPr>
      </w:pPr>
      <w:r w:rsidRPr="00AB1F44">
        <w:rPr>
          <w:rFonts w:ascii="Calibri" w:hAnsi="Calibri" w:cs="Calibri"/>
          <w:color w:val="003764"/>
        </w:rPr>
        <w:t>u slučaju oglašavanja na društvenim mrežama istaknuti i poveznicu na odgovarajući kanal HTZ-a na istovrsnoj društvenoj mreži ili alternativni shodno dogovoru s HTZ-om,</w:t>
      </w:r>
    </w:p>
    <w:p w:rsidR="00BC7CDC" w:rsidRPr="00AB1F44" w:rsidRDefault="00C52AE6"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w:t>
      </w:r>
      <w:r w:rsidR="00FA4FD0" w:rsidRPr="00AB1F44">
        <w:rPr>
          <w:rFonts w:ascii="Calibri" w:eastAsiaTheme="minorHAnsi" w:hAnsi="Calibri" w:cs="Calibri"/>
          <w:color w:val="003764"/>
          <w:lang w:eastAsia="en-US"/>
        </w:rPr>
        <w:t>od radijskog oglašavanja oglas mora završavati</w:t>
      </w:r>
      <w:r w:rsidR="00A01971" w:rsidRPr="00AB1F44">
        <w:rPr>
          <w:rFonts w:ascii="Calibri" w:eastAsiaTheme="minorHAnsi" w:hAnsi="Calibri" w:cs="Calibri"/>
          <w:color w:val="003764"/>
          <w:lang w:eastAsia="en-US"/>
        </w:rPr>
        <w:t xml:space="preserve"> sloganom koji odred</w:t>
      </w:r>
      <w:r w:rsidR="00AA74D8" w:rsidRPr="00AB1F44">
        <w:rPr>
          <w:rFonts w:ascii="Calibri" w:eastAsiaTheme="minorHAnsi" w:hAnsi="Calibri" w:cs="Calibri"/>
          <w:color w:val="003764"/>
          <w:lang w:eastAsia="en-US"/>
        </w:rPr>
        <w:t>i</w:t>
      </w:r>
      <w:r w:rsidR="00A01971" w:rsidRPr="00AB1F44">
        <w:rPr>
          <w:rFonts w:ascii="Calibri" w:eastAsiaTheme="minorHAnsi" w:hAnsi="Calibri" w:cs="Calibri"/>
          <w:color w:val="003764"/>
          <w:lang w:eastAsia="en-US"/>
        </w:rPr>
        <w:t xml:space="preserve"> HTZ </w:t>
      </w:r>
      <w:r w:rsidR="00FA4FD0" w:rsidRPr="00AB1F44">
        <w:rPr>
          <w:rFonts w:ascii="Calibri" w:eastAsiaTheme="minorHAnsi" w:hAnsi="Calibri" w:cs="Calibri"/>
          <w:color w:val="003764"/>
          <w:lang w:eastAsia="en-US"/>
        </w:rPr>
        <w:t xml:space="preserve">za oglašavanje </w:t>
      </w:r>
      <w:r w:rsidR="00AE5E9A" w:rsidRPr="00AB1F44">
        <w:rPr>
          <w:rFonts w:ascii="Calibri" w:eastAsiaTheme="minorHAnsi" w:hAnsi="Calibri" w:cs="Calibri"/>
          <w:color w:val="003764"/>
          <w:lang w:eastAsia="en-US"/>
        </w:rPr>
        <w:t>hrvatskog turizma</w:t>
      </w:r>
      <w:r w:rsidR="00D6478E" w:rsidRPr="00AB1F44">
        <w:rPr>
          <w:rFonts w:ascii="Calibri" w:eastAsiaTheme="minorHAnsi" w:hAnsi="Calibri" w:cs="Calibri"/>
          <w:color w:val="003764"/>
          <w:lang w:eastAsia="en-US"/>
        </w:rPr>
        <w:t>,</w:t>
      </w:r>
    </w:p>
    <w:p w:rsidR="00FA4FD0" w:rsidRPr="00AB1F44" w:rsidRDefault="00BC7CDC"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kod video/TV oglašavanja koristiti </w:t>
      </w:r>
      <w:proofErr w:type="spellStart"/>
      <w:r w:rsidRPr="00AB1F44">
        <w:rPr>
          <w:rFonts w:ascii="Calibri" w:eastAsiaTheme="minorHAnsi" w:hAnsi="Calibri" w:cs="Calibri"/>
          <w:color w:val="003764"/>
          <w:lang w:eastAsia="en-US"/>
        </w:rPr>
        <w:t>telop</w:t>
      </w:r>
      <w:proofErr w:type="spellEnd"/>
      <w:r w:rsidRPr="00AB1F44">
        <w:rPr>
          <w:rFonts w:ascii="Calibri" w:eastAsiaTheme="minorHAnsi" w:hAnsi="Calibri" w:cs="Calibri"/>
          <w:color w:val="003764"/>
          <w:lang w:eastAsia="en-US"/>
        </w:rPr>
        <w:t xml:space="preserve"> </w:t>
      </w:r>
      <w:r w:rsidR="007573B7" w:rsidRPr="00AB1F44">
        <w:rPr>
          <w:rFonts w:ascii="Calibri" w:eastAsiaTheme="minorHAnsi" w:hAnsi="Calibri" w:cs="Calibri"/>
          <w:color w:val="003764"/>
          <w:lang w:eastAsia="en-US"/>
        </w:rPr>
        <w:t xml:space="preserve">ili drugi materijal koji odobri </w:t>
      </w:r>
      <w:r w:rsidRPr="00AB1F44">
        <w:rPr>
          <w:rFonts w:ascii="Calibri" w:eastAsiaTheme="minorHAnsi" w:hAnsi="Calibri" w:cs="Calibri"/>
          <w:color w:val="003764"/>
          <w:lang w:eastAsia="en-US"/>
        </w:rPr>
        <w:t>HTZ</w:t>
      </w:r>
      <w:r w:rsidR="00FA4FD0" w:rsidRPr="00AB1F44">
        <w:rPr>
          <w:rFonts w:ascii="Calibri" w:eastAsiaTheme="minorHAnsi" w:hAnsi="Calibri" w:cs="Calibri"/>
          <w:color w:val="003764"/>
          <w:lang w:eastAsia="en-US"/>
        </w:rPr>
        <w:t>.</w:t>
      </w:r>
    </w:p>
    <w:p w:rsidR="00AF7404" w:rsidRPr="00AB1F44" w:rsidRDefault="00AF7404" w:rsidP="00AF7404">
      <w:pPr>
        <w:pStyle w:val="ListParagraph"/>
        <w:spacing w:after="0" w:line="240" w:lineRule="auto"/>
        <w:ind w:left="360"/>
        <w:jc w:val="both"/>
        <w:rPr>
          <w:rFonts w:ascii="Calibri" w:hAnsi="Calibri" w:cs="Calibri"/>
          <w:color w:val="003764"/>
        </w:rPr>
      </w:pPr>
    </w:p>
    <w:p w:rsidR="0000009C" w:rsidRPr="00AB1F44" w:rsidRDefault="00165A97"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Oglašavanje </w:t>
      </w:r>
      <w:r w:rsidR="00FD7DD2">
        <w:rPr>
          <w:rFonts w:ascii="Calibri" w:hAnsi="Calibri" w:cs="Calibri"/>
          <w:color w:val="003764"/>
        </w:rPr>
        <w:t xml:space="preserve">se mora provoditi </w:t>
      </w:r>
      <w:r w:rsidRPr="00AB1F44">
        <w:rPr>
          <w:rFonts w:ascii="Calibri" w:hAnsi="Calibri" w:cs="Calibri"/>
          <w:color w:val="003764"/>
        </w:rPr>
        <w:t>uz obveznu upotrebu logotipa i slogana HTZ-a koji mora biti minimalno veličine logotipa ostalih partnera koji se navode na oglasu.</w:t>
      </w:r>
    </w:p>
    <w:p w:rsidR="007A267B" w:rsidRPr="005C1254" w:rsidRDefault="0000009C" w:rsidP="00E02B7D">
      <w:pPr>
        <w:pStyle w:val="ListParagraph"/>
        <w:numPr>
          <w:ilvl w:val="0"/>
          <w:numId w:val="29"/>
        </w:numPr>
        <w:spacing w:after="0" w:line="240" w:lineRule="auto"/>
        <w:jc w:val="both"/>
        <w:rPr>
          <w:rFonts w:ascii="Calibri" w:hAnsi="Calibri" w:cs="Calibri"/>
          <w:color w:val="003764"/>
        </w:rPr>
      </w:pPr>
      <w:r w:rsidRPr="00D97C95">
        <w:rPr>
          <w:rFonts w:ascii="Calibri" w:hAnsi="Calibri" w:cs="Calibri"/>
          <w:color w:val="003764"/>
        </w:rPr>
        <w:t>Svi sudionici udruženog oglašavanja dužni su na vlas</w:t>
      </w:r>
      <w:r w:rsidR="00BB6EC2" w:rsidRPr="00D97C95">
        <w:rPr>
          <w:rFonts w:ascii="Calibri" w:hAnsi="Calibri" w:cs="Calibri"/>
          <w:color w:val="003764"/>
        </w:rPr>
        <w:t xml:space="preserve">titim internetskim stranicama postaviti </w:t>
      </w:r>
      <w:proofErr w:type="spellStart"/>
      <w:r w:rsidR="00BB6EC2" w:rsidRPr="00D97C95">
        <w:rPr>
          <w:rFonts w:ascii="Calibri" w:hAnsi="Calibri" w:cs="Calibri"/>
          <w:color w:val="003764"/>
        </w:rPr>
        <w:t>online</w:t>
      </w:r>
      <w:proofErr w:type="spellEnd"/>
      <w:r w:rsidR="00BB6EC2" w:rsidRPr="00D97C95">
        <w:rPr>
          <w:rFonts w:ascii="Calibri" w:hAnsi="Calibri" w:cs="Calibri"/>
          <w:color w:val="003764"/>
        </w:rPr>
        <w:t xml:space="preserve"> oglase </w:t>
      </w:r>
      <w:r w:rsidR="00BB6EC2" w:rsidRPr="005C1254">
        <w:rPr>
          <w:rFonts w:ascii="Calibri" w:hAnsi="Calibri" w:cs="Calibri"/>
          <w:color w:val="003764"/>
        </w:rPr>
        <w:t>kojima se oglašava hrvatski turizam</w:t>
      </w:r>
      <w:r w:rsidR="00B47C32" w:rsidRPr="005C1254">
        <w:rPr>
          <w:rFonts w:ascii="Calibri" w:hAnsi="Calibri" w:cs="Calibri"/>
          <w:color w:val="003764"/>
        </w:rPr>
        <w:t>, odnosno HTZ,</w:t>
      </w:r>
      <w:r w:rsidR="00BB6EC2" w:rsidRPr="005C1254">
        <w:rPr>
          <w:rFonts w:ascii="Calibri" w:hAnsi="Calibri" w:cs="Calibri"/>
          <w:color w:val="003764"/>
        </w:rPr>
        <w:t xml:space="preserve"> najmanje u formatu od 300x250, </w:t>
      </w:r>
      <w:r w:rsidR="00AF4396" w:rsidRPr="005C1254">
        <w:rPr>
          <w:rFonts w:ascii="Calibri" w:hAnsi="Calibri" w:cs="Calibri"/>
          <w:color w:val="003764"/>
        </w:rPr>
        <w:t>težine</w:t>
      </w:r>
      <w:r w:rsidR="00BB6EC2" w:rsidRPr="005C1254">
        <w:rPr>
          <w:rFonts w:ascii="Calibri" w:hAnsi="Calibri" w:cs="Calibri"/>
          <w:color w:val="003764"/>
        </w:rPr>
        <w:t xml:space="preserve"> 40 KB</w:t>
      </w:r>
      <w:r w:rsidRPr="005C1254">
        <w:rPr>
          <w:rFonts w:ascii="Calibri" w:hAnsi="Calibri" w:cs="Calibri"/>
          <w:color w:val="003764"/>
        </w:rPr>
        <w:t xml:space="preserve">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Pr="005C1254">
        <w:rPr>
          <w:rFonts w:ascii="Calibri" w:hAnsi="Calibri" w:cs="Calibri"/>
          <w:color w:val="003764"/>
        </w:rPr>
        <w:t>).</w:t>
      </w:r>
      <w:r w:rsidR="001A4BC2" w:rsidRPr="005C1254">
        <w:rPr>
          <w:rFonts w:ascii="Calibri" w:hAnsi="Calibri" w:cs="Calibri"/>
          <w:color w:val="003764"/>
        </w:rPr>
        <w:t xml:space="preserve"> </w:t>
      </w:r>
    </w:p>
    <w:p w:rsidR="00BB6EC2" w:rsidRPr="00D97C95" w:rsidRDefault="0060360B" w:rsidP="00E02B7D">
      <w:pPr>
        <w:pStyle w:val="ListParagraph"/>
        <w:numPr>
          <w:ilvl w:val="0"/>
          <w:numId w:val="29"/>
        </w:numPr>
        <w:spacing w:after="0" w:line="240" w:lineRule="auto"/>
        <w:jc w:val="both"/>
        <w:rPr>
          <w:rFonts w:ascii="Calibri" w:hAnsi="Calibri" w:cs="Calibri"/>
          <w:color w:val="003764"/>
        </w:rPr>
      </w:pPr>
      <w:r w:rsidRPr="00D97C95">
        <w:rPr>
          <w:rFonts w:ascii="Calibri" w:hAnsi="Calibri" w:cs="Calibri"/>
          <w:color w:val="003764"/>
        </w:rPr>
        <w:t xml:space="preserve">Nositelj </w:t>
      </w:r>
      <w:r w:rsidR="001A4BC2" w:rsidRPr="00D97C95">
        <w:rPr>
          <w:rFonts w:ascii="Calibri" w:hAnsi="Calibri" w:cs="Calibri"/>
          <w:color w:val="003764"/>
        </w:rPr>
        <w:t>oglašavanja</w:t>
      </w:r>
      <w:r w:rsidRPr="00D97C95">
        <w:rPr>
          <w:rFonts w:ascii="Calibri" w:hAnsi="Calibri" w:cs="Calibri"/>
          <w:color w:val="003764"/>
        </w:rPr>
        <w:t xml:space="preserve"> dužan </w:t>
      </w:r>
      <w:r w:rsidR="001A4BC2" w:rsidRPr="00D97C95">
        <w:rPr>
          <w:rFonts w:ascii="Calibri" w:hAnsi="Calibri" w:cs="Calibri"/>
          <w:color w:val="003764"/>
        </w:rPr>
        <w:t xml:space="preserve">je </w:t>
      </w:r>
      <w:r w:rsidRPr="00D97C95">
        <w:rPr>
          <w:rFonts w:ascii="Calibri" w:hAnsi="Calibri" w:cs="Calibri"/>
          <w:color w:val="003764"/>
        </w:rPr>
        <w:t>u svim vrstama oglašavanja objaviti oglas iz kojeg će biti razvidno da se radi o udruženom oglašavanju HTZ-</w:t>
      </w:r>
      <w:r w:rsidR="00553ADD" w:rsidRPr="00D97C95">
        <w:rPr>
          <w:rFonts w:ascii="Calibri" w:hAnsi="Calibri" w:cs="Calibri"/>
          <w:color w:val="003764"/>
        </w:rPr>
        <w:t>a</w:t>
      </w:r>
      <w:r w:rsidRPr="00D97C95">
        <w:rPr>
          <w:rFonts w:ascii="Calibri" w:hAnsi="Calibri" w:cs="Calibri"/>
          <w:color w:val="003764"/>
        </w:rPr>
        <w:t xml:space="preserve"> i sustav</w:t>
      </w:r>
      <w:r w:rsidR="00553ADD" w:rsidRPr="00D97C95">
        <w:rPr>
          <w:rFonts w:ascii="Calibri" w:hAnsi="Calibri" w:cs="Calibri"/>
          <w:color w:val="003764"/>
        </w:rPr>
        <w:t>a</w:t>
      </w:r>
      <w:r w:rsidRPr="00D97C95">
        <w:rPr>
          <w:rFonts w:ascii="Calibri" w:hAnsi="Calibri" w:cs="Calibri"/>
          <w:color w:val="003764"/>
        </w:rPr>
        <w:t xml:space="preserve"> tur</w:t>
      </w:r>
      <w:r w:rsidR="00553ADD" w:rsidRPr="00D97C95">
        <w:rPr>
          <w:rFonts w:ascii="Calibri" w:hAnsi="Calibri" w:cs="Calibri"/>
          <w:color w:val="003764"/>
        </w:rPr>
        <w:t>ističkih zajednica kao partner</w:t>
      </w:r>
      <w:r w:rsidRPr="00D97C95">
        <w:rPr>
          <w:rFonts w:ascii="Calibri" w:hAnsi="Calibri" w:cs="Calibri"/>
          <w:color w:val="003764"/>
        </w:rPr>
        <w:t>a.</w:t>
      </w:r>
    </w:p>
    <w:p w:rsidR="00450A65" w:rsidRPr="00D97C95" w:rsidRDefault="00450A65" w:rsidP="00E02B7D">
      <w:pPr>
        <w:pStyle w:val="ListParagraph"/>
        <w:numPr>
          <w:ilvl w:val="0"/>
          <w:numId w:val="29"/>
        </w:numPr>
        <w:spacing w:after="0" w:line="240" w:lineRule="auto"/>
        <w:jc w:val="both"/>
        <w:rPr>
          <w:rFonts w:ascii="Calibri" w:hAnsi="Calibri" w:cs="Calibri"/>
          <w:color w:val="003764"/>
        </w:rPr>
      </w:pPr>
      <w:r w:rsidRPr="00D97C95">
        <w:rPr>
          <w:rFonts w:ascii="Calibri" w:hAnsi="Calibri" w:cs="Calibri"/>
          <w:color w:val="003764"/>
        </w:rPr>
        <w:t xml:space="preserve">Nositelj oglašavanja dužan je prije pokretanja oglašavanja HTZ-u dostaviti prijedlog oglasa na </w:t>
      </w:r>
      <w:r w:rsidRPr="00D97C95">
        <w:rPr>
          <w:rFonts w:ascii="Calibri" w:hAnsi="Calibri" w:cs="Calibri"/>
          <w:b/>
          <w:color w:val="003764"/>
        </w:rPr>
        <w:t>autorizaciju</w:t>
      </w:r>
      <w:r w:rsidR="000C420B">
        <w:rPr>
          <w:rFonts w:ascii="Calibri" w:hAnsi="Calibri" w:cs="Calibri"/>
          <w:b/>
          <w:color w:val="003764"/>
        </w:rPr>
        <w:t xml:space="preserve"> (navesti model/ugovor i nositelja oglašavanja)</w:t>
      </w:r>
      <w:r w:rsidR="00E96046" w:rsidRPr="00D97C95">
        <w:rPr>
          <w:rFonts w:ascii="Calibri" w:hAnsi="Calibri" w:cs="Calibri"/>
          <w:color w:val="003764"/>
        </w:rPr>
        <w:t>, te je odgovoran za poštivanje autorskih prava u korištenju materijala za oglašavanje.</w:t>
      </w:r>
    </w:p>
    <w:p w:rsidR="00AF7404" w:rsidRPr="00AB1F44" w:rsidRDefault="00AF7404" w:rsidP="00AF7404">
      <w:pPr>
        <w:spacing w:after="0" w:line="240" w:lineRule="auto"/>
        <w:ind w:left="360"/>
        <w:jc w:val="both"/>
        <w:rPr>
          <w:rFonts w:ascii="Calibri" w:hAnsi="Calibri" w:cs="Calibri"/>
          <w:color w:val="003764"/>
        </w:rPr>
      </w:pPr>
    </w:p>
    <w:p w:rsidR="00AF7404" w:rsidRPr="00AB1F44" w:rsidRDefault="00AF7404" w:rsidP="00E02B7D">
      <w:pPr>
        <w:pStyle w:val="ListParagraph"/>
        <w:numPr>
          <w:ilvl w:val="0"/>
          <w:numId w:val="27"/>
        </w:numPr>
        <w:spacing w:after="0" w:line="240" w:lineRule="auto"/>
        <w:jc w:val="both"/>
        <w:rPr>
          <w:rFonts w:ascii="Calibri" w:hAnsi="Calibri" w:cs="Calibri"/>
          <w:b/>
          <w:color w:val="003764"/>
        </w:rPr>
      </w:pPr>
      <w:r w:rsidRPr="00AB1F44">
        <w:rPr>
          <w:rFonts w:ascii="Calibri" w:hAnsi="Calibri" w:cs="Calibri"/>
          <w:b/>
          <w:color w:val="003764"/>
        </w:rPr>
        <w:t>Nadzor</w:t>
      </w:r>
      <w:r w:rsidR="004530D6">
        <w:rPr>
          <w:rFonts w:ascii="Calibri" w:hAnsi="Calibri" w:cs="Calibri"/>
          <w:b/>
          <w:color w:val="003764"/>
        </w:rPr>
        <w:t xml:space="preserve"> i ugovor</w:t>
      </w:r>
    </w:p>
    <w:p w:rsidR="00AF7404" w:rsidRPr="00AB1F44" w:rsidRDefault="00AF7404" w:rsidP="00AF7404">
      <w:pPr>
        <w:spacing w:after="0" w:line="240" w:lineRule="auto"/>
        <w:ind w:left="360"/>
        <w:jc w:val="both"/>
        <w:rPr>
          <w:rFonts w:ascii="Calibri" w:hAnsi="Calibri" w:cs="Calibri"/>
          <w:color w:val="003764"/>
        </w:rPr>
      </w:pPr>
      <w:r w:rsidRPr="00AB1F44">
        <w:rPr>
          <w:rFonts w:ascii="Calibri" w:hAnsi="Calibri" w:cs="Calibri"/>
          <w:color w:val="003764"/>
        </w:rPr>
        <w:t>HTZ  nadzire provedbu ugovorenog oglašavanja, te od nositelja oglašavanja može po potrebi zatražiti svu dodatnu dokaznu dokumentaciju.</w:t>
      </w:r>
    </w:p>
    <w:p w:rsidR="00AF7404" w:rsidRDefault="00AF7404" w:rsidP="00AF7404">
      <w:pPr>
        <w:pStyle w:val="NoSpacing"/>
        <w:ind w:left="360"/>
        <w:jc w:val="both"/>
        <w:rPr>
          <w:rFonts w:ascii="Calibri" w:hAnsi="Calibri" w:cs="Calibri"/>
          <w:color w:val="003764"/>
        </w:rPr>
      </w:pPr>
      <w:r w:rsidRPr="00AB1F44">
        <w:rPr>
          <w:rFonts w:ascii="Calibri" w:hAnsi="Calibri" w:cs="Calibri"/>
          <w:color w:val="003764"/>
        </w:rPr>
        <w:t>Prava, obveze i sadržaj oglašavanja u promotivnoj kampanji nositelja opće ponude destinacije uređuju se ugovorom između HTZ-a i sustava turističkih zajednica.</w:t>
      </w:r>
    </w:p>
    <w:p w:rsidR="00FE0441" w:rsidRDefault="00FE0441" w:rsidP="00AF7404">
      <w:pPr>
        <w:pStyle w:val="NoSpacing"/>
        <w:ind w:left="360"/>
        <w:jc w:val="both"/>
        <w:rPr>
          <w:rFonts w:ascii="Calibri" w:hAnsi="Calibri" w:cs="Calibri"/>
          <w:color w:val="003764"/>
        </w:rPr>
      </w:pPr>
    </w:p>
    <w:p w:rsidR="008B2698" w:rsidRPr="00AB1F44" w:rsidRDefault="001F71ED" w:rsidP="00AF7404">
      <w:pPr>
        <w:pStyle w:val="NoSpacing"/>
        <w:ind w:left="360"/>
        <w:jc w:val="both"/>
        <w:rPr>
          <w:rFonts w:ascii="Calibri" w:hAnsi="Calibri" w:cs="Calibri"/>
          <w:color w:val="003764"/>
        </w:rPr>
      </w:pPr>
      <w:r>
        <w:rPr>
          <w:rFonts w:ascii="Calibri" w:hAnsi="Calibri" w:cs="Calibri"/>
          <w:noProof/>
          <w:color w:val="003764"/>
          <w:lang w:eastAsia="hr-HR"/>
        </w:rPr>
        <mc:AlternateContent>
          <mc:Choice Requires="wps">
            <w:drawing>
              <wp:anchor distT="0" distB="0" distL="114300" distR="114300" simplePos="0" relativeHeight="251660288" behindDoc="0" locked="0" layoutInCell="1" allowOverlap="1" wp14:anchorId="4842E673" wp14:editId="498FA27E">
                <wp:simplePos x="0" y="0"/>
                <wp:positionH relativeFrom="column">
                  <wp:posOffset>-59267</wp:posOffset>
                </wp:positionH>
                <wp:positionV relativeFrom="paragraph">
                  <wp:posOffset>113665</wp:posOffset>
                </wp:positionV>
                <wp:extent cx="6807200" cy="489600"/>
                <wp:effectExtent l="0" t="0" r="12700" b="24765"/>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807200" cy="489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4.65pt;margin-top:8.95pt;width:536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" filled="f" strokeweight=".5pt">
                <v:path arrowok="t"/>
                <o:lock v:ext="edit" aspectratio="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3" w:name="_Toc456644090"/>
      <w:bookmarkStart w:id="4" w:name="_Toc456644204"/>
      <w:bookmarkStart w:id="5" w:name="_Toc456814297"/>
      <w:r>
        <w:rPr>
          <w:rFonts w:asciiTheme="minorHAnsi" w:hAnsiTheme="minorHAnsi" w:cstheme="minorHAnsi"/>
          <w:color w:val="003764"/>
          <w:sz w:val="22"/>
          <w:szCs w:val="22"/>
          <w:lang w:eastAsia="en-US"/>
        </w:rPr>
        <w:t>I-b</w:t>
      </w:r>
      <w:bookmarkStart w:id="6" w:name="_Toc456644091"/>
      <w:bookmarkStart w:id="7" w:name="_Toc456644205"/>
      <w:bookmarkEnd w:id="3"/>
      <w:bookmarkEnd w:id="4"/>
      <w:r>
        <w:rPr>
          <w:rFonts w:asciiTheme="minorHAnsi" w:hAnsiTheme="minorHAnsi" w:cstheme="minorHAnsi"/>
          <w:color w:val="003764"/>
          <w:sz w:val="22"/>
          <w:szCs w:val="22"/>
          <w:lang w:eastAsia="en-US"/>
        </w:rPr>
        <w:tab/>
      </w:r>
      <w:r w:rsidRPr="00E3779D">
        <w:rPr>
          <w:rFonts w:asciiTheme="minorHAnsi" w:hAnsiTheme="minorHAnsi" w:cstheme="minorHAnsi"/>
          <w:color w:val="003764"/>
          <w:sz w:val="22"/>
          <w:szCs w:val="22"/>
          <w:lang w:eastAsia="en-US"/>
        </w:rPr>
        <w:t>Udruženo oglašavanje raznovrsnosti turističke ponude Republike Hrvatske – nositelja strukovnih udruga u turizmu</w:t>
      </w:r>
      <w:bookmarkEnd w:id="6"/>
      <w:bookmarkEnd w:id="7"/>
      <w:bookmarkEnd w:id="5"/>
    </w:p>
    <w:p w:rsidR="00D97C95" w:rsidRDefault="00D97C95" w:rsidP="00D97C95">
      <w:pPr>
        <w:spacing w:after="0" w:line="240" w:lineRule="auto"/>
        <w:jc w:val="both"/>
        <w:rPr>
          <w:rFonts w:ascii="Calibri" w:eastAsia="SimSun" w:hAnsi="Calibri" w:cs="Calibri"/>
          <w:b/>
          <w:color w:val="003764"/>
        </w:rPr>
      </w:pPr>
    </w:p>
    <w:p w:rsidR="00A34B28" w:rsidRDefault="00A34B28" w:rsidP="00D97C95">
      <w:pPr>
        <w:spacing w:after="0" w:line="240" w:lineRule="auto"/>
        <w:jc w:val="both"/>
        <w:rPr>
          <w:rFonts w:ascii="Calibri" w:hAnsi="Calibri" w:cs="Calibri"/>
          <w:color w:val="003764"/>
        </w:rPr>
      </w:pPr>
      <w:r w:rsidRPr="00D97C95">
        <w:rPr>
          <w:rFonts w:ascii="Calibri" w:hAnsi="Calibri" w:cs="Calibri"/>
          <w:color w:val="003764"/>
        </w:rPr>
        <w:t>Udruženo oglašavanje sadržaja iz ukupne destinacijske ponude Republike Hrvatske obuhvaća oglašavanje raznovrsnosti turističke ponude Republike Hrvatske koje provodi Hrvatska turistička zajednica u suradnji s</w:t>
      </w:r>
      <w:r w:rsidR="00221AD9" w:rsidRPr="00D97C95">
        <w:rPr>
          <w:rFonts w:ascii="Calibri" w:hAnsi="Calibri" w:cs="Calibri"/>
          <w:color w:val="003764"/>
        </w:rPr>
        <w:t>a</w:t>
      </w:r>
      <w:r w:rsidRPr="00D97C95">
        <w:rPr>
          <w:rFonts w:ascii="Calibri" w:hAnsi="Calibri" w:cs="Calibri"/>
          <w:color w:val="003764"/>
        </w:rPr>
        <w:t xml:space="preserve"> strukovnim udrugama u turizmu.</w:t>
      </w:r>
    </w:p>
    <w:p w:rsidR="00E3779D" w:rsidRPr="00D97C95" w:rsidRDefault="00E3779D" w:rsidP="00D97C95">
      <w:pPr>
        <w:spacing w:after="0" w:line="240" w:lineRule="auto"/>
        <w:jc w:val="both"/>
        <w:rPr>
          <w:rFonts w:ascii="Calibri" w:hAnsi="Calibri" w:cs="Calibri"/>
          <w:color w:val="003764"/>
        </w:rPr>
      </w:pPr>
    </w:p>
    <w:p w:rsidR="00D6478E" w:rsidRPr="00E3779D" w:rsidRDefault="00D6478E" w:rsidP="00E02B7D">
      <w:pPr>
        <w:pStyle w:val="ListParagraph"/>
        <w:numPr>
          <w:ilvl w:val="0"/>
          <w:numId w:val="27"/>
        </w:numPr>
        <w:spacing w:after="0" w:line="240" w:lineRule="auto"/>
        <w:jc w:val="both"/>
        <w:rPr>
          <w:rFonts w:ascii="Calibri" w:hAnsi="Calibri" w:cs="Calibri"/>
          <w:b/>
          <w:color w:val="003764"/>
        </w:rPr>
      </w:pPr>
      <w:r w:rsidRPr="00E3779D">
        <w:rPr>
          <w:rFonts w:ascii="Calibri" w:hAnsi="Calibri" w:cs="Calibri"/>
          <w:b/>
          <w:color w:val="003764"/>
        </w:rPr>
        <w:t>Propisani udjeli sudjelovanja:</w:t>
      </w:r>
    </w:p>
    <w:p w:rsidR="00FA4FD0" w:rsidRPr="00AB1F44" w:rsidRDefault="00516EF4" w:rsidP="007C70FB">
      <w:pPr>
        <w:pStyle w:val="ListParagraph"/>
        <w:numPr>
          <w:ilvl w:val="1"/>
          <w:numId w:val="3"/>
        </w:numPr>
        <w:spacing w:after="0" w:line="240" w:lineRule="auto"/>
        <w:jc w:val="both"/>
        <w:rPr>
          <w:rFonts w:ascii="Calibri" w:hAnsi="Calibri" w:cs="Calibri"/>
          <w:color w:val="003764"/>
        </w:rPr>
      </w:pPr>
      <w:r w:rsidRPr="00AB1F44">
        <w:rPr>
          <w:rFonts w:ascii="Calibri" w:hAnsi="Calibri" w:cs="Calibri"/>
          <w:color w:val="003764"/>
        </w:rPr>
        <w:t>HTZ</w:t>
      </w:r>
      <w:r w:rsidR="00FA4FD0" w:rsidRPr="00AB1F44">
        <w:rPr>
          <w:rFonts w:ascii="Calibri" w:hAnsi="Calibri" w:cs="Calibri"/>
          <w:color w:val="003764"/>
        </w:rPr>
        <w:t xml:space="preserve"> </w:t>
      </w:r>
      <w:r w:rsidR="00AA74D8" w:rsidRPr="00AB1F44">
        <w:rPr>
          <w:rFonts w:ascii="Calibri" w:hAnsi="Calibri" w:cs="Calibri"/>
          <w:color w:val="003764"/>
        </w:rPr>
        <w:t>maksimalno</w:t>
      </w:r>
      <w:r w:rsidR="000701EE" w:rsidRPr="00AB1F44">
        <w:rPr>
          <w:rFonts w:ascii="Calibri" w:hAnsi="Calibri" w:cs="Calibri"/>
          <w:color w:val="003764"/>
        </w:rPr>
        <w:t xml:space="preserve"> </w:t>
      </w:r>
      <w:r w:rsidRPr="00AB1F44">
        <w:rPr>
          <w:rFonts w:ascii="Calibri" w:hAnsi="Calibri" w:cs="Calibri"/>
          <w:color w:val="003764"/>
        </w:rPr>
        <w:t xml:space="preserve">do </w:t>
      </w:r>
      <w:r w:rsidR="00FA4FD0" w:rsidRPr="00AB1F44">
        <w:rPr>
          <w:rFonts w:ascii="Calibri" w:hAnsi="Calibri" w:cs="Calibri"/>
          <w:color w:val="003764"/>
        </w:rPr>
        <w:t>50% sredstava</w:t>
      </w:r>
      <w:r w:rsidR="00D6478E" w:rsidRPr="00AB1F44">
        <w:rPr>
          <w:rFonts w:ascii="Calibri" w:hAnsi="Calibri" w:cs="Calibri"/>
          <w:color w:val="003764"/>
        </w:rPr>
        <w:t>,</w:t>
      </w:r>
    </w:p>
    <w:p w:rsidR="00FA4FD0" w:rsidRDefault="00FA4FD0" w:rsidP="007C70FB">
      <w:pPr>
        <w:pStyle w:val="ListParagraph"/>
        <w:numPr>
          <w:ilvl w:val="1"/>
          <w:numId w:val="3"/>
        </w:numPr>
        <w:spacing w:after="0" w:line="240" w:lineRule="auto"/>
        <w:jc w:val="both"/>
        <w:rPr>
          <w:rFonts w:ascii="Calibri" w:hAnsi="Calibri" w:cs="Calibri"/>
          <w:color w:val="003764"/>
        </w:rPr>
      </w:pPr>
      <w:r w:rsidRPr="00AB1F44">
        <w:rPr>
          <w:rFonts w:ascii="Calibri" w:hAnsi="Calibri" w:cs="Calibri"/>
          <w:color w:val="003764"/>
        </w:rPr>
        <w:t>nacionaln</w:t>
      </w:r>
      <w:r w:rsidR="007A267B" w:rsidRPr="00AB1F44">
        <w:rPr>
          <w:rFonts w:ascii="Calibri" w:hAnsi="Calibri" w:cs="Calibri"/>
          <w:color w:val="003764"/>
        </w:rPr>
        <w:t>a</w:t>
      </w:r>
      <w:r w:rsidRPr="00AB1F44">
        <w:rPr>
          <w:rFonts w:ascii="Calibri" w:hAnsi="Calibri" w:cs="Calibri"/>
          <w:color w:val="003764"/>
        </w:rPr>
        <w:t xml:space="preserve"> strukovn</w:t>
      </w:r>
      <w:r w:rsidR="007A267B" w:rsidRPr="00AB1F44">
        <w:rPr>
          <w:rFonts w:ascii="Calibri" w:hAnsi="Calibri" w:cs="Calibri"/>
          <w:color w:val="003764"/>
        </w:rPr>
        <w:t>a</w:t>
      </w:r>
      <w:r w:rsidRPr="00AB1F44">
        <w:rPr>
          <w:rFonts w:ascii="Calibri" w:hAnsi="Calibri" w:cs="Calibri"/>
          <w:color w:val="003764"/>
        </w:rPr>
        <w:t xml:space="preserve"> udrug</w:t>
      </w:r>
      <w:r w:rsidR="007A267B" w:rsidRPr="00AB1F44">
        <w:rPr>
          <w:rFonts w:ascii="Calibri" w:hAnsi="Calibri" w:cs="Calibri"/>
          <w:color w:val="003764"/>
        </w:rPr>
        <w:t>a</w:t>
      </w:r>
      <w:r w:rsidRPr="00AB1F44">
        <w:rPr>
          <w:rFonts w:ascii="Calibri" w:hAnsi="Calibri" w:cs="Calibri"/>
          <w:color w:val="003764"/>
        </w:rPr>
        <w:t xml:space="preserve"> u turizmu</w:t>
      </w:r>
      <w:r w:rsidR="00D6478E" w:rsidRPr="00AB1F44">
        <w:rPr>
          <w:rFonts w:ascii="Calibri" w:hAnsi="Calibri" w:cs="Calibri"/>
          <w:color w:val="003764"/>
        </w:rPr>
        <w:t xml:space="preserve"> </w:t>
      </w:r>
      <w:r w:rsidR="00AA74D8" w:rsidRPr="00AB1F44">
        <w:rPr>
          <w:rFonts w:ascii="Calibri" w:hAnsi="Calibri" w:cs="Calibri"/>
          <w:color w:val="003764"/>
        </w:rPr>
        <w:t xml:space="preserve">minimalno </w:t>
      </w:r>
      <w:r w:rsidRPr="00AB1F44">
        <w:rPr>
          <w:rFonts w:ascii="Calibri" w:hAnsi="Calibri" w:cs="Calibri"/>
          <w:color w:val="003764"/>
        </w:rPr>
        <w:t>50%</w:t>
      </w:r>
      <w:r w:rsidR="007573B7" w:rsidRPr="00AB1F44">
        <w:rPr>
          <w:rFonts w:ascii="Calibri" w:hAnsi="Calibri" w:cs="Calibri"/>
          <w:color w:val="003764"/>
        </w:rPr>
        <w:t xml:space="preserve"> sredstava</w:t>
      </w:r>
      <w:r w:rsidRPr="00AB1F44">
        <w:rPr>
          <w:rFonts w:ascii="Calibri" w:hAnsi="Calibri" w:cs="Calibri"/>
          <w:color w:val="003764"/>
        </w:rPr>
        <w:t>.</w:t>
      </w:r>
    </w:p>
    <w:p w:rsidR="00F3702D" w:rsidRDefault="00F3702D" w:rsidP="00F3702D">
      <w:pPr>
        <w:pStyle w:val="ListParagraph"/>
        <w:spacing w:after="0" w:line="240" w:lineRule="auto"/>
        <w:ind w:left="1440"/>
        <w:jc w:val="both"/>
        <w:rPr>
          <w:rFonts w:ascii="Calibri" w:hAnsi="Calibri" w:cs="Calibri"/>
          <w:color w:val="003764"/>
        </w:rPr>
      </w:pPr>
    </w:p>
    <w:p w:rsidR="00E3779D" w:rsidRPr="00E3779D" w:rsidRDefault="00E3779D" w:rsidP="00E3779D">
      <w:pPr>
        <w:spacing w:after="0" w:line="240" w:lineRule="auto"/>
        <w:ind w:left="360"/>
        <w:jc w:val="both"/>
        <w:rPr>
          <w:rFonts w:ascii="Calibri" w:hAnsi="Calibri" w:cs="Calibri"/>
          <w:color w:val="003764"/>
        </w:rPr>
      </w:pPr>
      <w:r>
        <w:rPr>
          <w:rFonts w:ascii="Calibri" w:hAnsi="Calibri" w:cs="Calibri"/>
          <w:color w:val="003764"/>
        </w:rPr>
        <w:t>S</w:t>
      </w:r>
      <w:r w:rsidRPr="00E3779D">
        <w:rPr>
          <w:rFonts w:ascii="Calibri" w:hAnsi="Calibri" w:cs="Calibri"/>
          <w:color w:val="003764"/>
        </w:rPr>
        <w:t>trukovna udruga koordinira oglašavanje hrvatskog turizma i udjele svojih članica u ime kojih  će udruga provoditi udruženo oglašavanje.</w:t>
      </w:r>
    </w:p>
    <w:p w:rsidR="00E3779D" w:rsidRDefault="00E3779D" w:rsidP="00E3779D">
      <w:pPr>
        <w:spacing w:after="0" w:line="240" w:lineRule="auto"/>
        <w:jc w:val="both"/>
        <w:rPr>
          <w:rFonts w:ascii="Calibri" w:hAnsi="Calibri" w:cs="Calibri"/>
          <w:color w:val="003764"/>
        </w:rPr>
      </w:pPr>
    </w:p>
    <w:p w:rsidR="00E3779D" w:rsidRPr="00A40EA9" w:rsidRDefault="00A40EA9" w:rsidP="00E02B7D">
      <w:pPr>
        <w:pStyle w:val="ListParagraph"/>
        <w:numPr>
          <w:ilvl w:val="0"/>
          <w:numId w:val="28"/>
        </w:numPr>
        <w:spacing w:after="0" w:line="240" w:lineRule="auto"/>
        <w:jc w:val="both"/>
        <w:rPr>
          <w:rFonts w:ascii="Calibri" w:hAnsi="Calibri" w:cs="Calibri"/>
          <w:b/>
          <w:color w:val="003764"/>
        </w:rPr>
      </w:pPr>
      <w:proofErr w:type="spellStart"/>
      <w:r w:rsidRPr="00A40EA9">
        <w:rPr>
          <w:rFonts w:ascii="Calibri" w:hAnsi="Calibri" w:cs="Calibri"/>
          <w:b/>
          <w:color w:val="003764"/>
        </w:rPr>
        <w:t>Media</w:t>
      </w:r>
      <w:proofErr w:type="spellEnd"/>
      <w:r w:rsidRPr="00A40EA9">
        <w:rPr>
          <w:rFonts w:ascii="Calibri" w:hAnsi="Calibri" w:cs="Calibri"/>
          <w:b/>
          <w:color w:val="003764"/>
        </w:rPr>
        <w:t xml:space="preserve"> plan</w:t>
      </w:r>
    </w:p>
    <w:p w:rsidR="00FA4FD0" w:rsidRPr="00A40EA9" w:rsidRDefault="00880C80" w:rsidP="00A40EA9">
      <w:pPr>
        <w:spacing w:after="0" w:line="240" w:lineRule="auto"/>
        <w:ind w:left="360"/>
        <w:jc w:val="both"/>
        <w:rPr>
          <w:rFonts w:ascii="Calibri" w:hAnsi="Calibri" w:cs="Calibri"/>
          <w:color w:val="003764"/>
        </w:rPr>
      </w:pPr>
      <w:r w:rsidRPr="00A40EA9">
        <w:rPr>
          <w:rFonts w:ascii="Calibri" w:hAnsi="Calibri" w:cs="Calibri"/>
          <w:color w:val="003764"/>
        </w:rPr>
        <w:t>Maksimalna sredstva s kojima će HTZ oglašavati</w:t>
      </w:r>
      <w:r w:rsidR="00FA4FD0" w:rsidRPr="00A40EA9">
        <w:rPr>
          <w:rFonts w:ascii="Calibri" w:hAnsi="Calibri" w:cs="Calibri"/>
          <w:color w:val="003764"/>
        </w:rPr>
        <w:t xml:space="preserve"> hrvatski turizam u promotivnim kampanjama nacionalnih strukovnih udruga u turizmu </w:t>
      </w:r>
      <w:r w:rsidRPr="00A40EA9">
        <w:rPr>
          <w:rFonts w:ascii="Calibri" w:hAnsi="Calibri" w:cs="Calibri"/>
          <w:color w:val="003764"/>
        </w:rPr>
        <w:t xml:space="preserve">iznose </w:t>
      </w:r>
      <w:r w:rsidRPr="009C424E">
        <w:rPr>
          <w:rFonts w:ascii="Calibri" w:hAnsi="Calibri" w:cs="Calibri"/>
          <w:b/>
          <w:color w:val="003764"/>
        </w:rPr>
        <w:t>do</w:t>
      </w:r>
      <w:r w:rsidR="00FA4FD0" w:rsidRPr="009C424E">
        <w:rPr>
          <w:rFonts w:ascii="Calibri" w:hAnsi="Calibri" w:cs="Calibri"/>
          <w:b/>
          <w:color w:val="003764"/>
        </w:rPr>
        <w:t xml:space="preserve"> 100.000,00 kn</w:t>
      </w:r>
      <w:r w:rsidR="00FA4FD0" w:rsidRPr="00A40EA9">
        <w:rPr>
          <w:rFonts w:ascii="Calibri" w:hAnsi="Calibri" w:cs="Calibri"/>
          <w:color w:val="003764"/>
        </w:rPr>
        <w:t xml:space="preserve"> (s PDV-om)</w:t>
      </w:r>
      <w:r w:rsidR="007A267B" w:rsidRPr="00A40EA9">
        <w:rPr>
          <w:rFonts w:ascii="Calibri" w:hAnsi="Calibri" w:cs="Calibri"/>
          <w:color w:val="003764"/>
        </w:rPr>
        <w:t xml:space="preserve"> po udruzi</w:t>
      </w:r>
      <w:r w:rsidR="00FA4FD0" w:rsidRPr="00A40EA9">
        <w:rPr>
          <w:rFonts w:ascii="Calibri" w:hAnsi="Calibri" w:cs="Calibri"/>
          <w:color w:val="003764"/>
        </w:rPr>
        <w:t>.</w:t>
      </w:r>
    </w:p>
    <w:p w:rsidR="00A40EA9" w:rsidRDefault="00FA4FD0" w:rsidP="00A40EA9">
      <w:pPr>
        <w:spacing w:after="0" w:line="240" w:lineRule="auto"/>
        <w:ind w:left="360"/>
        <w:jc w:val="both"/>
        <w:rPr>
          <w:rFonts w:ascii="Calibri" w:hAnsi="Calibri" w:cs="Calibri"/>
          <w:color w:val="003764"/>
        </w:rPr>
      </w:pPr>
      <w:r w:rsidRPr="00A40EA9">
        <w:rPr>
          <w:rFonts w:ascii="Calibri" w:hAnsi="Calibri" w:cs="Calibri"/>
          <w:color w:val="003764"/>
        </w:rPr>
        <w:lastRenderedPageBreak/>
        <w:t xml:space="preserve">Nositelj </w:t>
      </w:r>
      <w:r w:rsidR="001A4BC2" w:rsidRPr="00A40EA9">
        <w:rPr>
          <w:rFonts w:ascii="Calibri" w:hAnsi="Calibri" w:cs="Calibri"/>
          <w:color w:val="003764"/>
        </w:rPr>
        <w:t>oglašavanja</w:t>
      </w:r>
      <w:r w:rsidRPr="00A40EA9">
        <w:rPr>
          <w:rFonts w:ascii="Calibri" w:hAnsi="Calibri" w:cs="Calibri"/>
          <w:color w:val="003764"/>
        </w:rPr>
        <w:t xml:space="preserve"> je strukovna udruga koja promotivnu kampanju može realizirati samostalno ili preko promotivne agencije nakon što HTZ odobri </w:t>
      </w:r>
      <w:proofErr w:type="spellStart"/>
      <w:r w:rsidRPr="00A40EA9">
        <w:rPr>
          <w:rFonts w:ascii="Calibri" w:hAnsi="Calibri" w:cs="Calibri"/>
          <w:color w:val="003764"/>
        </w:rPr>
        <w:t>media</w:t>
      </w:r>
      <w:proofErr w:type="spellEnd"/>
      <w:r w:rsidRPr="00A40EA9">
        <w:rPr>
          <w:rFonts w:ascii="Calibri" w:hAnsi="Calibri" w:cs="Calibri"/>
          <w:color w:val="003764"/>
        </w:rPr>
        <w:t xml:space="preserve"> plan.</w:t>
      </w:r>
      <w:r w:rsidR="00B61487" w:rsidRPr="00A40EA9">
        <w:rPr>
          <w:rFonts w:ascii="Calibri" w:hAnsi="Calibri" w:cs="Calibri"/>
          <w:color w:val="003764"/>
        </w:rPr>
        <w:t xml:space="preserve"> </w:t>
      </w:r>
    </w:p>
    <w:p w:rsidR="00B61487" w:rsidRPr="00A40EA9" w:rsidRDefault="00B61487" w:rsidP="00A40EA9">
      <w:pPr>
        <w:spacing w:line="240" w:lineRule="auto"/>
        <w:ind w:left="360"/>
        <w:jc w:val="both"/>
        <w:rPr>
          <w:rFonts w:ascii="Calibri" w:hAnsi="Calibri" w:cs="Calibri"/>
          <w:color w:val="003764"/>
        </w:rPr>
      </w:pPr>
      <w:r w:rsidRPr="00A40EA9">
        <w:rPr>
          <w:rFonts w:ascii="Calibri" w:hAnsi="Calibri" w:cs="Calibri"/>
          <w:color w:val="003764"/>
        </w:rPr>
        <w:t xml:space="preserve">HTZ ima pravo tražiti promjenu pojedinih aktivnosti iz </w:t>
      </w:r>
      <w:proofErr w:type="spellStart"/>
      <w:r w:rsidRPr="00A40EA9">
        <w:rPr>
          <w:rFonts w:ascii="Calibri" w:hAnsi="Calibri" w:cs="Calibri"/>
          <w:color w:val="003764"/>
        </w:rPr>
        <w:t>media</w:t>
      </w:r>
      <w:proofErr w:type="spellEnd"/>
      <w:r w:rsidRPr="00A40EA9">
        <w:rPr>
          <w:rFonts w:ascii="Calibri" w:hAnsi="Calibri" w:cs="Calibri"/>
          <w:color w:val="003764"/>
        </w:rPr>
        <w:t xml:space="preserve"> plana i predložiti nove radi usklađenja sa </w:t>
      </w:r>
      <w:r w:rsidR="004C27DD" w:rsidRPr="00A40EA9">
        <w:rPr>
          <w:rFonts w:ascii="Calibri" w:hAnsi="Calibri" w:cs="Calibri"/>
          <w:color w:val="003764"/>
        </w:rPr>
        <w:t>Strateškim marketinškim planom hrvatskog turizma za razdoblje 2014. – 2020.</w:t>
      </w:r>
    </w:p>
    <w:p w:rsidR="00341666" w:rsidRPr="00A40EA9" w:rsidRDefault="007A267B" w:rsidP="00A40EA9">
      <w:pPr>
        <w:spacing w:after="0" w:line="240" w:lineRule="auto"/>
        <w:ind w:left="360"/>
        <w:jc w:val="both"/>
        <w:rPr>
          <w:rFonts w:ascii="Calibri" w:hAnsi="Calibri" w:cs="Calibri"/>
          <w:color w:val="003764"/>
        </w:rPr>
      </w:pPr>
      <w:r w:rsidRPr="00A40EA9">
        <w:rPr>
          <w:rFonts w:ascii="Calibri" w:hAnsi="Calibri" w:cs="Calibri"/>
          <w:color w:val="003764"/>
        </w:rPr>
        <w:t>Svaki nositelj</w:t>
      </w:r>
      <w:r w:rsidR="00341666" w:rsidRPr="00A40EA9">
        <w:rPr>
          <w:rFonts w:ascii="Calibri" w:hAnsi="Calibri" w:cs="Calibri"/>
          <w:color w:val="003764"/>
        </w:rPr>
        <w:t xml:space="preserve"> oglašavanja </w:t>
      </w:r>
      <w:r w:rsidRPr="00A40EA9">
        <w:rPr>
          <w:rFonts w:ascii="Calibri" w:hAnsi="Calibri" w:cs="Calibri"/>
          <w:color w:val="003764"/>
        </w:rPr>
        <w:t>treba</w:t>
      </w:r>
      <w:r w:rsidR="00341666" w:rsidRPr="00A40EA9">
        <w:rPr>
          <w:rFonts w:ascii="Calibri" w:hAnsi="Calibri" w:cs="Calibri"/>
          <w:color w:val="003764"/>
        </w:rPr>
        <w:t xml:space="preserve"> priložiti samo </w:t>
      </w:r>
      <w:r w:rsidR="00341666" w:rsidRPr="009C424E">
        <w:rPr>
          <w:rFonts w:ascii="Calibri" w:hAnsi="Calibri" w:cs="Calibri"/>
          <w:b/>
          <w:color w:val="003764"/>
        </w:rPr>
        <w:t xml:space="preserve">jedan </w:t>
      </w:r>
      <w:proofErr w:type="spellStart"/>
      <w:r w:rsidR="00341666" w:rsidRPr="009C424E">
        <w:rPr>
          <w:rFonts w:ascii="Calibri" w:hAnsi="Calibri" w:cs="Calibri"/>
          <w:b/>
          <w:color w:val="003764"/>
        </w:rPr>
        <w:t>media</w:t>
      </w:r>
      <w:proofErr w:type="spellEnd"/>
      <w:r w:rsidR="00341666" w:rsidRPr="009C424E">
        <w:rPr>
          <w:rFonts w:ascii="Calibri" w:hAnsi="Calibri" w:cs="Calibri"/>
          <w:b/>
          <w:color w:val="003764"/>
        </w:rPr>
        <w:t xml:space="preserve"> plan</w:t>
      </w:r>
      <w:r w:rsidR="00341666" w:rsidRPr="00A40EA9">
        <w:rPr>
          <w:rFonts w:ascii="Calibri" w:hAnsi="Calibri" w:cs="Calibri"/>
          <w:color w:val="003764"/>
        </w:rPr>
        <w:t xml:space="preserve"> sa svim aktivnostima po vrstama medija i napomenama kako se realiziraju (agencija ili samostalno).</w:t>
      </w:r>
    </w:p>
    <w:p w:rsidR="007917C2" w:rsidRDefault="007917C2" w:rsidP="00A40EA9">
      <w:pPr>
        <w:spacing w:after="0" w:line="240" w:lineRule="auto"/>
        <w:ind w:firstLine="360"/>
        <w:jc w:val="both"/>
        <w:rPr>
          <w:rFonts w:ascii="Calibri" w:hAnsi="Calibri" w:cs="Calibri"/>
          <w:color w:val="003764"/>
        </w:rPr>
      </w:pPr>
      <w:r w:rsidRPr="009C424E">
        <w:rPr>
          <w:rFonts w:ascii="Calibri" w:hAnsi="Calibri" w:cs="Calibri"/>
          <w:b/>
          <w:color w:val="003764"/>
        </w:rPr>
        <w:t>Najmanje 75%</w:t>
      </w:r>
      <w:r w:rsidRPr="00A40EA9">
        <w:rPr>
          <w:rFonts w:ascii="Calibri" w:hAnsi="Calibri" w:cs="Calibri"/>
          <w:color w:val="003764"/>
        </w:rPr>
        <w:t xml:space="preserve"> vrijednosti </w:t>
      </w:r>
      <w:proofErr w:type="spellStart"/>
      <w:r w:rsidRPr="00A40EA9">
        <w:rPr>
          <w:rFonts w:ascii="Calibri" w:hAnsi="Calibri" w:cs="Calibri"/>
          <w:color w:val="003764"/>
        </w:rPr>
        <w:t>media</w:t>
      </w:r>
      <w:proofErr w:type="spellEnd"/>
      <w:r w:rsidRPr="00A40EA9">
        <w:rPr>
          <w:rFonts w:ascii="Calibri" w:hAnsi="Calibri" w:cs="Calibri"/>
          <w:color w:val="003764"/>
        </w:rPr>
        <w:t xml:space="preserve"> plana </w:t>
      </w:r>
      <w:r w:rsidR="007573B7" w:rsidRPr="00A40EA9">
        <w:rPr>
          <w:rFonts w:ascii="Calibri" w:hAnsi="Calibri" w:cs="Calibri"/>
          <w:color w:val="003764"/>
        </w:rPr>
        <w:t xml:space="preserve">mora </w:t>
      </w:r>
      <w:r w:rsidRPr="00A40EA9">
        <w:rPr>
          <w:rFonts w:ascii="Calibri" w:hAnsi="Calibri" w:cs="Calibri"/>
          <w:color w:val="003764"/>
        </w:rPr>
        <w:t>se</w:t>
      </w:r>
      <w:r w:rsidR="007573B7" w:rsidRPr="00A40EA9">
        <w:rPr>
          <w:rFonts w:ascii="Calibri" w:hAnsi="Calibri" w:cs="Calibri"/>
          <w:color w:val="003764"/>
        </w:rPr>
        <w:t xml:space="preserve"> odnositi</w:t>
      </w:r>
      <w:r w:rsidRPr="00A40EA9">
        <w:rPr>
          <w:rFonts w:ascii="Calibri" w:hAnsi="Calibri" w:cs="Calibri"/>
          <w:color w:val="003764"/>
        </w:rPr>
        <w:t xml:space="preserve"> na oglašavanje u inozem</w:t>
      </w:r>
      <w:r w:rsidR="0014274A" w:rsidRPr="00A40EA9">
        <w:rPr>
          <w:rFonts w:ascii="Calibri" w:hAnsi="Calibri" w:cs="Calibri"/>
          <w:color w:val="003764"/>
        </w:rPr>
        <w:t>nim medijima</w:t>
      </w:r>
      <w:r w:rsidRPr="00A40EA9">
        <w:rPr>
          <w:rFonts w:ascii="Calibri" w:hAnsi="Calibri" w:cs="Calibri"/>
          <w:color w:val="003764"/>
        </w:rPr>
        <w:t>.</w:t>
      </w:r>
    </w:p>
    <w:p w:rsidR="00A40EA9" w:rsidRDefault="00A40EA9" w:rsidP="00A40EA9">
      <w:pPr>
        <w:spacing w:after="0" w:line="240" w:lineRule="auto"/>
        <w:ind w:firstLine="360"/>
        <w:jc w:val="both"/>
        <w:rPr>
          <w:rFonts w:ascii="Calibri" w:hAnsi="Calibri" w:cs="Calibri"/>
          <w:color w:val="003764"/>
        </w:rPr>
      </w:pPr>
    </w:p>
    <w:p w:rsidR="00A40EA9" w:rsidRPr="00AB1F44" w:rsidRDefault="00A40EA9" w:rsidP="00A40EA9">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Marketinške aktivnosti u zakupu prihvatljive za udruženo oglašavanje po ovom modelu:</w:t>
      </w:r>
    </w:p>
    <w:p w:rsidR="00A40EA9" w:rsidRPr="00AB1F44" w:rsidRDefault="00A40EA9"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p>
    <w:p w:rsidR="00A40EA9" w:rsidRPr="00AB1F44" w:rsidRDefault="00A40EA9"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p>
    <w:p w:rsidR="00A40EA9" w:rsidRPr="00AB1F44" w:rsidRDefault="00A40EA9"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p>
    <w:p w:rsidR="00A40EA9" w:rsidRPr="00AB1F44" w:rsidRDefault="00A40EA9" w:rsidP="00E02B7D">
      <w:pPr>
        <w:numPr>
          <w:ilvl w:val="0"/>
          <w:numId w:val="6"/>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p>
    <w:p w:rsidR="00A40EA9" w:rsidRPr="00A40EA9" w:rsidRDefault="00A40EA9" w:rsidP="00A40EA9">
      <w:pPr>
        <w:spacing w:after="0" w:line="240" w:lineRule="auto"/>
        <w:ind w:firstLine="360"/>
        <w:jc w:val="both"/>
        <w:rPr>
          <w:rFonts w:ascii="Calibri" w:hAnsi="Calibri" w:cs="Calibri"/>
          <w:color w:val="003764"/>
        </w:rPr>
      </w:pPr>
    </w:p>
    <w:p w:rsidR="00A40EA9" w:rsidRPr="00A40EA9" w:rsidRDefault="00A40EA9" w:rsidP="007C70FB">
      <w:pPr>
        <w:numPr>
          <w:ilvl w:val="0"/>
          <w:numId w:val="2"/>
        </w:numPr>
        <w:spacing w:after="0" w:line="240" w:lineRule="auto"/>
        <w:jc w:val="both"/>
        <w:rPr>
          <w:rFonts w:ascii="Calibri" w:eastAsiaTheme="minorHAnsi" w:hAnsi="Calibri" w:cs="Calibri"/>
          <w:b/>
          <w:color w:val="003764"/>
          <w:lang w:eastAsia="en-US"/>
        </w:rPr>
      </w:pPr>
      <w:r w:rsidRPr="00A40EA9">
        <w:rPr>
          <w:rFonts w:ascii="Calibri" w:eastAsiaTheme="minorHAnsi" w:hAnsi="Calibri" w:cs="Calibri"/>
          <w:b/>
          <w:color w:val="003764"/>
          <w:lang w:eastAsia="en-US"/>
        </w:rPr>
        <w:t>Način oglašavanja</w:t>
      </w:r>
    </w:p>
    <w:p w:rsidR="00BB6EC2" w:rsidRPr="00AB1F44" w:rsidRDefault="00BB6EC2" w:rsidP="00A40EA9">
      <w:pPr>
        <w:spacing w:after="0" w:line="240" w:lineRule="auto"/>
        <w:ind w:left="360"/>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U svim vrstama oglašavanja</w:t>
      </w:r>
      <w:r w:rsidR="008D03FA" w:rsidRPr="00AB1F44">
        <w:rPr>
          <w:rFonts w:ascii="Calibri" w:eastAsiaTheme="minorHAnsi" w:hAnsi="Calibri" w:cs="Calibri"/>
          <w:color w:val="003764"/>
          <w:lang w:eastAsia="en-US"/>
        </w:rPr>
        <w:t xml:space="preserve"> </w:t>
      </w:r>
      <w:r w:rsidRPr="00AB1F44">
        <w:rPr>
          <w:rFonts w:ascii="Calibri" w:eastAsiaTheme="minorHAnsi" w:hAnsi="Calibri" w:cs="Calibri"/>
          <w:color w:val="003764"/>
          <w:lang w:eastAsia="en-US"/>
        </w:rPr>
        <w:t>nositelj oglašavanja mora izvršiti sljedeće:</w:t>
      </w:r>
    </w:p>
    <w:p w:rsidR="00BB6EC2" w:rsidRPr="00AB1F44" w:rsidRDefault="00BB6EC2" w:rsidP="00E02B7D">
      <w:pPr>
        <w:numPr>
          <w:ilvl w:val="0"/>
          <w:numId w:val="5"/>
        </w:numPr>
        <w:spacing w:after="0" w:line="240" w:lineRule="auto"/>
        <w:jc w:val="both"/>
        <w:rPr>
          <w:rFonts w:ascii="Calibri" w:eastAsiaTheme="minorHAnsi" w:hAnsi="Calibri" w:cs="Calibri"/>
          <w:strike/>
          <w:color w:val="003764"/>
          <w:lang w:eastAsia="en-US"/>
        </w:rPr>
      </w:pPr>
      <w:r w:rsidRPr="00AB1F44">
        <w:rPr>
          <w:rFonts w:ascii="Calibri" w:eastAsiaTheme="minorHAnsi" w:hAnsi="Calibri" w:cs="Calibri"/>
          <w:color w:val="003764"/>
          <w:lang w:eastAsia="en-US"/>
        </w:rPr>
        <w:t xml:space="preserve">objaviti zajednički oglas na kojem najmanje 1/3 prostora sadrži </w:t>
      </w:r>
      <w:r w:rsidR="00B47C32" w:rsidRPr="00AB1F44">
        <w:rPr>
          <w:rFonts w:ascii="Calibri" w:eastAsiaTheme="minorHAnsi" w:hAnsi="Calibri" w:cs="Calibri"/>
          <w:color w:val="003764"/>
          <w:lang w:eastAsia="en-US"/>
        </w:rPr>
        <w:t xml:space="preserve">destinacijsko </w:t>
      </w:r>
      <w:r w:rsidRPr="00AB1F44">
        <w:rPr>
          <w:rFonts w:ascii="Calibri" w:eastAsiaTheme="minorHAnsi" w:hAnsi="Calibri" w:cs="Calibri"/>
          <w:color w:val="003764"/>
          <w:lang w:eastAsia="en-US"/>
        </w:rPr>
        <w:t>oglašavanje hrvatskog turizma</w:t>
      </w:r>
      <w:r w:rsidR="00B47C32" w:rsidRPr="00AB1F44">
        <w:rPr>
          <w:rFonts w:ascii="Calibri" w:eastAsiaTheme="minorHAnsi" w:hAnsi="Calibri" w:cs="Calibri"/>
          <w:color w:val="003764"/>
          <w:lang w:eastAsia="en-US"/>
        </w:rPr>
        <w:t>,</w:t>
      </w:r>
      <w:r w:rsidRPr="00AB1F44">
        <w:rPr>
          <w:rFonts w:ascii="Calibri" w:eastAsiaTheme="minorHAnsi" w:hAnsi="Calibri" w:cs="Calibri"/>
          <w:color w:val="003764"/>
          <w:lang w:eastAsia="en-US"/>
        </w:rPr>
        <w:t xml:space="preserve"> odnosno vizualni materijal HTZ-a</w:t>
      </w:r>
      <w:r w:rsidR="006F301C" w:rsidRPr="00AB1F44">
        <w:rPr>
          <w:rFonts w:ascii="Calibri" w:eastAsiaTheme="minorHAnsi" w:hAnsi="Calibri" w:cs="Calibri"/>
          <w:color w:val="003764"/>
          <w:lang w:eastAsia="en-US"/>
        </w:rPr>
        <w:t>,</w:t>
      </w:r>
    </w:p>
    <w:p w:rsidR="00E96046" w:rsidRPr="00AB1F44" w:rsidRDefault="00E96046" w:rsidP="00E02B7D">
      <w:pPr>
        <w:pStyle w:val="ListParagraph"/>
        <w:numPr>
          <w:ilvl w:val="0"/>
          <w:numId w:val="5"/>
        </w:numPr>
        <w:spacing w:after="0" w:line="240" w:lineRule="auto"/>
        <w:jc w:val="both"/>
        <w:rPr>
          <w:rFonts w:ascii="Calibri" w:hAnsi="Calibri" w:cs="Calibri"/>
          <w:strike/>
          <w:color w:val="003764"/>
        </w:rPr>
      </w:pPr>
      <w:r w:rsidRPr="00AB1F44">
        <w:rPr>
          <w:rFonts w:ascii="Calibri" w:hAnsi="Calibri" w:cs="Calibri"/>
          <w:color w:val="003764"/>
        </w:rPr>
        <w:t>u slučaju oglašavanja na društvenim mrežama istaknuti i poveznicu na odgovarajući kanal HTZ-a na istovrsnoj društvenoj mreži ili alternativni shodno dogovoru s HTZ-om,</w:t>
      </w:r>
    </w:p>
    <w:p w:rsidR="00BC7CDC" w:rsidRPr="00AB1F44" w:rsidRDefault="00BB6EC2"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kod radijskog oglašavanja oglas mora završavati sloganom koji odredi HTZ za oglašavanje hrvatskog turizma</w:t>
      </w:r>
      <w:r w:rsidR="00D6478E" w:rsidRPr="00AB1F44">
        <w:rPr>
          <w:rFonts w:ascii="Calibri" w:eastAsiaTheme="minorHAnsi" w:hAnsi="Calibri" w:cs="Calibri"/>
          <w:color w:val="003764"/>
          <w:lang w:eastAsia="en-US"/>
        </w:rPr>
        <w:t>,</w:t>
      </w:r>
    </w:p>
    <w:p w:rsidR="007573B7" w:rsidRDefault="007573B7" w:rsidP="00E02B7D">
      <w:pPr>
        <w:pStyle w:val="ListParagraph"/>
        <w:numPr>
          <w:ilvl w:val="0"/>
          <w:numId w:val="5"/>
        </w:numPr>
        <w:spacing w:line="240" w:lineRule="auto"/>
        <w:jc w:val="both"/>
        <w:rPr>
          <w:rFonts w:ascii="Calibri" w:hAnsi="Calibri" w:cs="Calibri"/>
          <w:color w:val="003764"/>
        </w:rPr>
      </w:pPr>
      <w:r w:rsidRPr="00AB1F44">
        <w:rPr>
          <w:rFonts w:ascii="Calibri" w:hAnsi="Calibri" w:cs="Calibri"/>
          <w:color w:val="003764"/>
        </w:rPr>
        <w:t xml:space="preserve">kod video/TV oglašavanja koristiti </w:t>
      </w:r>
      <w:proofErr w:type="spellStart"/>
      <w:r w:rsidRPr="00AB1F44">
        <w:rPr>
          <w:rFonts w:ascii="Calibri" w:hAnsi="Calibri" w:cs="Calibri"/>
          <w:color w:val="003764"/>
        </w:rPr>
        <w:t>telop</w:t>
      </w:r>
      <w:proofErr w:type="spellEnd"/>
      <w:r w:rsidRPr="00AB1F44">
        <w:rPr>
          <w:rFonts w:ascii="Calibri" w:hAnsi="Calibri" w:cs="Calibri"/>
          <w:color w:val="003764"/>
        </w:rPr>
        <w:t xml:space="preserve"> ili drugi materijal koji odobri HTZ.</w:t>
      </w:r>
    </w:p>
    <w:p w:rsidR="00121FB4" w:rsidRPr="00AB1F44" w:rsidRDefault="00121FB4" w:rsidP="00121FB4">
      <w:pPr>
        <w:pStyle w:val="ListParagraph"/>
        <w:spacing w:line="240" w:lineRule="auto"/>
        <w:ind w:left="1080"/>
        <w:jc w:val="both"/>
        <w:rPr>
          <w:rFonts w:ascii="Calibri" w:hAnsi="Calibri" w:cs="Calibri"/>
          <w:color w:val="003764"/>
        </w:rPr>
      </w:pPr>
    </w:p>
    <w:p w:rsidR="0000009C" w:rsidRPr="005C1254" w:rsidRDefault="0000009C"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 xml:space="preserve">kojima se oglašava hrvatski turizam, odnosno HTZ, najmanje u formatu od 300x250, </w:t>
      </w:r>
      <w:r w:rsidR="00AF4396" w:rsidRPr="005C1254">
        <w:rPr>
          <w:rFonts w:ascii="Calibri" w:hAnsi="Calibri" w:cs="Calibri"/>
          <w:color w:val="003764"/>
        </w:rPr>
        <w:t>težine</w:t>
      </w:r>
      <w:r w:rsidRPr="005C1254">
        <w:rPr>
          <w:rFonts w:ascii="Calibri" w:hAnsi="Calibri" w:cs="Calibri"/>
          <w:color w:val="003764"/>
        </w:rPr>
        <w:t xml:space="preserv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 xml:space="preserve">). </w:t>
      </w:r>
    </w:p>
    <w:p w:rsidR="00880C80" w:rsidRPr="00AB1F44" w:rsidRDefault="0060360B"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w:t>
      </w:r>
      <w:r w:rsidR="001A4BC2" w:rsidRPr="00AB1F44">
        <w:rPr>
          <w:rFonts w:ascii="Calibri" w:hAnsi="Calibri" w:cs="Calibri"/>
          <w:color w:val="003764"/>
        </w:rPr>
        <w:t>oglašavanja</w:t>
      </w:r>
      <w:r w:rsidRPr="00AB1F44">
        <w:rPr>
          <w:rFonts w:ascii="Calibri" w:hAnsi="Calibri" w:cs="Calibri"/>
          <w:color w:val="003764"/>
        </w:rPr>
        <w:t xml:space="preserve"> je dužan u svim vrstama oglašavanja objaviti oglas iz kojeg će biti razvidno da se radi o udruženom oglašavanju </w:t>
      </w:r>
      <w:r w:rsidR="00F3702D" w:rsidRPr="00F3702D">
        <w:rPr>
          <w:rFonts w:ascii="Calibri" w:hAnsi="Calibri" w:cs="Calibri"/>
          <w:color w:val="003764"/>
        </w:rPr>
        <w:t xml:space="preserve">HTZ-a i </w:t>
      </w:r>
      <w:r w:rsidR="00F3702D">
        <w:rPr>
          <w:rFonts w:ascii="Calibri" w:hAnsi="Calibri" w:cs="Calibri"/>
          <w:color w:val="003764"/>
        </w:rPr>
        <w:t>udruge</w:t>
      </w:r>
      <w:r w:rsidR="00F3702D" w:rsidRPr="00F3702D">
        <w:rPr>
          <w:rFonts w:ascii="Calibri" w:hAnsi="Calibri" w:cs="Calibri"/>
          <w:color w:val="003764"/>
        </w:rPr>
        <w:t xml:space="preserve"> kao partnera</w:t>
      </w:r>
      <w:r w:rsidRPr="00AB1F44">
        <w:rPr>
          <w:rFonts w:ascii="Calibri" w:hAnsi="Calibri" w:cs="Calibri"/>
          <w:color w:val="003764"/>
        </w:rPr>
        <w:t>.</w:t>
      </w:r>
    </w:p>
    <w:p w:rsidR="00E96046" w:rsidRPr="00AB1F44" w:rsidRDefault="00E96046"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dostaviti prijedlog oglasa na </w:t>
      </w:r>
      <w:r w:rsidRPr="00CC1AAF">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FE0441" w:rsidRDefault="00FE0441" w:rsidP="00FE0441">
      <w:pPr>
        <w:spacing w:after="0" w:line="240" w:lineRule="auto"/>
        <w:rPr>
          <w:rFonts w:ascii="Calibri" w:eastAsia="SimSun" w:hAnsi="Calibri" w:cs="Calibri"/>
          <w:b/>
          <w:color w:val="003764"/>
        </w:rPr>
      </w:pPr>
    </w:p>
    <w:p w:rsidR="00FE0441" w:rsidRPr="00FE0441" w:rsidRDefault="00FE0441" w:rsidP="00FE0441">
      <w:pPr>
        <w:numPr>
          <w:ilvl w:val="0"/>
          <w:numId w:val="2"/>
        </w:numPr>
        <w:spacing w:after="0" w:line="240" w:lineRule="auto"/>
        <w:jc w:val="both"/>
        <w:rPr>
          <w:rFonts w:ascii="Calibri" w:eastAsiaTheme="minorHAnsi" w:hAnsi="Calibri" w:cs="Calibri"/>
          <w:b/>
          <w:color w:val="003764"/>
          <w:lang w:eastAsia="en-US"/>
        </w:rPr>
      </w:pPr>
      <w:r w:rsidRPr="00FE0441">
        <w:rPr>
          <w:rFonts w:ascii="Calibri" w:eastAsiaTheme="minorHAnsi" w:hAnsi="Calibri" w:cs="Calibri"/>
          <w:b/>
          <w:color w:val="003764"/>
          <w:lang w:eastAsia="en-US"/>
        </w:rPr>
        <w:t>Nadzor</w:t>
      </w:r>
      <w:r w:rsidR="004530D6">
        <w:rPr>
          <w:rFonts w:ascii="Calibri" w:eastAsiaTheme="minorHAnsi" w:hAnsi="Calibri" w:cs="Calibri"/>
          <w:b/>
          <w:color w:val="003764"/>
          <w:lang w:eastAsia="en-US"/>
        </w:rPr>
        <w:t xml:space="preserve"> i ugovor</w:t>
      </w:r>
    </w:p>
    <w:p w:rsidR="00FE0441" w:rsidRPr="00FE0441" w:rsidRDefault="00FE0441" w:rsidP="00FE0441">
      <w:pPr>
        <w:spacing w:after="0" w:line="240" w:lineRule="auto"/>
        <w:ind w:left="360"/>
        <w:jc w:val="both"/>
        <w:rPr>
          <w:rFonts w:ascii="Calibri" w:hAnsi="Calibri" w:cs="Calibri"/>
          <w:color w:val="003764"/>
        </w:rPr>
      </w:pPr>
      <w:r w:rsidRPr="00FE0441">
        <w:rPr>
          <w:rFonts w:ascii="Calibri" w:hAnsi="Calibri" w:cs="Calibri"/>
          <w:color w:val="003764"/>
        </w:rPr>
        <w:t>HTZ  nadzire provedbu ugovorenog oglašavanja, te od nositelja oglašavanja može po potrebi zatražiti svu dodatnu dokaznu dokumentaciju.</w:t>
      </w:r>
    </w:p>
    <w:p w:rsidR="00FE0441" w:rsidRDefault="00FE0441" w:rsidP="00FE0441">
      <w:pPr>
        <w:pStyle w:val="ListParagraph"/>
        <w:spacing w:after="0" w:line="240" w:lineRule="auto"/>
        <w:ind w:left="360"/>
        <w:jc w:val="both"/>
        <w:rPr>
          <w:rFonts w:ascii="Calibri" w:hAnsi="Calibri" w:cs="Calibri"/>
          <w:color w:val="003764"/>
        </w:rPr>
      </w:pPr>
      <w:r w:rsidRPr="00AB1F44">
        <w:rPr>
          <w:rFonts w:ascii="Calibri" w:hAnsi="Calibri" w:cs="Calibri"/>
          <w:color w:val="003764"/>
        </w:rPr>
        <w:t>Prava, obveze i sadržaj oglašavanja HTZ-a i strukovne udruge u promotivnoj kampanji udruge uređuju se ugovorom između HTZ-a i udruge.</w:t>
      </w:r>
    </w:p>
    <w:p w:rsidR="00EA07C1" w:rsidRPr="00AB1F44" w:rsidRDefault="00EA07C1" w:rsidP="00FE0441">
      <w:pPr>
        <w:pStyle w:val="ListParagraph"/>
        <w:spacing w:after="0" w:line="240" w:lineRule="auto"/>
        <w:ind w:left="360"/>
        <w:jc w:val="both"/>
        <w:rPr>
          <w:rFonts w:ascii="Calibri" w:hAnsi="Calibri" w:cs="Calibri"/>
          <w:color w:val="003764"/>
        </w:rPr>
      </w:pPr>
    </w:p>
    <w:p w:rsidR="00FE0441" w:rsidRDefault="001F71ED" w:rsidP="009C424E">
      <w:pPr>
        <w:spacing w:after="0" w:line="240" w:lineRule="auto"/>
        <w:rPr>
          <w:rFonts w:ascii="Calibri" w:eastAsia="SimSun" w:hAnsi="Calibri" w:cs="Calibri"/>
          <w:b/>
          <w:color w:val="003764"/>
        </w:rPr>
      </w:pPr>
      <w:r>
        <w:rPr>
          <w:rFonts w:ascii="Calibri" w:eastAsia="SimSun" w:hAnsi="Calibri" w:cs="Calibri"/>
          <w:b/>
          <w:noProof/>
          <w:color w:val="003764"/>
          <w:lang w:eastAsia="hr-HR"/>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118110</wp:posOffset>
                </wp:positionV>
                <wp:extent cx="6674400" cy="320400"/>
                <wp:effectExtent l="0" t="0" r="12700" b="22860"/>
                <wp:wrapNone/>
                <wp:docPr id="6" name="Text Box 6"/>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pt;margin-top:9.3pt;width:525.55pt;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" filled="f" strokeweight=".5p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8" w:name="_Toc456644093"/>
      <w:bookmarkStart w:id="9" w:name="_Toc456644207"/>
      <w:bookmarkStart w:id="10" w:name="_Toc456814298"/>
      <w:r>
        <w:rPr>
          <w:rFonts w:asciiTheme="minorHAnsi" w:hAnsiTheme="minorHAnsi" w:cstheme="minorHAnsi"/>
          <w:color w:val="003764"/>
          <w:sz w:val="22"/>
          <w:szCs w:val="22"/>
          <w:lang w:eastAsia="en-US"/>
        </w:rPr>
        <w:t>I-c</w:t>
      </w:r>
      <w:bookmarkStart w:id="11" w:name="_Toc456644094"/>
      <w:bookmarkStart w:id="12" w:name="_Toc456644208"/>
      <w:bookmarkEnd w:id="8"/>
      <w:bookmarkEnd w:id="9"/>
      <w:r w:rsidR="002A4394">
        <w:rPr>
          <w:rFonts w:asciiTheme="minorHAnsi" w:hAnsiTheme="minorHAnsi" w:cstheme="minorHAnsi"/>
          <w:color w:val="003764"/>
          <w:sz w:val="22"/>
          <w:szCs w:val="22"/>
          <w:lang w:eastAsia="en-US"/>
        </w:rPr>
        <w:tab/>
      </w:r>
      <w:r w:rsidRPr="00E3779D">
        <w:rPr>
          <w:rFonts w:asciiTheme="minorHAnsi" w:hAnsiTheme="minorHAnsi" w:cstheme="minorHAnsi"/>
          <w:color w:val="003764"/>
          <w:sz w:val="22"/>
          <w:szCs w:val="22"/>
          <w:lang w:eastAsia="en-US"/>
        </w:rPr>
        <w:t xml:space="preserve">Udruženo oglašavanje </w:t>
      </w:r>
      <w:r w:rsidRPr="00FE0441">
        <w:rPr>
          <w:rFonts w:asciiTheme="minorHAnsi" w:hAnsiTheme="minorHAnsi" w:cstheme="minorHAnsi"/>
          <w:color w:val="003764"/>
          <w:sz w:val="22"/>
          <w:szCs w:val="22"/>
          <w:lang w:eastAsia="en-US"/>
        </w:rPr>
        <w:t>posebne ponude obalnih županija i Grada Zagreba – nositelja smještajne ponude</w:t>
      </w:r>
      <w:bookmarkEnd w:id="11"/>
      <w:bookmarkEnd w:id="12"/>
      <w:bookmarkEnd w:id="10"/>
    </w:p>
    <w:p w:rsidR="0012051B" w:rsidRDefault="0012051B" w:rsidP="0012051B">
      <w:pPr>
        <w:spacing w:after="0" w:line="240" w:lineRule="auto"/>
        <w:jc w:val="both"/>
        <w:rPr>
          <w:rFonts w:ascii="Calibri" w:eastAsia="SimSun" w:hAnsi="Calibri" w:cs="Calibri"/>
          <w:color w:val="003764"/>
        </w:rPr>
      </w:pPr>
    </w:p>
    <w:p w:rsidR="0053031E" w:rsidRDefault="0053031E" w:rsidP="0012051B">
      <w:pPr>
        <w:spacing w:line="240" w:lineRule="auto"/>
        <w:jc w:val="both"/>
        <w:rPr>
          <w:rFonts w:ascii="Calibri" w:eastAsia="SimSun" w:hAnsi="Calibri" w:cs="Calibri"/>
          <w:color w:val="003764"/>
        </w:rPr>
      </w:pPr>
      <w:r w:rsidRPr="0012051B">
        <w:rPr>
          <w:rFonts w:ascii="Calibri" w:eastAsia="SimSun" w:hAnsi="Calibri" w:cs="Calibri"/>
          <w:color w:val="003764"/>
        </w:rPr>
        <w:t>Udruženo oglašavanje posebne ponude destinacije obuhvaća oglašavanje ponude/sadržaja obalnih županija i Grada Zagreba koje provode Hrvatska turistička zajednica, sustav turističkih zajednica obalnih županija i Turistička zajednica grada Zagreba u suradnji s nositeljima smještajne ponude u destinaciji (gospodarski subjekti koji sukladno Zakonu o ugostiteljskoj djelatnosti pružaju usluge smještaja u Hrvatskoj)</w:t>
      </w:r>
      <w:r w:rsidR="00BE4CC8" w:rsidRPr="0012051B">
        <w:rPr>
          <w:rFonts w:ascii="Calibri" w:eastAsia="SimSun" w:hAnsi="Calibri" w:cs="Calibri"/>
          <w:color w:val="003764"/>
        </w:rPr>
        <w:t xml:space="preserve"> </w:t>
      </w:r>
      <w:r w:rsidRPr="0012051B">
        <w:rPr>
          <w:rFonts w:ascii="Calibri" w:eastAsia="SimSun" w:hAnsi="Calibri" w:cs="Calibri"/>
          <w:color w:val="003764"/>
        </w:rPr>
        <w:t>u njihovim promotivnim kampanjama.</w:t>
      </w:r>
    </w:p>
    <w:p w:rsidR="00FB5B93" w:rsidRPr="00254181" w:rsidRDefault="00FB5B93" w:rsidP="00FB5B93">
      <w:pPr>
        <w:spacing w:line="240" w:lineRule="auto"/>
        <w:jc w:val="both"/>
        <w:rPr>
          <w:rFonts w:ascii="Calibri" w:hAnsi="Calibri" w:cs="Calibri"/>
          <w:color w:val="003764"/>
        </w:rPr>
      </w:pPr>
      <w:r>
        <w:rPr>
          <w:rFonts w:ascii="Calibri" w:hAnsi="Calibri" w:cs="Calibri"/>
          <w:color w:val="003764"/>
        </w:rPr>
        <w:t xml:space="preserve">Svi partneri prije slanja konačne prijave trebaju usuglasiti udjele </w:t>
      </w:r>
      <w:r w:rsidR="00D0362D">
        <w:rPr>
          <w:rFonts w:ascii="Calibri" w:hAnsi="Calibri" w:cs="Calibri"/>
          <w:color w:val="003764"/>
        </w:rPr>
        <w:t xml:space="preserve">sa sustavom turističkih zajednica </w:t>
      </w:r>
      <w:r>
        <w:rPr>
          <w:rFonts w:ascii="Calibri" w:hAnsi="Calibri" w:cs="Calibri"/>
          <w:color w:val="003764"/>
        </w:rPr>
        <w:t xml:space="preserve">i shodno </w:t>
      </w:r>
      <w:r w:rsidR="00D0362D">
        <w:rPr>
          <w:rFonts w:ascii="Calibri" w:hAnsi="Calibri" w:cs="Calibri"/>
          <w:color w:val="003764"/>
        </w:rPr>
        <w:t>tom</w:t>
      </w:r>
      <w:r w:rsidR="00FD7DD2">
        <w:rPr>
          <w:rFonts w:ascii="Calibri" w:hAnsi="Calibri" w:cs="Calibri"/>
          <w:color w:val="003764"/>
        </w:rPr>
        <w:t>e</w:t>
      </w:r>
      <w:r>
        <w:rPr>
          <w:rFonts w:ascii="Calibri" w:hAnsi="Calibri" w:cs="Calibri"/>
          <w:color w:val="003764"/>
        </w:rPr>
        <w:t xml:space="preserve"> dostaviti </w:t>
      </w:r>
      <w:proofErr w:type="spellStart"/>
      <w:r>
        <w:rPr>
          <w:rFonts w:ascii="Calibri" w:hAnsi="Calibri" w:cs="Calibri"/>
          <w:color w:val="003764"/>
        </w:rPr>
        <w:t>media</w:t>
      </w:r>
      <w:proofErr w:type="spellEnd"/>
      <w:r>
        <w:rPr>
          <w:rFonts w:ascii="Calibri" w:hAnsi="Calibri" w:cs="Calibri"/>
          <w:color w:val="003764"/>
        </w:rPr>
        <w:t xml:space="preserve"> plan i svu ostalu propisanu dokumentaciju.</w:t>
      </w:r>
    </w:p>
    <w:p w:rsidR="0053031E" w:rsidRPr="0012051B" w:rsidRDefault="0053031E" w:rsidP="00E02B7D">
      <w:pPr>
        <w:pStyle w:val="ListParagraph"/>
        <w:numPr>
          <w:ilvl w:val="0"/>
          <w:numId w:val="30"/>
        </w:numPr>
        <w:spacing w:after="0" w:line="240" w:lineRule="auto"/>
        <w:jc w:val="both"/>
        <w:rPr>
          <w:rFonts w:ascii="Calibri" w:eastAsia="SimSun" w:hAnsi="Calibri" w:cs="Calibri"/>
          <w:b/>
          <w:color w:val="003764"/>
        </w:rPr>
      </w:pPr>
      <w:r w:rsidRPr="0012051B">
        <w:rPr>
          <w:rFonts w:ascii="Calibri" w:eastAsia="SimSun" w:hAnsi="Calibri" w:cs="Calibri"/>
          <w:b/>
          <w:color w:val="003764"/>
        </w:rPr>
        <w:t>Propisani udjeli sudjelovanja:</w:t>
      </w:r>
    </w:p>
    <w:p w:rsidR="0053031E" w:rsidRPr="00AB1F44" w:rsidRDefault="0053031E" w:rsidP="00E02B7D">
      <w:pPr>
        <w:pStyle w:val="ListParagraph"/>
        <w:numPr>
          <w:ilvl w:val="1"/>
          <w:numId w:val="24"/>
        </w:numPr>
        <w:spacing w:after="0" w:line="240" w:lineRule="auto"/>
        <w:jc w:val="both"/>
        <w:rPr>
          <w:rFonts w:ascii="Calibri" w:eastAsia="SimSun" w:hAnsi="Calibri" w:cs="Calibri"/>
          <w:color w:val="003764"/>
        </w:rPr>
      </w:pPr>
      <w:r w:rsidRPr="00AB1F44">
        <w:rPr>
          <w:rFonts w:ascii="Calibri" w:eastAsia="SimSun" w:hAnsi="Calibri" w:cs="Calibri"/>
          <w:color w:val="003764"/>
        </w:rPr>
        <w:t xml:space="preserve">HTZ i sustav turističkih zajednica svaki </w:t>
      </w:r>
      <w:r w:rsidR="00DD4EB5" w:rsidRPr="00AB1F44">
        <w:rPr>
          <w:rFonts w:ascii="Calibri" w:eastAsia="SimSun" w:hAnsi="Calibri" w:cs="Calibri"/>
          <w:color w:val="003764"/>
        </w:rPr>
        <w:t xml:space="preserve">maksimalno </w:t>
      </w:r>
      <w:r w:rsidRPr="00AB1F44">
        <w:rPr>
          <w:rFonts w:ascii="Calibri" w:eastAsia="SimSun" w:hAnsi="Calibri" w:cs="Calibri"/>
          <w:color w:val="003764"/>
        </w:rPr>
        <w:t>do 25% sredstava. Udio HTZ-a ne može biti veći od udjela sustava turističkih zajednica.</w:t>
      </w:r>
    </w:p>
    <w:p w:rsidR="0053031E" w:rsidRPr="00AB1F44" w:rsidRDefault="0053031E" w:rsidP="00E02B7D">
      <w:pPr>
        <w:pStyle w:val="ListParagraph"/>
        <w:numPr>
          <w:ilvl w:val="1"/>
          <w:numId w:val="24"/>
        </w:numPr>
        <w:spacing w:after="0" w:line="240" w:lineRule="auto"/>
        <w:jc w:val="both"/>
        <w:rPr>
          <w:rFonts w:ascii="Calibri" w:eastAsia="SimSun" w:hAnsi="Calibri" w:cs="Calibri"/>
          <w:color w:val="003764"/>
        </w:rPr>
      </w:pPr>
      <w:r w:rsidRPr="00AB1F44">
        <w:rPr>
          <w:rFonts w:ascii="Calibri" w:eastAsia="SimSun" w:hAnsi="Calibri" w:cs="Calibri"/>
          <w:color w:val="003764"/>
        </w:rPr>
        <w:t xml:space="preserve">nositelj smještajne ponude </w:t>
      </w:r>
      <w:r w:rsidR="00DD4EB5" w:rsidRPr="00AB1F44">
        <w:rPr>
          <w:rFonts w:ascii="Calibri" w:eastAsia="SimSun" w:hAnsi="Calibri" w:cs="Calibri"/>
          <w:color w:val="003764"/>
        </w:rPr>
        <w:t>minimalno</w:t>
      </w:r>
      <w:r w:rsidRPr="00AB1F44">
        <w:rPr>
          <w:rFonts w:ascii="Calibri" w:eastAsia="SimSun" w:hAnsi="Calibri" w:cs="Calibri"/>
          <w:color w:val="003764"/>
        </w:rPr>
        <w:t xml:space="preserve"> 50% sredstava.</w:t>
      </w:r>
    </w:p>
    <w:p w:rsidR="0053031E" w:rsidRDefault="0053031E" w:rsidP="0012051B">
      <w:pPr>
        <w:spacing w:after="0" w:line="240" w:lineRule="auto"/>
        <w:ind w:left="360"/>
        <w:jc w:val="both"/>
        <w:rPr>
          <w:rFonts w:ascii="Calibri" w:eastAsia="SimSun" w:hAnsi="Calibri" w:cs="Calibri"/>
          <w:color w:val="003764"/>
        </w:rPr>
      </w:pPr>
      <w:r w:rsidRPr="00AB1F44">
        <w:rPr>
          <w:rFonts w:ascii="Calibri" w:eastAsia="SimSun" w:hAnsi="Calibri" w:cs="Calibri"/>
          <w:color w:val="003764"/>
        </w:rPr>
        <w:lastRenderedPageBreak/>
        <w:t>Sredstva za svakog nositelja smještajne ponude moraju biti u skladu s udjelom nositelja smještajne ponude u ostvarenim noćenjima u županiji u 2015. godini.</w:t>
      </w:r>
    </w:p>
    <w:p w:rsidR="009C424E" w:rsidRDefault="009C424E" w:rsidP="0012051B">
      <w:pPr>
        <w:spacing w:after="0" w:line="240" w:lineRule="auto"/>
        <w:ind w:left="360"/>
        <w:jc w:val="both"/>
        <w:rPr>
          <w:rFonts w:ascii="Calibri" w:eastAsia="SimSun" w:hAnsi="Calibri" w:cs="Calibri"/>
          <w:color w:val="003764"/>
        </w:rPr>
      </w:pPr>
    </w:p>
    <w:p w:rsidR="0012051B" w:rsidRDefault="0012051B" w:rsidP="00B76BFD">
      <w:pPr>
        <w:spacing w:after="0" w:line="240" w:lineRule="auto"/>
        <w:ind w:left="360"/>
        <w:jc w:val="both"/>
        <w:rPr>
          <w:rFonts w:ascii="Calibri" w:hAnsi="Calibri" w:cs="Calibri"/>
          <w:color w:val="003764"/>
        </w:rPr>
      </w:pPr>
      <w:r w:rsidRPr="0012051B">
        <w:rPr>
          <w:rFonts w:ascii="Calibri" w:hAnsi="Calibri" w:cs="Calibri"/>
          <w:color w:val="003764"/>
        </w:rPr>
        <w:t>T</w:t>
      </w:r>
      <w:r w:rsidR="009334AD">
        <w:rPr>
          <w:rFonts w:ascii="Calibri" w:hAnsi="Calibri" w:cs="Calibri"/>
          <w:color w:val="003764"/>
        </w:rPr>
        <w:t>urističke</w:t>
      </w:r>
      <w:r w:rsidRPr="0012051B">
        <w:rPr>
          <w:rFonts w:ascii="Calibri" w:hAnsi="Calibri" w:cs="Calibri"/>
          <w:color w:val="003764"/>
        </w:rPr>
        <w:t xml:space="preserve"> zajednic</w:t>
      </w:r>
      <w:r w:rsidR="009334AD">
        <w:rPr>
          <w:rFonts w:ascii="Calibri" w:hAnsi="Calibri" w:cs="Calibri"/>
          <w:color w:val="003764"/>
        </w:rPr>
        <w:t>e županija</w:t>
      </w:r>
      <w:r w:rsidRPr="0012051B">
        <w:rPr>
          <w:rFonts w:ascii="Calibri" w:hAnsi="Calibri" w:cs="Calibri"/>
          <w:color w:val="003764"/>
        </w:rPr>
        <w:t xml:space="preserve"> </w:t>
      </w:r>
      <w:r w:rsidR="00B76BFD">
        <w:rPr>
          <w:rFonts w:ascii="Calibri" w:hAnsi="Calibri" w:cs="Calibri"/>
          <w:color w:val="003764"/>
        </w:rPr>
        <w:t xml:space="preserve">i Turistička zajednica grada Zagreba </w:t>
      </w:r>
      <w:r w:rsidRPr="0012051B">
        <w:rPr>
          <w:rFonts w:ascii="Calibri" w:hAnsi="Calibri" w:cs="Calibri"/>
          <w:color w:val="003764"/>
        </w:rPr>
        <w:t>koordinira</w:t>
      </w:r>
      <w:r w:rsidR="009334AD">
        <w:rPr>
          <w:rFonts w:ascii="Calibri" w:hAnsi="Calibri" w:cs="Calibri"/>
          <w:color w:val="003764"/>
        </w:rPr>
        <w:t>ju</w:t>
      </w:r>
      <w:r w:rsidRPr="0012051B">
        <w:rPr>
          <w:rFonts w:ascii="Calibri" w:hAnsi="Calibri" w:cs="Calibri"/>
          <w:color w:val="003764"/>
        </w:rPr>
        <w:t xml:space="preserve"> oglašavanje hrvatskog turizma i </w:t>
      </w:r>
      <w:r w:rsidRPr="0012051B">
        <w:rPr>
          <w:rFonts w:ascii="Calibri" w:hAnsi="Calibri" w:cs="Calibri"/>
          <w:bCs/>
          <w:color w:val="003764"/>
        </w:rPr>
        <w:t xml:space="preserve">udjele sredstava između pojedinih sudionika na razini destinacije koji će sudjelovati </w:t>
      </w:r>
      <w:r w:rsidRPr="0012051B">
        <w:rPr>
          <w:rFonts w:ascii="Calibri" w:hAnsi="Calibri" w:cs="Calibri"/>
          <w:color w:val="003764"/>
        </w:rPr>
        <w:t>u promotivnim kampanjama, te usuglašava</w:t>
      </w:r>
      <w:r w:rsidR="009334AD">
        <w:rPr>
          <w:rFonts w:ascii="Calibri" w:hAnsi="Calibri" w:cs="Calibri"/>
          <w:color w:val="003764"/>
        </w:rPr>
        <w:t>ju</w:t>
      </w:r>
      <w:r w:rsidRPr="0012051B">
        <w:rPr>
          <w:rFonts w:ascii="Calibri" w:hAnsi="Calibri" w:cs="Calibri"/>
          <w:color w:val="003764"/>
        </w:rPr>
        <w:t xml:space="preserve"> sudjelovanje sustava turističkih zajednica općina, gradova i mjesta s područja obalne županije</w:t>
      </w:r>
      <w:r w:rsidR="00B76BFD">
        <w:rPr>
          <w:rFonts w:ascii="Calibri" w:hAnsi="Calibri" w:cs="Calibri"/>
          <w:color w:val="003764"/>
        </w:rPr>
        <w:t xml:space="preserve">. </w:t>
      </w:r>
      <w:r w:rsidRPr="00AB1F44">
        <w:rPr>
          <w:rFonts w:ascii="Calibri" w:hAnsi="Calibri" w:cs="Calibri"/>
          <w:color w:val="003764"/>
        </w:rPr>
        <w:t xml:space="preserve">Nositelj oglašavanja koordinira udjele sredstava između pojedinih sudionika na razini destinacije koji će sudjelovati u oglašavanju. </w:t>
      </w:r>
    </w:p>
    <w:p w:rsidR="0012051B" w:rsidRDefault="0012051B" w:rsidP="0012051B">
      <w:pPr>
        <w:pStyle w:val="NoSpacing"/>
        <w:ind w:left="360"/>
        <w:jc w:val="both"/>
        <w:rPr>
          <w:rFonts w:ascii="Calibri" w:hAnsi="Calibri" w:cs="Calibri"/>
          <w:color w:val="003764"/>
        </w:rPr>
      </w:pPr>
    </w:p>
    <w:p w:rsidR="0012051B" w:rsidRPr="0012051B" w:rsidRDefault="0012051B" w:rsidP="00E02B7D">
      <w:pPr>
        <w:pStyle w:val="ListParagraph"/>
        <w:numPr>
          <w:ilvl w:val="0"/>
          <w:numId w:val="30"/>
        </w:numPr>
        <w:spacing w:after="0" w:line="240" w:lineRule="auto"/>
        <w:jc w:val="both"/>
        <w:rPr>
          <w:rFonts w:ascii="Calibri" w:eastAsia="SimSun" w:hAnsi="Calibri" w:cs="Calibri"/>
          <w:b/>
          <w:color w:val="003764"/>
        </w:rPr>
      </w:pPr>
      <w:proofErr w:type="spellStart"/>
      <w:r w:rsidRPr="0012051B">
        <w:rPr>
          <w:rFonts w:ascii="Calibri" w:eastAsia="SimSun" w:hAnsi="Calibri" w:cs="Calibri"/>
          <w:b/>
          <w:color w:val="003764"/>
        </w:rPr>
        <w:t>Media</w:t>
      </w:r>
      <w:proofErr w:type="spellEnd"/>
      <w:r w:rsidRPr="0012051B">
        <w:rPr>
          <w:rFonts w:ascii="Calibri" w:eastAsia="SimSun" w:hAnsi="Calibri" w:cs="Calibri"/>
          <w:b/>
          <w:color w:val="003764"/>
        </w:rPr>
        <w:t xml:space="preserve"> plan</w:t>
      </w:r>
    </w:p>
    <w:p w:rsidR="0012051B" w:rsidRDefault="0053031E" w:rsidP="0012051B">
      <w:pPr>
        <w:pStyle w:val="NoSpacing"/>
        <w:ind w:left="360"/>
        <w:jc w:val="both"/>
        <w:rPr>
          <w:rFonts w:ascii="Calibri" w:hAnsi="Calibri" w:cs="Calibri"/>
          <w:color w:val="003764"/>
        </w:rPr>
      </w:pPr>
      <w:r w:rsidRPr="009C424E">
        <w:rPr>
          <w:rFonts w:ascii="Calibri" w:hAnsi="Calibri" w:cs="Calibri"/>
          <w:b/>
          <w:color w:val="003764"/>
        </w:rPr>
        <w:t>Nositelj oglašavanja</w:t>
      </w:r>
      <w:r w:rsidRPr="00AB1F44">
        <w:rPr>
          <w:rFonts w:ascii="Calibri" w:hAnsi="Calibri" w:cs="Calibri"/>
          <w:color w:val="003764"/>
        </w:rPr>
        <w:t xml:space="preserve"> je nositelj smještajne ponude koji promotivnu kampanju može realizirati samostalno ili preko promotivne agencije nakon što HTZ i sustav turističkih zajednica odobre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 </w:t>
      </w:r>
    </w:p>
    <w:p w:rsidR="0053031E" w:rsidRDefault="0053031E" w:rsidP="0012051B">
      <w:pPr>
        <w:pStyle w:val="NoSpacing"/>
        <w:ind w:left="360"/>
        <w:jc w:val="both"/>
        <w:rPr>
          <w:rFonts w:ascii="Calibri" w:hAnsi="Calibri" w:cs="Calibri"/>
          <w:color w:val="003764"/>
        </w:rPr>
      </w:pPr>
      <w:r w:rsidRPr="00AB1F44">
        <w:rPr>
          <w:rFonts w:ascii="Calibri" w:hAnsi="Calibri" w:cs="Calibri"/>
          <w:color w:val="003764"/>
        </w:rPr>
        <w:t xml:space="preserve">HTZ ima pravo tražiti promjenu pojedinih aktivnosti iz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plana i predložiti nove radi usklađenja sa Strateškim marketinškim planom hrvatskog turizma za razdoblje 2014. – 2020.</w:t>
      </w:r>
    </w:p>
    <w:p w:rsidR="006B7AFB" w:rsidRPr="00AB1F44" w:rsidRDefault="006B7AFB" w:rsidP="0012051B">
      <w:pPr>
        <w:pStyle w:val="NoSpacing"/>
        <w:ind w:left="360"/>
        <w:jc w:val="both"/>
        <w:rPr>
          <w:rFonts w:ascii="Calibri" w:hAnsi="Calibri" w:cs="Calibri"/>
          <w:color w:val="003764"/>
        </w:rPr>
      </w:pPr>
    </w:p>
    <w:p w:rsidR="0053031E" w:rsidRPr="0012051B" w:rsidRDefault="0053031E" w:rsidP="0012051B">
      <w:pPr>
        <w:spacing w:after="0" w:line="240" w:lineRule="auto"/>
        <w:ind w:left="360"/>
        <w:jc w:val="both"/>
        <w:rPr>
          <w:rFonts w:ascii="Calibri" w:hAnsi="Calibri" w:cs="Calibri"/>
          <w:color w:val="003764"/>
        </w:rPr>
      </w:pPr>
      <w:r w:rsidRPr="0012051B">
        <w:rPr>
          <w:rFonts w:ascii="Calibri" w:hAnsi="Calibri" w:cs="Calibri"/>
          <w:color w:val="003764"/>
        </w:rPr>
        <w:t xml:space="preserve">Svaki nositelj oglašavanja treba priložiti samo </w:t>
      </w:r>
      <w:r w:rsidRPr="009C424E">
        <w:rPr>
          <w:rFonts w:ascii="Calibri" w:hAnsi="Calibri" w:cs="Calibri"/>
          <w:b/>
          <w:color w:val="003764"/>
        </w:rPr>
        <w:t xml:space="preserve">jedan </w:t>
      </w:r>
      <w:proofErr w:type="spellStart"/>
      <w:r w:rsidRPr="009C424E">
        <w:rPr>
          <w:rFonts w:ascii="Calibri" w:hAnsi="Calibri" w:cs="Calibri"/>
          <w:b/>
          <w:color w:val="003764"/>
        </w:rPr>
        <w:t>media</w:t>
      </w:r>
      <w:proofErr w:type="spellEnd"/>
      <w:r w:rsidRPr="009C424E">
        <w:rPr>
          <w:rFonts w:ascii="Calibri" w:hAnsi="Calibri" w:cs="Calibri"/>
          <w:b/>
          <w:color w:val="003764"/>
        </w:rPr>
        <w:t xml:space="preserve"> plan</w:t>
      </w:r>
      <w:r w:rsidRPr="0012051B">
        <w:rPr>
          <w:rFonts w:ascii="Calibri" w:hAnsi="Calibri" w:cs="Calibri"/>
          <w:color w:val="003764"/>
        </w:rPr>
        <w:t xml:space="preserve"> sa svim aktivnostima po vrstama medija i napomenama kako se realiziraju (agencija ili samostalno).</w:t>
      </w:r>
    </w:p>
    <w:p w:rsidR="0053031E" w:rsidRDefault="0053031E" w:rsidP="0012051B">
      <w:pPr>
        <w:spacing w:line="240" w:lineRule="auto"/>
        <w:ind w:firstLine="360"/>
        <w:rPr>
          <w:rFonts w:ascii="Calibri" w:hAnsi="Calibri" w:cs="Calibri"/>
          <w:color w:val="003764"/>
        </w:rPr>
      </w:pPr>
      <w:r w:rsidRPr="009C424E">
        <w:rPr>
          <w:rFonts w:ascii="Calibri" w:hAnsi="Calibri" w:cs="Calibri"/>
          <w:b/>
          <w:color w:val="003764"/>
        </w:rPr>
        <w:t>Najmanje 75%</w:t>
      </w:r>
      <w:r w:rsidRPr="0012051B">
        <w:rPr>
          <w:rFonts w:ascii="Calibri" w:hAnsi="Calibri" w:cs="Calibri"/>
          <w:color w:val="003764"/>
        </w:rPr>
        <w:t xml:space="preserve"> vrijednosti </w:t>
      </w:r>
      <w:proofErr w:type="spellStart"/>
      <w:r w:rsidRPr="0012051B">
        <w:rPr>
          <w:rFonts w:ascii="Calibri" w:hAnsi="Calibri" w:cs="Calibri"/>
          <w:color w:val="003764"/>
        </w:rPr>
        <w:t>media</w:t>
      </w:r>
      <w:proofErr w:type="spellEnd"/>
      <w:r w:rsidRPr="0012051B">
        <w:rPr>
          <w:rFonts w:ascii="Calibri" w:hAnsi="Calibri" w:cs="Calibri"/>
          <w:color w:val="003764"/>
        </w:rPr>
        <w:t xml:space="preserve"> plana mora se odnositi na oglašavanje u inozemnim medijima.</w:t>
      </w:r>
    </w:p>
    <w:p w:rsidR="0012051B" w:rsidRPr="00AB1F44" w:rsidRDefault="0012051B" w:rsidP="0012051B">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Marketinške aktivnosti u zakupu prihvatljive za udruženo oglašavanje po ovom modelu:</w:t>
      </w:r>
    </w:p>
    <w:p w:rsidR="0012051B" w:rsidRPr="00AB1F44" w:rsidRDefault="0012051B"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p>
    <w:p w:rsidR="0012051B" w:rsidRPr="00AB1F44" w:rsidRDefault="0012051B"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p>
    <w:p w:rsidR="0012051B" w:rsidRPr="00AB1F44" w:rsidRDefault="0012051B"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p>
    <w:p w:rsidR="0012051B" w:rsidRDefault="0012051B" w:rsidP="00E02B7D">
      <w:pPr>
        <w:numPr>
          <w:ilvl w:val="0"/>
          <w:numId w:val="6"/>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p>
    <w:p w:rsidR="0012051B" w:rsidRPr="00AB1F44" w:rsidRDefault="0012051B" w:rsidP="0012051B">
      <w:pPr>
        <w:spacing w:after="0" w:line="240" w:lineRule="auto"/>
        <w:ind w:left="1080"/>
        <w:jc w:val="both"/>
        <w:rPr>
          <w:rFonts w:ascii="Calibri" w:eastAsiaTheme="minorHAnsi" w:hAnsi="Calibri" w:cs="Calibri"/>
          <w:color w:val="003764"/>
          <w:lang w:eastAsia="en-US"/>
        </w:rPr>
      </w:pPr>
    </w:p>
    <w:p w:rsidR="0012051B" w:rsidRPr="0012051B" w:rsidRDefault="0012051B" w:rsidP="0012051B">
      <w:pPr>
        <w:numPr>
          <w:ilvl w:val="0"/>
          <w:numId w:val="2"/>
        </w:numPr>
        <w:spacing w:after="0" w:line="240" w:lineRule="auto"/>
        <w:jc w:val="both"/>
        <w:rPr>
          <w:rFonts w:ascii="Calibri" w:eastAsiaTheme="minorHAnsi" w:hAnsi="Calibri" w:cs="Calibri"/>
          <w:b/>
          <w:color w:val="003764"/>
          <w:lang w:eastAsia="en-US"/>
        </w:rPr>
      </w:pPr>
      <w:r w:rsidRPr="0012051B">
        <w:rPr>
          <w:rFonts w:ascii="Calibri" w:eastAsiaTheme="minorHAnsi" w:hAnsi="Calibri" w:cs="Calibri"/>
          <w:b/>
          <w:color w:val="003764"/>
          <w:lang w:eastAsia="en-US"/>
        </w:rPr>
        <w:t>Način oglašavanja</w:t>
      </w:r>
    </w:p>
    <w:p w:rsidR="0012051B" w:rsidRPr="00AB1F44" w:rsidRDefault="0012051B" w:rsidP="0012051B">
      <w:pPr>
        <w:spacing w:after="0" w:line="240" w:lineRule="auto"/>
        <w:ind w:left="360"/>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U svim vrstama oglašavanja nositelj oglašavanja mora izvršiti sljedeće:</w:t>
      </w:r>
    </w:p>
    <w:p w:rsidR="0012051B" w:rsidRPr="00AB1F44" w:rsidRDefault="0012051B" w:rsidP="00E02B7D">
      <w:pPr>
        <w:numPr>
          <w:ilvl w:val="0"/>
          <w:numId w:val="5"/>
        </w:numPr>
        <w:spacing w:after="0" w:line="240" w:lineRule="auto"/>
        <w:jc w:val="both"/>
        <w:rPr>
          <w:rFonts w:ascii="Calibri" w:eastAsiaTheme="minorHAnsi" w:hAnsi="Calibri" w:cs="Calibri"/>
          <w:strike/>
          <w:color w:val="003764"/>
          <w:lang w:eastAsia="en-US"/>
        </w:rPr>
      </w:pPr>
      <w:r w:rsidRPr="00AB1F44">
        <w:rPr>
          <w:rFonts w:ascii="Calibri" w:eastAsiaTheme="minorHAnsi" w:hAnsi="Calibri" w:cs="Calibri"/>
          <w:color w:val="003764"/>
          <w:lang w:eastAsia="en-US"/>
        </w:rPr>
        <w:t>objaviti zajednički oglas na kojem najmanje 1/3 prostora sadrži destinacijsko oglašavanje hrvatskog turizma, odnosno vizualni materijal HTZ-a i sustava turističkih zajednica,</w:t>
      </w:r>
    </w:p>
    <w:p w:rsidR="0012051B" w:rsidRPr="00AB1F44" w:rsidRDefault="0012051B" w:rsidP="00E02B7D">
      <w:pPr>
        <w:pStyle w:val="ListParagraph"/>
        <w:numPr>
          <w:ilvl w:val="0"/>
          <w:numId w:val="5"/>
        </w:numPr>
        <w:spacing w:after="0" w:line="240" w:lineRule="auto"/>
        <w:jc w:val="both"/>
        <w:rPr>
          <w:rFonts w:ascii="Calibri" w:hAnsi="Calibri" w:cs="Calibri"/>
          <w:strike/>
          <w:color w:val="003764"/>
        </w:rPr>
      </w:pPr>
      <w:r w:rsidRPr="00AB1F44">
        <w:rPr>
          <w:rFonts w:ascii="Calibri" w:hAnsi="Calibri" w:cs="Calibri"/>
          <w:color w:val="003764"/>
        </w:rPr>
        <w:t>u slučaju oglašavanja na društvenim mrežama istaknuti i poveznicu na odgovarajući kanal HTZ-a na istovrsnoj društvenoj mreži ili alternativni shodno dogovoru s HTZ-om,</w:t>
      </w:r>
    </w:p>
    <w:p w:rsidR="0012051B" w:rsidRPr="00AB1F44" w:rsidRDefault="0012051B"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kod radijskog oglašavanja oglas mora završavati sloganom koji odredi HTZ za oglašavanje hrvatskog turizma,</w:t>
      </w:r>
    </w:p>
    <w:p w:rsidR="0012051B" w:rsidRDefault="0012051B" w:rsidP="00E02B7D">
      <w:pPr>
        <w:pStyle w:val="ListParagraph"/>
        <w:numPr>
          <w:ilvl w:val="0"/>
          <w:numId w:val="5"/>
        </w:numPr>
        <w:spacing w:after="0" w:line="240" w:lineRule="auto"/>
        <w:jc w:val="both"/>
        <w:rPr>
          <w:rFonts w:ascii="Calibri" w:hAnsi="Calibri" w:cs="Calibri"/>
          <w:color w:val="003764"/>
        </w:rPr>
      </w:pPr>
      <w:r w:rsidRPr="00AB1F44">
        <w:rPr>
          <w:rFonts w:ascii="Calibri" w:hAnsi="Calibri" w:cs="Calibri"/>
          <w:color w:val="003764"/>
        </w:rPr>
        <w:t xml:space="preserve">kod video/TV oglašavanja koristiti </w:t>
      </w:r>
      <w:proofErr w:type="spellStart"/>
      <w:r w:rsidRPr="00AB1F44">
        <w:rPr>
          <w:rFonts w:ascii="Calibri" w:hAnsi="Calibri" w:cs="Calibri"/>
          <w:color w:val="003764"/>
        </w:rPr>
        <w:t>telop</w:t>
      </w:r>
      <w:proofErr w:type="spellEnd"/>
      <w:r w:rsidRPr="00AB1F44">
        <w:rPr>
          <w:rFonts w:ascii="Calibri" w:hAnsi="Calibri" w:cs="Calibri"/>
          <w:color w:val="003764"/>
        </w:rPr>
        <w:t xml:space="preserve"> ili drugi materijal koji odobri HTZ.</w:t>
      </w:r>
    </w:p>
    <w:p w:rsidR="00121FB4" w:rsidRPr="00AB1F44" w:rsidRDefault="00121FB4" w:rsidP="00121FB4">
      <w:pPr>
        <w:pStyle w:val="ListParagraph"/>
        <w:spacing w:after="0" w:line="240" w:lineRule="auto"/>
        <w:ind w:left="1080"/>
        <w:jc w:val="both"/>
        <w:rPr>
          <w:rFonts w:ascii="Calibri" w:hAnsi="Calibri" w:cs="Calibri"/>
          <w:color w:val="003764"/>
        </w:rPr>
      </w:pPr>
    </w:p>
    <w:p w:rsidR="0012051B" w:rsidRPr="005C1254" w:rsidRDefault="0012051B"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kojima se oglašava hrvatski turizam, odnosno HTZ, najmanje u formatu od 300x250, težine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w:t>
      </w:r>
    </w:p>
    <w:p w:rsidR="0012051B" w:rsidRPr="00AB1F44" w:rsidRDefault="0012051B"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Nositelj oglašavanja je dužan u svim vrstama oglašavanja objaviti oglas iz kojeg će biti razvidno da se radi o udruženom oglašavanju HTZ-a, sustava turističkih zajednica i nositelja smještajne ponude kao partnera.</w:t>
      </w:r>
    </w:p>
    <w:p w:rsidR="0012051B" w:rsidRPr="00AB1F44" w:rsidRDefault="0012051B"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i sustavu turističkih zajednica dostaviti prijedlog oglasa na </w:t>
      </w:r>
      <w:r w:rsidRPr="00CC1AAF">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12051B" w:rsidRDefault="0012051B" w:rsidP="0012051B">
      <w:pPr>
        <w:spacing w:after="0" w:line="240" w:lineRule="auto"/>
        <w:ind w:firstLine="360"/>
        <w:rPr>
          <w:rFonts w:ascii="Calibri" w:hAnsi="Calibri" w:cs="Calibri"/>
          <w:color w:val="003764"/>
        </w:rPr>
      </w:pPr>
    </w:p>
    <w:p w:rsidR="0012051B" w:rsidRPr="0012051B" w:rsidRDefault="0012051B" w:rsidP="0012051B">
      <w:pPr>
        <w:numPr>
          <w:ilvl w:val="0"/>
          <w:numId w:val="2"/>
        </w:numPr>
        <w:spacing w:after="0" w:line="240" w:lineRule="auto"/>
        <w:jc w:val="both"/>
        <w:rPr>
          <w:rFonts w:ascii="Calibri" w:eastAsiaTheme="minorHAnsi" w:hAnsi="Calibri" w:cs="Calibri"/>
          <w:b/>
          <w:color w:val="003764"/>
          <w:lang w:eastAsia="en-US"/>
        </w:rPr>
      </w:pPr>
      <w:r w:rsidRPr="0012051B">
        <w:rPr>
          <w:rFonts w:ascii="Calibri" w:eastAsiaTheme="minorHAnsi" w:hAnsi="Calibri" w:cs="Calibri"/>
          <w:b/>
          <w:color w:val="003764"/>
          <w:lang w:eastAsia="en-US"/>
        </w:rPr>
        <w:t>Nadzor</w:t>
      </w:r>
      <w:r w:rsidR="004530D6">
        <w:rPr>
          <w:rFonts w:ascii="Calibri" w:eastAsiaTheme="minorHAnsi" w:hAnsi="Calibri" w:cs="Calibri"/>
          <w:b/>
          <w:color w:val="003764"/>
          <w:lang w:eastAsia="en-US"/>
        </w:rPr>
        <w:t xml:space="preserve"> i ugovor</w:t>
      </w:r>
    </w:p>
    <w:p w:rsidR="0053031E" w:rsidRPr="0012051B" w:rsidRDefault="0053031E" w:rsidP="0012051B">
      <w:pPr>
        <w:spacing w:after="0" w:line="240" w:lineRule="auto"/>
        <w:ind w:left="360"/>
        <w:jc w:val="both"/>
        <w:rPr>
          <w:rFonts w:ascii="Calibri" w:hAnsi="Calibri" w:cs="Calibri"/>
          <w:color w:val="003764"/>
        </w:rPr>
      </w:pPr>
      <w:r w:rsidRPr="0012051B">
        <w:rPr>
          <w:rFonts w:ascii="Calibri" w:hAnsi="Calibri" w:cs="Calibri"/>
          <w:color w:val="003764"/>
        </w:rPr>
        <w:t xml:space="preserve">HTZ  i sustav turističkih zajednica nadziru provedbu ugovorenog oglašavanja, </w:t>
      </w:r>
      <w:r w:rsidR="00BE4CC8" w:rsidRPr="0012051B">
        <w:rPr>
          <w:rFonts w:ascii="Calibri" w:hAnsi="Calibri" w:cs="Calibri"/>
          <w:color w:val="003764"/>
        </w:rPr>
        <w:t>te od nositelja oglašavanja mogu</w:t>
      </w:r>
      <w:r w:rsidRPr="0012051B">
        <w:rPr>
          <w:rFonts w:ascii="Calibri" w:hAnsi="Calibri" w:cs="Calibri"/>
          <w:color w:val="003764"/>
        </w:rPr>
        <w:t xml:space="preserve"> po potrebi zatražiti svu </w:t>
      </w:r>
      <w:r w:rsidR="00C40166" w:rsidRPr="0012051B">
        <w:rPr>
          <w:rFonts w:ascii="Calibri" w:hAnsi="Calibri" w:cs="Calibri"/>
          <w:color w:val="003764"/>
        </w:rPr>
        <w:t>dodatnu</w:t>
      </w:r>
      <w:r w:rsidRPr="0012051B">
        <w:rPr>
          <w:rFonts w:ascii="Calibri" w:hAnsi="Calibri" w:cs="Calibri"/>
          <w:color w:val="003764"/>
        </w:rPr>
        <w:t xml:space="preserve"> dokaznu dokumentaciju.</w:t>
      </w:r>
    </w:p>
    <w:p w:rsidR="0053031E" w:rsidRDefault="0053031E" w:rsidP="0012051B">
      <w:pPr>
        <w:pStyle w:val="NoSpacing"/>
        <w:ind w:left="360"/>
        <w:jc w:val="both"/>
        <w:rPr>
          <w:rFonts w:ascii="Calibri" w:hAnsi="Calibri" w:cs="Calibri"/>
          <w:color w:val="003764"/>
        </w:rPr>
      </w:pPr>
      <w:r w:rsidRPr="00AB1F44">
        <w:rPr>
          <w:rFonts w:ascii="Calibri" w:hAnsi="Calibri" w:cs="Calibri"/>
          <w:color w:val="003764"/>
        </w:rPr>
        <w:t xml:space="preserve">Prava, obveze i sadržaj oglašavanja u promotivnoj kampanji nositelja </w:t>
      </w:r>
      <w:r w:rsidR="00121FB4">
        <w:rPr>
          <w:rFonts w:ascii="Calibri" w:hAnsi="Calibri" w:cs="Calibri"/>
          <w:color w:val="003764"/>
        </w:rPr>
        <w:t>smještajne ponude destinacije</w:t>
      </w:r>
      <w:r w:rsidRPr="00AB1F44">
        <w:rPr>
          <w:rFonts w:ascii="Calibri" w:hAnsi="Calibri" w:cs="Calibri"/>
          <w:color w:val="003764"/>
        </w:rPr>
        <w:t xml:space="preserve"> uređuju se ugovorom između HTZ-a, sustava turističkih zajednica i nositelja smještajne ponude.</w:t>
      </w:r>
    </w:p>
    <w:p w:rsidR="00EA07C1" w:rsidRDefault="00EA07C1" w:rsidP="0012051B">
      <w:pPr>
        <w:pStyle w:val="NoSpacing"/>
        <w:ind w:left="360"/>
        <w:jc w:val="both"/>
        <w:rPr>
          <w:rFonts w:ascii="Calibri" w:hAnsi="Calibri" w:cs="Calibri"/>
          <w:color w:val="003764"/>
        </w:rPr>
      </w:pPr>
    </w:p>
    <w:p w:rsidR="0012051B" w:rsidRDefault="001F71ED" w:rsidP="0012051B">
      <w:pPr>
        <w:pStyle w:val="NoSpacing"/>
        <w:ind w:left="360"/>
        <w:jc w:val="both"/>
        <w:rPr>
          <w:rFonts w:ascii="Calibri" w:hAnsi="Calibri" w:cs="Calibri"/>
          <w:color w:val="003764"/>
        </w:rPr>
      </w:pPr>
      <w:r>
        <w:rPr>
          <w:rFonts w:ascii="Calibri" w:hAnsi="Calibri" w:cs="Calibri"/>
          <w:noProof/>
          <w:color w:val="003764"/>
          <w:lang w:eastAsia="hr-HR"/>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116205</wp:posOffset>
                </wp:positionV>
                <wp:extent cx="6675120" cy="320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6675120" cy="3200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9" type="#_x0000_t202" style="position:absolute;left:0;text-align:left;margin-left:-1.8pt;margin-top:9.15pt;width:525.6pt;height:2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" filled="f" strokeweight=".5p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13" w:name="_Toc456644096"/>
      <w:bookmarkStart w:id="14" w:name="_Toc456644210"/>
      <w:bookmarkStart w:id="15" w:name="_Toc456814299"/>
      <w:r>
        <w:rPr>
          <w:rFonts w:asciiTheme="minorHAnsi" w:hAnsiTheme="minorHAnsi" w:cstheme="minorHAnsi"/>
          <w:color w:val="003764"/>
          <w:sz w:val="22"/>
          <w:szCs w:val="22"/>
          <w:lang w:eastAsia="en-US"/>
        </w:rPr>
        <w:t>I-d</w:t>
      </w:r>
      <w:bookmarkEnd w:id="13"/>
      <w:bookmarkEnd w:id="14"/>
      <w:r>
        <w:rPr>
          <w:rFonts w:asciiTheme="minorHAnsi" w:hAnsiTheme="minorHAnsi" w:cstheme="minorHAnsi"/>
          <w:color w:val="003764"/>
          <w:sz w:val="22"/>
          <w:szCs w:val="22"/>
          <w:lang w:eastAsia="en-US"/>
        </w:rPr>
        <w:tab/>
      </w:r>
      <w:r w:rsidRPr="00E3779D">
        <w:rPr>
          <w:rFonts w:asciiTheme="minorHAnsi" w:hAnsiTheme="minorHAnsi" w:cstheme="minorHAnsi"/>
          <w:color w:val="003764"/>
          <w:sz w:val="22"/>
          <w:szCs w:val="22"/>
          <w:lang w:eastAsia="en-US"/>
        </w:rPr>
        <w:t xml:space="preserve">Udruženo oglašavanje </w:t>
      </w:r>
      <w:r w:rsidRPr="00254181">
        <w:rPr>
          <w:rFonts w:asciiTheme="minorHAnsi" w:hAnsiTheme="minorHAnsi" w:cstheme="minorHAnsi"/>
          <w:color w:val="003764"/>
          <w:sz w:val="22"/>
          <w:szCs w:val="22"/>
          <w:lang w:eastAsia="en-US"/>
        </w:rPr>
        <w:t>posebnih programa destinacije – oglašavanje destinacije</w:t>
      </w:r>
      <w:bookmarkEnd w:id="15"/>
    </w:p>
    <w:p w:rsidR="003A2DC5" w:rsidRPr="00AB1F44" w:rsidRDefault="003A2DC5" w:rsidP="007C70FB">
      <w:pPr>
        <w:pStyle w:val="ListParagraph"/>
        <w:spacing w:after="0" w:line="240" w:lineRule="auto"/>
        <w:ind w:left="360"/>
        <w:jc w:val="both"/>
        <w:rPr>
          <w:rFonts w:ascii="Calibri" w:eastAsia="SimSun" w:hAnsi="Calibri" w:cs="Calibri"/>
          <w:b/>
          <w:color w:val="003764"/>
        </w:rPr>
      </w:pPr>
    </w:p>
    <w:p w:rsidR="0053031E" w:rsidRPr="00254181" w:rsidRDefault="0053031E" w:rsidP="00254181">
      <w:pPr>
        <w:spacing w:line="240" w:lineRule="auto"/>
        <w:jc w:val="both"/>
        <w:rPr>
          <w:rFonts w:ascii="Calibri" w:hAnsi="Calibri" w:cs="Calibri"/>
          <w:color w:val="003764"/>
        </w:rPr>
      </w:pPr>
      <w:r w:rsidRPr="00254181">
        <w:rPr>
          <w:rFonts w:ascii="Calibri" w:hAnsi="Calibri" w:cs="Calibri"/>
          <w:color w:val="003764"/>
        </w:rPr>
        <w:t xml:space="preserve">Udruženo oglašavanje posebnih programa destinacije obuhvaća oglašavanje opće i posebne turističke ponude obalnih županija i Grada Zagreba koje provode Hrvatska turistička zajednica, sustav turističkih zajednica obalnih </w:t>
      </w:r>
      <w:r w:rsidRPr="00254181">
        <w:rPr>
          <w:rFonts w:ascii="Calibri" w:hAnsi="Calibri" w:cs="Calibri"/>
          <w:color w:val="003764"/>
        </w:rPr>
        <w:lastRenderedPageBreak/>
        <w:t xml:space="preserve">županija i Turistička zajednica grada Zagreba </w:t>
      </w:r>
      <w:r w:rsidRPr="00254181">
        <w:rPr>
          <w:rFonts w:ascii="Calibri" w:hAnsi="Calibri" w:cs="Calibri"/>
          <w:b/>
          <w:color w:val="003764"/>
        </w:rPr>
        <w:t>u promotivnim kanalima</w:t>
      </w:r>
      <w:r w:rsidRPr="00254181">
        <w:rPr>
          <w:rFonts w:ascii="Calibri" w:hAnsi="Calibri" w:cs="Calibri"/>
          <w:color w:val="003764"/>
        </w:rPr>
        <w:t xml:space="preserve"> odabranog partnera organizatora turističkih putovanja ili posebnih programa destinacije i prijevoznika (vlastiti web i društvene mreže, katalozi, TV/radio oglašavanje). </w:t>
      </w:r>
    </w:p>
    <w:p w:rsidR="0053031E" w:rsidRDefault="0053031E" w:rsidP="00254181">
      <w:pPr>
        <w:spacing w:line="240" w:lineRule="auto"/>
        <w:jc w:val="both"/>
        <w:rPr>
          <w:rFonts w:ascii="Calibri" w:hAnsi="Calibri" w:cs="Calibri"/>
          <w:color w:val="003764"/>
        </w:rPr>
      </w:pPr>
      <w:r w:rsidRPr="00254181">
        <w:rPr>
          <w:rFonts w:ascii="Calibri" w:hAnsi="Calibri" w:cs="Calibri"/>
          <w:color w:val="003764"/>
        </w:rPr>
        <w:t>Partneri koji se kandidiraju po ovom modelu ne mogu sudjelovati u drugim modelima iste županije.</w:t>
      </w:r>
    </w:p>
    <w:p w:rsidR="00D0362D" w:rsidRPr="00D0362D" w:rsidRDefault="00D0362D" w:rsidP="00D0362D">
      <w:pPr>
        <w:spacing w:line="240" w:lineRule="auto"/>
        <w:jc w:val="both"/>
        <w:rPr>
          <w:rFonts w:ascii="Calibri" w:hAnsi="Calibri" w:cs="Calibri"/>
          <w:color w:val="003764"/>
        </w:rPr>
      </w:pPr>
      <w:r w:rsidRPr="00D0362D">
        <w:rPr>
          <w:rFonts w:ascii="Calibri" w:hAnsi="Calibri" w:cs="Calibri"/>
          <w:color w:val="003764"/>
        </w:rPr>
        <w:t>Svi partneri prije slanja konačne prijave trebaju usuglasiti udjele sa sustavom turističkih zajednica i shodno tom</w:t>
      </w:r>
      <w:r w:rsidR="00FD7DD2">
        <w:rPr>
          <w:rFonts w:ascii="Calibri" w:hAnsi="Calibri" w:cs="Calibri"/>
          <w:color w:val="003764"/>
        </w:rPr>
        <w:t>e</w:t>
      </w:r>
      <w:r w:rsidRPr="00D0362D">
        <w:rPr>
          <w:rFonts w:ascii="Calibri" w:hAnsi="Calibri" w:cs="Calibri"/>
          <w:color w:val="003764"/>
        </w:rPr>
        <w:t xml:space="preserve"> dostaviti </w:t>
      </w:r>
      <w:proofErr w:type="spellStart"/>
      <w:r w:rsidRPr="00D0362D">
        <w:rPr>
          <w:rFonts w:ascii="Calibri" w:hAnsi="Calibri" w:cs="Calibri"/>
          <w:color w:val="003764"/>
        </w:rPr>
        <w:t>media</w:t>
      </w:r>
      <w:proofErr w:type="spellEnd"/>
      <w:r w:rsidRPr="00D0362D">
        <w:rPr>
          <w:rFonts w:ascii="Calibri" w:hAnsi="Calibri" w:cs="Calibri"/>
          <w:color w:val="003764"/>
        </w:rPr>
        <w:t xml:space="preserve"> plan i svu ostalu propisanu dokumentaciju.</w:t>
      </w:r>
    </w:p>
    <w:p w:rsidR="0053031E" w:rsidRPr="00254181" w:rsidRDefault="0053031E" w:rsidP="00254181">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Propisani udjeli sudjelovanja:</w:t>
      </w:r>
    </w:p>
    <w:p w:rsidR="0053031E" w:rsidRPr="00AB1F44" w:rsidRDefault="0053031E" w:rsidP="00E02B7D">
      <w:pPr>
        <w:pStyle w:val="ListParagraph"/>
        <w:numPr>
          <w:ilvl w:val="0"/>
          <w:numId w:val="21"/>
        </w:numPr>
        <w:spacing w:after="0" w:line="240" w:lineRule="auto"/>
        <w:jc w:val="both"/>
        <w:rPr>
          <w:rFonts w:ascii="Calibri" w:hAnsi="Calibri" w:cs="Calibri"/>
          <w:color w:val="003764"/>
        </w:rPr>
      </w:pPr>
      <w:r w:rsidRPr="00AB1F44">
        <w:rPr>
          <w:rFonts w:ascii="Calibri" w:hAnsi="Calibri" w:cs="Calibri"/>
          <w:color w:val="003764"/>
        </w:rPr>
        <w:t>HTZ maksimalno do 50% sredstava,</w:t>
      </w:r>
    </w:p>
    <w:p w:rsidR="0053031E" w:rsidRDefault="0053031E" w:rsidP="00E02B7D">
      <w:pPr>
        <w:pStyle w:val="ListParagraph"/>
        <w:numPr>
          <w:ilvl w:val="0"/>
          <w:numId w:val="21"/>
        </w:numPr>
        <w:spacing w:after="0" w:line="240" w:lineRule="auto"/>
        <w:jc w:val="both"/>
        <w:rPr>
          <w:rFonts w:ascii="Calibri" w:hAnsi="Calibri" w:cs="Calibri"/>
          <w:color w:val="003764"/>
        </w:rPr>
      </w:pPr>
      <w:r w:rsidRPr="00AB1F44">
        <w:rPr>
          <w:rFonts w:ascii="Calibri" w:hAnsi="Calibri" w:cs="Calibri"/>
          <w:color w:val="003764"/>
        </w:rPr>
        <w:t>sustav turističkih zajednica i</w:t>
      </w:r>
      <w:r w:rsidR="00FD7DD2">
        <w:rPr>
          <w:rFonts w:ascii="Calibri" w:hAnsi="Calibri" w:cs="Calibri"/>
          <w:color w:val="003764"/>
        </w:rPr>
        <w:t xml:space="preserve"> </w:t>
      </w:r>
      <w:r w:rsidRPr="00AB1F44">
        <w:rPr>
          <w:rFonts w:ascii="Calibri" w:hAnsi="Calibri" w:cs="Calibri"/>
          <w:color w:val="003764"/>
        </w:rPr>
        <w:t>drugi subjekti u destinaciji minimalno 50% sredstava.</w:t>
      </w:r>
    </w:p>
    <w:p w:rsidR="00CC1AAF" w:rsidRDefault="00CC1AAF" w:rsidP="00CC1AAF">
      <w:pPr>
        <w:pStyle w:val="ListParagraph"/>
        <w:spacing w:after="0" w:line="240" w:lineRule="auto"/>
        <w:ind w:left="1080"/>
        <w:jc w:val="both"/>
        <w:rPr>
          <w:rFonts w:ascii="Calibri" w:hAnsi="Calibri" w:cs="Calibri"/>
          <w:color w:val="003764"/>
        </w:rPr>
      </w:pPr>
    </w:p>
    <w:p w:rsidR="0004166F" w:rsidRDefault="009334AD" w:rsidP="0004166F">
      <w:pPr>
        <w:spacing w:after="0" w:line="240" w:lineRule="auto"/>
        <w:ind w:left="360"/>
        <w:jc w:val="both"/>
        <w:rPr>
          <w:rFonts w:ascii="Calibri" w:hAnsi="Calibri" w:cs="Calibri"/>
          <w:color w:val="003764"/>
        </w:rPr>
      </w:pPr>
      <w:r>
        <w:rPr>
          <w:rFonts w:ascii="Calibri" w:hAnsi="Calibri" w:cs="Calibri"/>
          <w:color w:val="003764"/>
        </w:rPr>
        <w:t>Turističke zajednice županija</w:t>
      </w:r>
      <w:r w:rsidR="0004166F" w:rsidRPr="0004166F">
        <w:rPr>
          <w:rFonts w:ascii="Calibri" w:hAnsi="Calibri" w:cs="Calibri"/>
          <w:color w:val="003764"/>
        </w:rPr>
        <w:t xml:space="preserve"> </w:t>
      </w:r>
      <w:r w:rsidR="00B76BFD">
        <w:rPr>
          <w:rFonts w:ascii="Calibri" w:hAnsi="Calibri" w:cs="Calibri"/>
          <w:color w:val="003764"/>
        </w:rPr>
        <w:t xml:space="preserve">i Turistička zajednica grada Zagreba </w:t>
      </w:r>
      <w:r w:rsidR="0004166F" w:rsidRPr="0004166F">
        <w:rPr>
          <w:rFonts w:ascii="Calibri" w:hAnsi="Calibri" w:cs="Calibri"/>
          <w:color w:val="003764"/>
        </w:rPr>
        <w:t>koordinira</w:t>
      </w:r>
      <w:r>
        <w:rPr>
          <w:rFonts w:ascii="Calibri" w:hAnsi="Calibri" w:cs="Calibri"/>
          <w:color w:val="003764"/>
        </w:rPr>
        <w:t>ju</w:t>
      </w:r>
      <w:r w:rsidR="0004166F" w:rsidRPr="0004166F">
        <w:rPr>
          <w:rFonts w:ascii="Calibri" w:hAnsi="Calibri" w:cs="Calibri"/>
          <w:color w:val="003764"/>
        </w:rPr>
        <w:t xml:space="preserve"> oglašavanje hrvatskog turizma i </w:t>
      </w:r>
      <w:r w:rsidR="0004166F" w:rsidRPr="0004166F">
        <w:rPr>
          <w:rFonts w:ascii="Calibri" w:hAnsi="Calibri" w:cs="Calibri"/>
          <w:bCs/>
          <w:color w:val="003764"/>
        </w:rPr>
        <w:t xml:space="preserve">udjele sredstava između pojedinih sudionika na razini destinacije koji će sudjelovati </w:t>
      </w:r>
      <w:r w:rsidR="0004166F" w:rsidRPr="0004166F">
        <w:rPr>
          <w:rFonts w:ascii="Calibri" w:hAnsi="Calibri" w:cs="Calibri"/>
          <w:color w:val="003764"/>
        </w:rPr>
        <w:t>u promotivnim kampanjama, te usuglašava</w:t>
      </w:r>
      <w:r>
        <w:rPr>
          <w:rFonts w:ascii="Calibri" w:hAnsi="Calibri" w:cs="Calibri"/>
          <w:color w:val="003764"/>
        </w:rPr>
        <w:t>ju</w:t>
      </w:r>
      <w:r w:rsidR="0004166F" w:rsidRPr="0004166F">
        <w:rPr>
          <w:rFonts w:ascii="Calibri" w:hAnsi="Calibri" w:cs="Calibri"/>
          <w:color w:val="003764"/>
        </w:rPr>
        <w:t xml:space="preserve"> sudjelovanje sustava turističkih zajednica općina, gradova i mje</w:t>
      </w:r>
      <w:r w:rsidR="00B76BFD">
        <w:rPr>
          <w:rFonts w:ascii="Calibri" w:hAnsi="Calibri" w:cs="Calibri"/>
          <w:color w:val="003764"/>
        </w:rPr>
        <w:t xml:space="preserve">sta s područja </w:t>
      </w:r>
      <w:r w:rsidR="00FE7045">
        <w:rPr>
          <w:rFonts w:ascii="Calibri" w:hAnsi="Calibri" w:cs="Calibri"/>
          <w:color w:val="003764"/>
        </w:rPr>
        <w:t>svoje</w:t>
      </w:r>
      <w:r w:rsidR="00B76BFD">
        <w:rPr>
          <w:rFonts w:ascii="Calibri" w:hAnsi="Calibri" w:cs="Calibri"/>
          <w:color w:val="003764"/>
        </w:rPr>
        <w:t xml:space="preserve"> županije</w:t>
      </w:r>
      <w:r w:rsidR="0004166F" w:rsidRPr="0004166F">
        <w:rPr>
          <w:rFonts w:ascii="Calibri" w:hAnsi="Calibri" w:cs="Calibri"/>
          <w:color w:val="003764"/>
        </w:rPr>
        <w:t>.</w:t>
      </w:r>
    </w:p>
    <w:p w:rsidR="009C424E" w:rsidRPr="0004166F" w:rsidRDefault="009C424E" w:rsidP="0004166F">
      <w:pPr>
        <w:spacing w:after="0" w:line="240" w:lineRule="auto"/>
        <w:ind w:left="360"/>
        <w:jc w:val="both"/>
        <w:rPr>
          <w:rFonts w:ascii="Calibri" w:hAnsi="Calibri" w:cs="Calibri"/>
          <w:color w:val="003764"/>
        </w:rPr>
      </w:pPr>
    </w:p>
    <w:p w:rsidR="00254181" w:rsidRPr="00254181" w:rsidRDefault="00254181" w:rsidP="00254181">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Posebni kriteriji</w:t>
      </w:r>
    </w:p>
    <w:p w:rsidR="00254181" w:rsidRDefault="0053031E" w:rsidP="00254181">
      <w:pPr>
        <w:spacing w:after="0" w:line="240" w:lineRule="auto"/>
        <w:ind w:left="360"/>
        <w:jc w:val="both"/>
        <w:rPr>
          <w:rFonts w:ascii="Calibri" w:hAnsi="Calibri" w:cs="Calibri"/>
          <w:color w:val="003764"/>
        </w:rPr>
      </w:pPr>
      <w:r w:rsidRPr="00254181">
        <w:rPr>
          <w:rFonts w:ascii="Calibri" w:hAnsi="Calibri" w:cs="Calibri"/>
          <w:color w:val="003764"/>
        </w:rPr>
        <w:t xml:space="preserve">Turističke zajednice obalnih županija i Turistička zajednica grada Zagreba sukladno svojim strateškim razvojnim i marketinškim planovima destinacije samostalno utvrđuju vrste programa, kao i kriterije i mjerila za odabir promotivnih kampanja  TO/TA, organizatora ili prijevoznika u kojima će provoditi oglašavanje. </w:t>
      </w:r>
    </w:p>
    <w:p w:rsidR="0053031E" w:rsidRPr="00254181" w:rsidRDefault="0053031E" w:rsidP="00254181">
      <w:pPr>
        <w:spacing w:after="0" w:line="240" w:lineRule="auto"/>
        <w:ind w:left="360"/>
        <w:jc w:val="both"/>
        <w:rPr>
          <w:rFonts w:ascii="Calibri" w:hAnsi="Calibri" w:cs="Calibri"/>
          <w:color w:val="003764"/>
        </w:rPr>
      </w:pPr>
      <w:r w:rsidRPr="00254181">
        <w:rPr>
          <w:rFonts w:ascii="Calibri" w:hAnsi="Calibri" w:cs="Calibri"/>
          <w:color w:val="003764"/>
        </w:rPr>
        <w:t>Posebni kriteriji za 2017. godinu su:</w:t>
      </w:r>
    </w:p>
    <w:p w:rsidR="0053031E" w:rsidRPr="00737A87" w:rsidRDefault="0053031E" w:rsidP="00737A87">
      <w:pPr>
        <w:pStyle w:val="ListParagraph"/>
        <w:numPr>
          <w:ilvl w:val="0"/>
          <w:numId w:val="20"/>
        </w:numPr>
        <w:spacing w:after="0" w:line="240" w:lineRule="auto"/>
        <w:jc w:val="both"/>
        <w:rPr>
          <w:rFonts w:ascii="Calibri" w:hAnsi="Calibri" w:cs="Calibri"/>
          <w:color w:val="003764"/>
        </w:rPr>
      </w:pPr>
      <w:r w:rsidRPr="00320B8F">
        <w:rPr>
          <w:rFonts w:ascii="Calibri" w:hAnsi="Calibri" w:cs="Calibri"/>
          <w:b/>
          <w:color w:val="003764"/>
        </w:rPr>
        <w:t>Splitsko-dalmatinska županija:</w:t>
      </w:r>
      <w:r w:rsidR="00737A87" w:rsidRPr="00737A87">
        <w:rPr>
          <w:rFonts w:ascii="Calibri" w:hAnsi="Calibri" w:cs="Calibri"/>
          <w:color w:val="003764"/>
        </w:rPr>
        <w:t xml:space="preserve"> veći broj dolazaka i </w:t>
      </w:r>
      <w:r w:rsidR="00AF6BD7">
        <w:rPr>
          <w:rFonts w:ascii="Calibri" w:hAnsi="Calibri" w:cs="Calibri"/>
          <w:color w:val="003764"/>
        </w:rPr>
        <w:t>noćenja u predsezoni i posezoni</w:t>
      </w:r>
      <w:r w:rsidR="002D1CAC">
        <w:rPr>
          <w:rFonts w:ascii="Calibri" w:hAnsi="Calibri" w:cs="Calibri"/>
          <w:color w:val="003764"/>
        </w:rPr>
        <w:t>,</w:t>
      </w:r>
    </w:p>
    <w:p w:rsidR="00032DCF" w:rsidRPr="00320B8F" w:rsidRDefault="0053031E" w:rsidP="00E02B7D">
      <w:pPr>
        <w:pStyle w:val="ListParagraph"/>
        <w:numPr>
          <w:ilvl w:val="0"/>
          <w:numId w:val="20"/>
        </w:numPr>
        <w:spacing w:after="0" w:line="240" w:lineRule="auto"/>
        <w:jc w:val="both"/>
        <w:rPr>
          <w:rFonts w:ascii="Calibri" w:hAnsi="Calibri" w:cs="Calibri"/>
          <w:b/>
          <w:color w:val="003764"/>
        </w:rPr>
      </w:pPr>
      <w:r w:rsidRPr="00320B8F">
        <w:rPr>
          <w:rFonts w:ascii="Calibri" w:hAnsi="Calibri" w:cs="Calibri"/>
          <w:b/>
          <w:color w:val="003764"/>
        </w:rPr>
        <w:t>Dubrovačko-neretvanska županija:</w:t>
      </w:r>
      <w:r w:rsidR="00032DCF" w:rsidRPr="00320B8F">
        <w:rPr>
          <w:rFonts w:ascii="Calibri" w:hAnsi="Calibri" w:cs="Calibri"/>
          <w:b/>
          <w:color w:val="003764"/>
        </w:rPr>
        <w:t xml:space="preserve"> </w:t>
      </w:r>
    </w:p>
    <w:p w:rsidR="00032DCF" w:rsidRPr="00D6326C" w:rsidRDefault="00032DCF" w:rsidP="00E02B7D">
      <w:pPr>
        <w:pStyle w:val="ListParagraph"/>
        <w:numPr>
          <w:ilvl w:val="1"/>
          <w:numId w:val="38"/>
        </w:numPr>
        <w:spacing w:after="0" w:line="240" w:lineRule="auto"/>
        <w:jc w:val="both"/>
        <w:rPr>
          <w:rFonts w:ascii="Calibri" w:hAnsi="Calibri" w:cs="Calibri"/>
          <w:color w:val="003764"/>
        </w:rPr>
      </w:pPr>
      <w:r w:rsidRPr="00D6326C">
        <w:rPr>
          <w:rFonts w:ascii="Calibri" w:hAnsi="Calibri" w:cs="Calibri"/>
          <w:color w:val="003764"/>
        </w:rPr>
        <w:t xml:space="preserve">letovi prema ZL Dubrovnik: </w:t>
      </w:r>
    </w:p>
    <w:p w:rsidR="00032DCF" w:rsidRPr="00D6326C" w:rsidRDefault="00032DCF" w:rsidP="00E02B7D">
      <w:pPr>
        <w:pStyle w:val="ListParagraph"/>
        <w:numPr>
          <w:ilvl w:val="2"/>
          <w:numId w:val="38"/>
        </w:numPr>
        <w:spacing w:after="0" w:line="240" w:lineRule="auto"/>
        <w:jc w:val="both"/>
        <w:rPr>
          <w:rFonts w:ascii="Calibri" w:hAnsi="Calibri" w:cs="Calibri"/>
          <w:color w:val="003764"/>
        </w:rPr>
      </w:pPr>
      <w:r w:rsidRPr="00D6326C">
        <w:rPr>
          <w:rFonts w:ascii="Calibri" w:hAnsi="Calibri" w:cs="Calibri"/>
          <w:color w:val="003764"/>
        </w:rPr>
        <w:t>cjelogodišnji letovi uvršteni u ljetni i zimski red letenja,</w:t>
      </w:r>
    </w:p>
    <w:p w:rsidR="0053031E" w:rsidRPr="00D6326C" w:rsidRDefault="00032DCF" w:rsidP="00E02B7D">
      <w:pPr>
        <w:pStyle w:val="ListParagraph"/>
        <w:numPr>
          <w:ilvl w:val="2"/>
          <w:numId w:val="38"/>
        </w:numPr>
        <w:spacing w:after="0" w:line="240" w:lineRule="auto"/>
        <w:jc w:val="both"/>
        <w:rPr>
          <w:rFonts w:ascii="Calibri" w:hAnsi="Calibri" w:cs="Calibri"/>
          <w:color w:val="003764"/>
        </w:rPr>
      </w:pPr>
      <w:r w:rsidRPr="00D6326C">
        <w:rPr>
          <w:rFonts w:ascii="Calibri" w:hAnsi="Calibri" w:cs="Calibri"/>
          <w:color w:val="003764"/>
        </w:rPr>
        <w:t>kontinuirane rotacije letova koje počinju 15. travnja 2017. i ranije, te završavaj</w:t>
      </w:r>
      <w:r w:rsidR="00AF6BD7">
        <w:rPr>
          <w:rFonts w:ascii="Calibri" w:hAnsi="Calibri" w:cs="Calibri"/>
          <w:color w:val="003764"/>
        </w:rPr>
        <w:t>u 14. listopada 2017. i kasnije</w:t>
      </w:r>
      <w:r w:rsidR="002D1CAC">
        <w:rPr>
          <w:rFonts w:ascii="Calibri" w:hAnsi="Calibri" w:cs="Calibri"/>
          <w:color w:val="003764"/>
        </w:rPr>
        <w:t>,</w:t>
      </w:r>
    </w:p>
    <w:p w:rsidR="005C4DAF" w:rsidRPr="005C4DAF" w:rsidRDefault="0053031E" w:rsidP="005C4DAF">
      <w:pPr>
        <w:pStyle w:val="ListParagraph"/>
        <w:numPr>
          <w:ilvl w:val="0"/>
          <w:numId w:val="20"/>
        </w:numPr>
        <w:spacing w:after="0" w:line="240" w:lineRule="auto"/>
        <w:jc w:val="both"/>
        <w:rPr>
          <w:rFonts w:ascii="Calibri" w:hAnsi="Calibri" w:cs="Calibri"/>
          <w:color w:val="003764"/>
        </w:rPr>
      </w:pPr>
      <w:r w:rsidRPr="005C4DAF">
        <w:rPr>
          <w:rFonts w:ascii="Calibri" w:hAnsi="Calibri" w:cs="Calibri"/>
          <w:b/>
          <w:color w:val="003764"/>
        </w:rPr>
        <w:t>Grad Zagreb</w:t>
      </w:r>
      <w:r w:rsidRPr="005C4DAF">
        <w:rPr>
          <w:rFonts w:ascii="Calibri" w:hAnsi="Calibri" w:cs="Calibri"/>
          <w:color w:val="003764"/>
        </w:rPr>
        <w:t>:</w:t>
      </w:r>
      <w:r w:rsidR="005C4DAF" w:rsidRPr="005C4DAF">
        <w:rPr>
          <w:color w:val="003764"/>
        </w:rPr>
        <w:t xml:space="preserve"> </w:t>
      </w:r>
      <w:r w:rsidR="005C4DAF">
        <w:rPr>
          <w:color w:val="003764"/>
        </w:rPr>
        <w:t xml:space="preserve">za </w:t>
      </w:r>
      <w:r w:rsidR="005C4DAF" w:rsidRPr="005C4DAF">
        <w:rPr>
          <w:color w:val="003764"/>
        </w:rPr>
        <w:t>oglašavanje destinacije u kanalima odabranog partnera</w:t>
      </w:r>
      <w:r w:rsidR="005C4DAF">
        <w:rPr>
          <w:color w:val="003764"/>
        </w:rPr>
        <w:t xml:space="preserve"> </w:t>
      </w:r>
      <w:r w:rsidR="005C4DAF" w:rsidRPr="005C4DAF">
        <w:rPr>
          <w:rFonts w:ascii="Calibri" w:hAnsi="Calibri" w:cs="Calibri"/>
          <w:color w:val="003764"/>
        </w:rPr>
        <w:t xml:space="preserve">doseg promotivnih kanala partnera (broj pregleda web stranice/doseg </w:t>
      </w:r>
      <w:proofErr w:type="spellStart"/>
      <w:r w:rsidR="005C4DAF" w:rsidRPr="005C4DAF">
        <w:rPr>
          <w:rFonts w:ascii="Calibri" w:hAnsi="Calibri" w:cs="Calibri"/>
          <w:color w:val="003764"/>
        </w:rPr>
        <w:t>newslettera</w:t>
      </w:r>
      <w:proofErr w:type="spellEnd"/>
      <w:r w:rsidR="005C4DAF" w:rsidRPr="005C4DAF">
        <w:rPr>
          <w:rFonts w:ascii="Calibri" w:hAnsi="Calibri" w:cs="Calibri"/>
          <w:color w:val="003764"/>
        </w:rPr>
        <w:t xml:space="preserve">/ doseg profila na društvenim mrežama/ tiraža i distribucija kataloga i sl.). </w:t>
      </w:r>
    </w:p>
    <w:p w:rsidR="0053031E" w:rsidRPr="005C4DAF" w:rsidRDefault="005C4DAF" w:rsidP="005C4DAF">
      <w:pPr>
        <w:pStyle w:val="ListParagraph"/>
        <w:spacing w:after="0" w:line="240" w:lineRule="auto"/>
        <w:ind w:left="1080"/>
        <w:jc w:val="both"/>
        <w:rPr>
          <w:rFonts w:ascii="Calibri" w:hAnsi="Calibri" w:cs="Calibri"/>
          <w:color w:val="003764"/>
        </w:rPr>
      </w:pPr>
      <w:r w:rsidRPr="005C4DAF">
        <w:rPr>
          <w:rFonts w:ascii="Calibri" w:hAnsi="Calibri" w:cs="Calibri"/>
          <w:color w:val="003764"/>
        </w:rPr>
        <w:t>Oglašavanje u promotivnim kanalima aviokompanija treba biti vezano isključivo za promociju direktnog leta za destinaciju, a oglašavanje u promotivnim kanalima turoperator</w:t>
      </w:r>
      <w:r w:rsidR="00FD7DD2">
        <w:rPr>
          <w:rFonts w:ascii="Calibri" w:hAnsi="Calibri" w:cs="Calibri"/>
          <w:color w:val="003764"/>
        </w:rPr>
        <w:t>a</w:t>
      </w:r>
      <w:r w:rsidRPr="005C4DAF">
        <w:rPr>
          <w:rFonts w:ascii="Calibri" w:hAnsi="Calibri" w:cs="Calibri"/>
          <w:color w:val="003764"/>
        </w:rPr>
        <w:t xml:space="preserve"> za promociju programa kojima se ostvaruje noćenje u destinaciji.</w:t>
      </w:r>
    </w:p>
    <w:p w:rsidR="00254181" w:rsidRDefault="00254181" w:rsidP="0004166F">
      <w:pPr>
        <w:pStyle w:val="ListParagraph"/>
        <w:spacing w:after="0" w:line="240" w:lineRule="auto"/>
        <w:jc w:val="both"/>
        <w:rPr>
          <w:rFonts w:ascii="Calibri" w:hAnsi="Calibri" w:cs="Calibri"/>
          <w:color w:val="003764"/>
        </w:rPr>
      </w:pPr>
    </w:p>
    <w:p w:rsidR="00254181" w:rsidRPr="00254181" w:rsidRDefault="00254181" w:rsidP="00254181">
      <w:pPr>
        <w:numPr>
          <w:ilvl w:val="0"/>
          <w:numId w:val="2"/>
        </w:numPr>
        <w:spacing w:after="0" w:line="240" w:lineRule="auto"/>
        <w:jc w:val="both"/>
        <w:rPr>
          <w:rFonts w:ascii="Calibri" w:eastAsiaTheme="minorHAnsi" w:hAnsi="Calibri" w:cs="Calibri"/>
          <w:b/>
          <w:color w:val="003764"/>
          <w:lang w:eastAsia="en-US"/>
        </w:rPr>
      </w:pPr>
      <w:proofErr w:type="spellStart"/>
      <w:r w:rsidRPr="00254181">
        <w:rPr>
          <w:rFonts w:ascii="Calibri" w:eastAsiaTheme="minorHAnsi" w:hAnsi="Calibri" w:cs="Calibri"/>
          <w:b/>
          <w:color w:val="003764"/>
          <w:lang w:eastAsia="en-US"/>
        </w:rPr>
        <w:t>Media</w:t>
      </w:r>
      <w:proofErr w:type="spellEnd"/>
      <w:r w:rsidRPr="00254181">
        <w:rPr>
          <w:rFonts w:ascii="Calibri" w:eastAsiaTheme="minorHAnsi" w:hAnsi="Calibri" w:cs="Calibri"/>
          <w:b/>
          <w:color w:val="003764"/>
          <w:lang w:eastAsia="en-US"/>
        </w:rPr>
        <w:t xml:space="preserve"> plan </w:t>
      </w:r>
    </w:p>
    <w:p w:rsidR="00254181" w:rsidRDefault="0053031E" w:rsidP="00254181">
      <w:pPr>
        <w:spacing w:after="0" w:line="240" w:lineRule="auto"/>
        <w:ind w:left="360"/>
        <w:jc w:val="both"/>
        <w:rPr>
          <w:rFonts w:ascii="Calibri" w:hAnsi="Calibri" w:cs="Calibri"/>
          <w:color w:val="003764"/>
        </w:rPr>
      </w:pPr>
      <w:r w:rsidRPr="00254181">
        <w:rPr>
          <w:rFonts w:ascii="Calibri" w:hAnsi="Calibri" w:cs="Calibri"/>
          <w:b/>
          <w:color w:val="003764"/>
        </w:rPr>
        <w:t>Nositelj oglašavanja</w:t>
      </w:r>
      <w:r w:rsidRPr="00254181">
        <w:rPr>
          <w:rFonts w:ascii="Calibri" w:hAnsi="Calibri" w:cs="Calibri"/>
          <w:color w:val="003764"/>
        </w:rPr>
        <w:t xml:space="preserve"> je turistička zajednica županije. </w:t>
      </w:r>
      <w:r w:rsidRPr="00254181">
        <w:rPr>
          <w:rFonts w:ascii="Calibri" w:hAnsi="Calibri" w:cs="Calibri"/>
          <w:b/>
          <w:color w:val="003764"/>
        </w:rPr>
        <w:t>Realizator oglašavanja</w:t>
      </w:r>
      <w:r w:rsidRPr="00254181">
        <w:rPr>
          <w:rFonts w:ascii="Calibri" w:hAnsi="Calibri" w:cs="Calibri"/>
          <w:color w:val="003764"/>
        </w:rPr>
        <w:t xml:space="preserve"> je odabrani partner organizator putovanja ili drugi nositelj posebne ponude destinacije, zračni i drugi prijevoznik koji promotivnu kampanju može realizirati samostalno ili preko promotivne agencije nakon što HTZ i turistička zajednica županije odobre </w:t>
      </w:r>
      <w:proofErr w:type="spellStart"/>
      <w:r w:rsidRPr="00254181">
        <w:rPr>
          <w:rFonts w:ascii="Calibri" w:hAnsi="Calibri" w:cs="Calibri"/>
          <w:color w:val="003764"/>
        </w:rPr>
        <w:t>media</w:t>
      </w:r>
      <w:proofErr w:type="spellEnd"/>
      <w:r w:rsidRPr="00254181">
        <w:rPr>
          <w:rFonts w:ascii="Calibri" w:hAnsi="Calibri" w:cs="Calibri"/>
          <w:color w:val="003764"/>
        </w:rPr>
        <w:t xml:space="preserve"> plan kojim će se oglašavati. </w:t>
      </w:r>
    </w:p>
    <w:p w:rsidR="0053031E" w:rsidRPr="00254181" w:rsidRDefault="0053031E" w:rsidP="00254181">
      <w:pPr>
        <w:spacing w:after="0" w:line="240" w:lineRule="auto"/>
        <w:ind w:left="360"/>
        <w:jc w:val="both"/>
        <w:rPr>
          <w:rFonts w:ascii="Calibri" w:hAnsi="Calibri" w:cs="Calibri"/>
          <w:color w:val="003764"/>
        </w:rPr>
      </w:pPr>
      <w:r w:rsidRPr="00254181">
        <w:rPr>
          <w:rFonts w:ascii="Calibri" w:hAnsi="Calibri" w:cs="Calibri"/>
          <w:color w:val="003764"/>
        </w:rPr>
        <w:t xml:space="preserve">HTZ ima pravo tražiti promjenu pojedinih aktivnosti iz </w:t>
      </w:r>
      <w:proofErr w:type="spellStart"/>
      <w:r w:rsidRPr="00254181">
        <w:rPr>
          <w:rFonts w:ascii="Calibri" w:hAnsi="Calibri" w:cs="Calibri"/>
          <w:color w:val="003764"/>
        </w:rPr>
        <w:t>media</w:t>
      </w:r>
      <w:proofErr w:type="spellEnd"/>
      <w:r w:rsidRPr="00254181">
        <w:rPr>
          <w:rFonts w:ascii="Calibri" w:hAnsi="Calibri" w:cs="Calibri"/>
          <w:color w:val="003764"/>
        </w:rPr>
        <w:t xml:space="preserve"> plana te kandidiranog programa i predložiti nove radi usklađenja sa Strateškim marketinškim planom hrvatskog turizma za razdoblje 2014. – 2020.</w:t>
      </w:r>
    </w:p>
    <w:p w:rsidR="00CC1AAF" w:rsidRDefault="00CC1AAF" w:rsidP="00254181">
      <w:pPr>
        <w:spacing w:after="0" w:line="240" w:lineRule="auto"/>
        <w:ind w:left="360"/>
        <w:jc w:val="both"/>
        <w:rPr>
          <w:rFonts w:ascii="Calibri" w:hAnsi="Calibri" w:cs="Calibri"/>
          <w:color w:val="003764"/>
        </w:rPr>
      </w:pPr>
    </w:p>
    <w:p w:rsidR="00254181" w:rsidRDefault="0053031E" w:rsidP="00254181">
      <w:pPr>
        <w:spacing w:after="0" w:line="240" w:lineRule="auto"/>
        <w:ind w:left="360"/>
        <w:jc w:val="both"/>
        <w:rPr>
          <w:rFonts w:ascii="Calibri" w:hAnsi="Calibri" w:cs="Calibri"/>
          <w:color w:val="003764"/>
        </w:rPr>
      </w:pPr>
      <w:r w:rsidRPr="00254181">
        <w:rPr>
          <w:rFonts w:ascii="Calibri" w:hAnsi="Calibri" w:cs="Calibri"/>
          <w:color w:val="003764"/>
        </w:rPr>
        <w:t xml:space="preserve">Svaki nositelj oglašavanja treba priložiti samo </w:t>
      </w:r>
      <w:r w:rsidRPr="009C424E">
        <w:rPr>
          <w:rFonts w:ascii="Calibri" w:hAnsi="Calibri" w:cs="Calibri"/>
          <w:b/>
          <w:color w:val="003764"/>
        </w:rPr>
        <w:t xml:space="preserve">jedan </w:t>
      </w:r>
      <w:proofErr w:type="spellStart"/>
      <w:r w:rsidRPr="009C424E">
        <w:rPr>
          <w:rFonts w:ascii="Calibri" w:hAnsi="Calibri" w:cs="Calibri"/>
          <w:b/>
          <w:color w:val="003764"/>
        </w:rPr>
        <w:t>media</w:t>
      </w:r>
      <w:proofErr w:type="spellEnd"/>
      <w:r w:rsidRPr="009C424E">
        <w:rPr>
          <w:rFonts w:ascii="Calibri" w:hAnsi="Calibri" w:cs="Calibri"/>
          <w:b/>
          <w:color w:val="003764"/>
        </w:rPr>
        <w:t xml:space="preserve"> plan</w:t>
      </w:r>
      <w:r w:rsidRPr="00254181">
        <w:rPr>
          <w:rFonts w:ascii="Calibri" w:hAnsi="Calibri" w:cs="Calibri"/>
          <w:color w:val="003764"/>
        </w:rPr>
        <w:t xml:space="preserve"> sa svim aktivnostima po vrstama medija i napomenama kako se realiziraju (agencija ili samostalno). </w:t>
      </w:r>
    </w:p>
    <w:p w:rsidR="00254181" w:rsidRDefault="00254181" w:rsidP="00254181">
      <w:pPr>
        <w:spacing w:after="0" w:line="240" w:lineRule="auto"/>
        <w:ind w:left="360"/>
        <w:jc w:val="both"/>
        <w:rPr>
          <w:rFonts w:ascii="Calibri" w:hAnsi="Calibri" w:cs="Calibri"/>
          <w:color w:val="003764"/>
        </w:rPr>
      </w:pPr>
    </w:p>
    <w:p w:rsidR="00254181" w:rsidRPr="00254181" w:rsidRDefault="00254181" w:rsidP="00254181">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Kandidirani program za predmetnu destinaciju</w:t>
      </w:r>
    </w:p>
    <w:p w:rsidR="00254181" w:rsidRDefault="00B76BFD" w:rsidP="00254181">
      <w:pPr>
        <w:pStyle w:val="ListParagraph"/>
        <w:spacing w:after="0" w:line="240" w:lineRule="auto"/>
        <w:ind w:left="360"/>
        <w:jc w:val="both"/>
        <w:rPr>
          <w:rFonts w:ascii="Calibri" w:hAnsi="Calibri" w:cs="Calibri"/>
          <w:color w:val="003764"/>
        </w:rPr>
      </w:pPr>
      <w:r>
        <w:rPr>
          <w:rFonts w:ascii="Calibri" w:hAnsi="Calibri" w:cs="Calibri"/>
          <w:color w:val="003764"/>
        </w:rPr>
        <w:t xml:space="preserve">Uz prijavu </w:t>
      </w:r>
      <w:r w:rsidR="00254181" w:rsidRPr="00254181">
        <w:rPr>
          <w:rFonts w:ascii="Calibri" w:hAnsi="Calibri" w:cs="Calibri"/>
          <w:color w:val="003764"/>
        </w:rPr>
        <w:t xml:space="preserve">potrebno </w:t>
      </w:r>
      <w:r>
        <w:rPr>
          <w:rFonts w:ascii="Calibri" w:hAnsi="Calibri" w:cs="Calibri"/>
          <w:color w:val="003764"/>
        </w:rPr>
        <w:t xml:space="preserve">je </w:t>
      </w:r>
      <w:r w:rsidR="00254181" w:rsidRPr="00254181">
        <w:rPr>
          <w:rFonts w:ascii="Calibri" w:hAnsi="Calibri" w:cs="Calibri"/>
          <w:color w:val="003764"/>
        </w:rPr>
        <w:t xml:space="preserve">dostaviti </w:t>
      </w:r>
      <w:r>
        <w:rPr>
          <w:rFonts w:ascii="Calibri" w:hAnsi="Calibri" w:cs="Calibri"/>
          <w:color w:val="003764"/>
        </w:rPr>
        <w:t xml:space="preserve">i </w:t>
      </w:r>
      <w:r w:rsidR="00254181" w:rsidRPr="00254181">
        <w:rPr>
          <w:rFonts w:ascii="Calibri" w:hAnsi="Calibri" w:cs="Calibri"/>
          <w:color w:val="003764"/>
        </w:rPr>
        <w:t xml:space="preserve">detaljan </w:t>
      </w:r>
      <w:r w:rsidR="00254181" w:rsidRPr="00254181">
        <w:rPr>
          <w:rFonts w:ascii="Calibri" w:hAnsi="Calibri" w:cs="Calibri"/>
          <w:b/>
          <w:color w:val="003764"/>
        </w:rPr>
        <w:t>program za predmetnu destinaciju</w:t>
      </w:r>
      <w:r w:rsidR="00254181" w:rsidRPr="00254181">
        <w:rPr>
          <w:rFonts w:ascii="Calibri" w:hAnsi="Calibri" w:cs="Calibri"/>
          <w:color w:val="003764"/>
        </w:rPr>
        <w:t xml:space="preserve"> koji se kandidira za 2017. (period operacija, broj linija, broj rotacija u svakom razdoblju, kapacitet aviona/autobusa, broj zakupljenih smještajnih kapaciteta, županije na koje se programi odnose i slično).</w:t>
      </w:r>
    </w:p>
    <w:p w:rsidR="00254181" w:rsidRPr="00254181" w:rsidRDefault="00254181" w:rsidP="00254181">
      <w:pPr>
        <w:pStyle w:val="ListParagraph"/>
        <w:spacing w:after="0" w:line="240" w:lineRule="auto"/>
        <w:ind w:left="360"/>
        <w:jc w:val="both"/>
        <w:rPr>
          <w:rFonts w:ascii="Calibri" w:hAnsi="Calibri" w:cs="Calibri"/>
          <w:color w:val="003764"/>
        </w:rPr>
      </w:pPr>
    </w:p>
    <w:p w:rsidR="00254181" w:rsidRPr="00AB1F44" w:rsidRDefault="00254181" w:rsidP="00254181">
      <w:pPr>
        <w:pStyle w:val="ListParagraph"/>
        <w:spacing w:after="0" w:line="240" w:lineRule="auto"/>
        <w:ind w:left="360"/>
        <w:jc w:val="both"/>
        <w:rPr>
          <w:rFonts w:ascii="Calibri" w:hAnsi="Calibri" w:cs="Calibri"/>
          <w:color w:val="003764"/>
        </w:rPr>
      </w:pPr>
      <w:r w:rsidRPr="00AB1F44">
        <w:rPr>
          <w:rFonts w:ascii="Calibri" w:hAnsi="Calibri" w:cs="Calibri"/>
          <w:color w:val="003764"/>
        </w:rPr>
        <w:t>Nositelj i/ili realizator oglašavanja dužni su obavijestiti HTZ ukoliko dođe do promjena u realizaciji programa u odnosu na kandidirani program. U slučaju smanjenja realizacije kandidiranog programa, HTZ i sustav turističkih zajednica mogu smanjiti ili obustaviti daljnje zajedničko oglašavanje, te u tom slučaju mogu biti priznati samo troškovi realizirani do trenutka smanjenja kandidiranog programa u skladu s propisanim uvjetima.</w:t>
      </w:r>
    </w:p>
    <w:p w:rsidR="0053031E" w:rsidRPr="00254181" w:rsidRDefault="008D03FA" w:rsidP="00254181">
      <w:pPr>
        <w:spacing w:after="0" w:line="240" w:lineRule="auto"/>
        <w:ind w:left="360"/>
        <w:jc w:val="both"/>
        <w:rPr>
          <w:rFonts w:ascii="Calibri" w:hAnsi="Calibri" w:cs="Calibri"/>
          <w:color w:val="003764"/>
        </w:rPr>
      </w:pPr>
      <w:r w:rsidRPr="00254181">
        <w:rPr>
          <w:rFonts w:ascii="Calibri" w:hAnsi="Calibri" w:cs="Calibri"/>
          <w:color w:val="003764"/>
        </w:rPr>
        <w:lastRenderedPageBreak/>
        <w:t>Nositelj ili realizator oglašavanja</w:t>
      </w:r>
      <w:r w:rsidR="0053031E" w:rsidRPr="00254181">
        <w:rPr>
          <w:rFonts w:ascii="Calibri" w:hAnsi="Calibri" w:cs="Calibri"/>
          <w:color w:val="003764"/>
        </w:rPr>
        <w:t xml:space="preserve"> će uz dokaznu dokumentaciju o  provedenom  udruženom oglašavanju dostaviti i </w:t>
      </w:r>
      <w:r w:rsidR="0053031E" w:rsidRPr="00B76BFD">
        <w:rPr>
          <w:rFonts w:ascii="Calibri" w:hAnsi="Calibri" w:cs="Calibri"/>
          <w:b/>
          <w:color w:val="003764"/>
        </w:rPr>
        <w:t>izjave o ostvarenom</w:t>
      </w:r>
      <w:r w:rsidR="0053031E" w:rsidRPr="00254181">
        <w:rPr>
          <w:rFonts w:ascii="Calibri" w:hAnsi="Calibri" w:cs="Calibri"/>
          <w:color w:val="003764"/>
        </w:rPr>
        <w:t xml:space="preserve"> broju linija, rotacija, gostiju u svakoj županiji </w:t>
      </w:r>
      <w:r w:rsidR="00055F89" w:rsidRPr="00055F89">
        <w:rPr>
          <w:rFonts w:ascii="Calibri" w:hAnsi="Calibri" w:cs="Calibri"/>
          <w:color w:val="003764"/>
        </w:rPr>
        <w:t xml:space="preserve">ovisno o kandidiranoj vrsti programa </w:t>
      </w:r>
      <w:r w:rsidR="0053031E" w:rsidRPr="00254181">
        <w:rPr>
          <w:rFonts w:ascii="Calibri" w:hAnsi="Calibri" w:cs="Calibri"/>
          <w:color w:val="003764"/>
        </w:rPr>
        <w:t>(sadržaj izjave bit će priložen uz u</w:t>
      </w:r>
      <w:r w:rsidR="00FD7DD2">
        <w:rPr>
          <w:rFonts w:ascii="Calibri" w:hAnsi="Calibri" w:cs="Calibri"/>
          <w:color w:val="003764"/>
        </w:rPr>
        <w:t xml:space="preserve">govor). Navedenu dokumentaciju </w:t>
      </w:r>
      <w:r w:rsidR="0053031E" w:rsidRPr="00254181">
        <w:rPr>
          <w:rFonts w:ascii="Calibri" w:hAnsi="Calibri" w:cs="Calibri"/>
          <w:color w:val="003764"/>
        </w:rPr>
        <w:t>o realiziranom programu HTZ će koristiti radi praćenja učinka programa udruženog oglašavanja.</w:t>
      </w:r>
    </w:p>
    <w:p w:rsidR="00254181" w:rsidRDefault="00254181" w:rsidP="00254181">
      <w:pPr>
        <w:pStyle w:val="ListParagraph"/>
        <w:spacing w:after="0" w:line="240" w:lineRule="auto"/>
        <w:jc w:val="both"/>
        <w:rPr>
          <w:rFonts w:ascii="Calibri" w:hAnsi="Calibri" w:cs="Calibri"/>
          <w:color w:val="003764"/>
        </w:rPr>
      </w:pPr>
    </w:p>
    <w:p w:rsidR="00254181" w:rsidRPr="00254181" w:rsidRDefault="00254181" w:rsidP="00254181">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Način oglašavanja</w:t>
      </w:r>
    </w:p>
    <w:p w:rsidR="0053031E" w:rsidRPr="00AB1F44" w:rsidRDefault="0053031E" w:rsidP="00254181">
      <w:pPr>
        <w:spacing w:after="0" w:line="240" w:lineRule="auto"/>
        <w:ind w:left="360"/>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U svim vrstama oglašavanja </w:t>
      </w:r>
      <w:r w:rsidRPr="009C424E">
        <w:rPr>
          <w:rFonts w:ascii="Calibri" w:eastAsiaTheme="minorHAnsi" w:hAnsi="Calibri" w:cs="Calibri"/>
          <w:b/>
          <w:color w:val="003764"/>
          <w:lang w:eastAsia="en-US"/>
        </w:rPr>
        <w:t>u vlastitim kanalima</w:t>
      </w:r>
      <w:r w:rsidR="009C424E" w:rsidRPr="009C424E">
        <w:rPr>
          <w:rFonts w:ascii="Calibri" w:eastAsiaTheme="minorHAnsi" w:hAnsi="Calibri" w:cs="Calibri"/>
          <w:b/>
          <w:color w:val="003764"/>
          <w:lang w:eastAsia="en-US"/>
        </w:rPr>
        <w:t xml:space="preserve"> realizatora</w:t>
      </w:r>
      <w:r w:rsidR="008D03FA" w:rsidRPr="00AB1F44">
        <w:rPr>
          <w:rFonts w:ascii="Calibri" w:eastAsiaTheme="minorHAnsi" w:hAnsi="Calibri" w:cs="Calibri"/>
          <w:color w:val="003764"/>
          <w:lang w:eastAsia="en-US"/>
        </w:rPr>
        <w:t xml:space="preserve"> </w:t>
      </w:r>
      <w:r w:rsidRPr="00AB1F44">
        <w:rPr>
          <w:rFonts w:ascii="Calibri" w:eastAsiaTheme="minorHAnsi" w:hAnsi="Calibri" w:cs="Calibri"/>
          <w:color w:val="003764"/>
          <w:lang w:eastAsia="en-US"/>
        </w:rPr>
        <w:t xml:space="preserve">nositelj </w:t>
      </w:r>
      <w:r w:rsidR="008D03FA" w:rsidRPr="00AB1F44">
        <w:rPr>
          <w:rFonts w:ascii="Calibri" w:eastAsiaTheme="minorHAnsi" w:hAnsi="Calibri" w:cs="Calibri"/>
          <w:color w:val="003764"/>
          <w:lang w:eastAsia="en-US"/>
        </w:rPr>
        <w:t xml:space="preserve">i realizator </w:t>
      </w:r>
      <w:r w:rsidRPr="00AB1F44">
        <w:rPr>
          <w:rFonts w:ascii="Calibri" w:eastAsiaTheme="minorHAnsi" w:hAnsi="Calibri" w:cs="Calibri"/>
          <w:color w:val="003764"/>
          <w:lang w:eastAsia="en-US"/>
        </w:rPr>
        <w:t>oglašavanja moraju izvršiti sljedeće:</w:t>
      </w:r>
    </w:p>
    <w:p w:rsidR="0053031E" w:rsidRPr="00AB1F44" w:rsidRDefault="0053031E" w:rsidP="00254181">
      <w:pPr>
        <w:numPr>
          <w:ilvl w:val="1"/>
          <w:numId w:val="2"/>
        </w:numPr>
        <w:spacing w:after="0" w:line="240" w:lineRule="auto"/>
        <w:ind w:left="927"/>
        <w:jc w:val="both"/>
        <w:rPr>
          <w:rFonts w:ascii="Calibri" w:eastAsiaTheme="minorHAnsi" w:hAnsi="Calibri" w:cs="Calibri"/>
          <w:strike/>
          <w:color w:val="003764"/>
          <w:lang w:eastAsia="en-US"/>
        </w:rPr>
      </w:pPr>
      <w:r w:rsidRPr="00AB1F44">
        <w:rPr>
          <w:rFonts w:ascii="Calibri" w:eastAsiaTheme="minorHAnsi" w:hAnsi="Calibri" w:cs="Calibri"/>
          <w:color w:val="003764"/>
          <w:lang w:eastAsia="en-US"/>
        </w:rPr>
        <w:t>objaviti oglas koji sadrži oglašavanje hrvatskog turizma odnosno vizualni materijal HTZ-a i sustava turističkih zajednica,</w:t>
      </w:r>
    </w:p>
    <w:p w:rsidR="0053031E" w:rsidRPr="00AB1F44" w:rsidRDefault="0053031E" w:rsidP="00254181">
      <w:pPr>
        <w:pStyle w:val="ListParagraph"/>
        <w:numPr>
          <w:ilvl w:val="1"/>
          <w:numId w:val="2"/>
        </w:numPr>
        <w:spacing w:after="0" w:line="240" w:lineRule="auto"/>
        <w:ind w:left="927"/>
        <w:jc w:val="both"/>
        <w:rPr>
          <w:rFonts w:ascii="Calibri" w:hAnsi="Calibri" w:cs="Calibri"/>
          <w:strike/>
          <w:color w:val="003764"/>
        </w:rPr>
      </w:pPr>
      <w:r w:rsidRPr="00AB1F44">
        <w:rPr>
          <w:rFonts w:ascii="Calibri" w:hAnsi="Calibri" w:cs="Calibri"/>
          <w:color w:val="003764"/>
        </w:rPr>
        <w:t>u slučaju oglašavanja na društvenim mrežama istaknuti i poveznicu na odgovarajući kanal HTZ-a na istovrsnoj društvenoj mreži ili alternativni shodno dogovoru s HTZ-om,</w:t>
      </w:r>
    </w:p>
    <w:p w:rsidR="0053031E" w:rsidRPr="00AB1F44" w:rsidRDefault="0053031E" w:rsidP="00254181">
      <w:pPr>
        <w:numPr>
          <w:ilvl w:val="1"/>
          <w:numId w:val="2"/>
        </w:numPr>
        <w:spacing w:after="0" w:line="240" w:lineRule="auto"/>
        <w:ind w:left="927"/>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kod radijskog oglašavanja oglas mora završavati sloganom koji odredi HTZ za oglašavanje hrvatskog turizma,</w:t>
      </w:r>
    </w:p>
    <w:p w:rsidR="0053031E" w:rsidRDefault="0053031E" w:rsidP="00254181">
      <w:pPr>
        <w:numPr>
          <w:ilvl w:val="1"/>
          <w:numId w:val="2"/>
        </w:numPr>
        <w:spacing w:after="0" w:line="240" w:lineRule="auto"/>
        <w:ind w:left="927"/>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kod video/TV oglašavanja koristiti </w:t>
      </w:r>
      <w:proofErr w:type="spellStart"/>
      <w:r w:rsidRPr="00AB1F44">
        <w:rPr>
          <w:rFonts w:ascii="Calibri" w:eastAsiaTheme="minorHAnsi" w:hAnsi="Calibri" w:cs="Calibri"/>
          <w:color w:val="003764"/>
          <w:lang w:eastAsia="en-US"/>
        </w:rPr>
        <w:t>telop</w:t>
      </w:r>
      <w:proofErr w:type="spellEnd"/>
      <w:r w:rsidRPr="00AB1F44">
        <w:rPr>
          <w:rFonts w:ascii="Calibri" w:eastAsiaTheme="minorHAnsi" w:hAnsi="Calibri" w:cs="Calibri"/>
          <w:color w:val="003764"/>
          <w:lang w:eastAsia="en-US"/>
        </w:rPr>
        <w:t xml:space="preserve"> ili drugi materijal koji odobri HTZ.</w:t>
      </w:r>
    </w:p>
    <w:p w:rsidR="00CC1AAF" w:rsidRPr="00AB1F44" w:rsidRDefault="00CC1AAF" w:rsidP="00CC1AAF">
      <w:pPr>
        <w:spacing w:after="0" w:line="240" w:lineRule="auto"/>
        <w:ind w:left="927"/>
        <w:jc w:val="both"/>
        <w:rPr>
          <w:rFonts w:ascii="Calibri" w:eastAsiaTheme="minorHAnsi" w:hAnsi="Calibri" w:cs="Calibri"/>
          <w:color w:val="003764"/>
          <w:lang w:eastAsia="en-US"/>
        </w:rPr>
      </w:pPr>
    </w:p>
    <w:p w:rsidR="0053031E" w:rsidRDefault="0053031E" w:rsidP="009C424E">
      <w:pPr>
        <w:spacing w:after="0" w:line="240" w:lineRule="auto"/>
        <w:ind w:left="360"/>
        <w:jc w:val="both"/>
        <w:rPr>
          <w:rFonts w:ascii="Calibri" w:hAnsi="Calibri" w:cs="Calibri"/>
          <w:color w:val="003764"/>
        </w:rPr>
      </w:pPr>
      <w:r w:rsidRPr="009C424E">
        <w:rPr>
          <w:rFonts w:ascii="Calibri" w:hAnsi="Calibri" w:cs="Calibri"/>
          <w:color w:val="003764"/>
        </w:rPr>
        <w:t xml:space="preserve">HTZ i sustav turističkih zajednica će prema potrebi tražiti od partnera/organizatora da uvrsti samo one vlastite kanale koji omogućavaju </w:t>
      </w:r>
      <w:proofErr w:type="spellStart"/>
      <w:r w:rsidRPr="009C424E">
        <w:rPr>
          <w:rFonts w:ascii="Calibri" w:hAnsi="Calibri" w:cs="Calibri"/>
          <w:color w:val="003764"/>
        </w:rPr>
        <w:t>kobrendirani</w:t>
      </w:r>
      <w:proofErr w:type="spellEnd"/>
      <w:r w:rsidRPr="009C424E">
        <w:rPr>
          <w:rFonts w:ascii="Calibri" w:hAnsi="Calibri" w:cs="Calibri"/>
          <w:color w:val="003764"/>
        </w:rPr>
        <w:t xml:space="preserve"> sadržaj, te u kojima će kao partneri biti prisutni dok god traje udruženo oglašavanje, odnosno za vrijeme trajanja kandidiranog programa za predmetnu destinaciju 2017.  </w:t>
      </w:r>
    </w:p>
    <w:p w:rsidR="00CC1AAF" w:rsidRPr="009C424E" w:rsidRDefault="00CC1AAF" w:rsidP="009C424E">
      <w:pPr>
        <w:spacing w:after="0" w:line="240" w:lineRule="auto"/>
        <w:ind w:left="360"/>
        <w:jc w:val="both"/>
        <w:rPr>
          <w:rFonts w:ascii="Calibri" w:hAnsi="Calibri" w:cs="Calibri"/>
          <w:color w:val="003764"/>
        </w:rPr>
      </w:pPr>
    </w:p>
    <w:p w:rsidR="0053031E" w:rsidRPr="005C1254" w:rsidRDefault="0053031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kojima se oglašava hrvatski turizam, odnosno HTZ, najmanje u formatu od 300x250, težine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 xml:space="preserve">). </w:t>
      </w:r>
    </w:p>
    <w:p w:rsidR="0053031E" w:rsidRPr="00AB1F44" w:rsidRDefault="0053031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Nositelj oglašavanja je dužan u svim vrstama oglašavanja objaviti oglas iz kojeg će biti razvidno da se radi o udruženom oglašavanju HTZ-a i sustava turističkih zajednica kao partnera.</w:t>
      </w:r>
    </w:p>
    <w:p w:rsidR="0053031E" w:rsidRPr="00A839EC" w:rsidRDefault="0053031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dostaviti prijedlog oglasa na </w:t>
      </w:r>
      <w:r w:rsidRPr="00A839EC">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53031E" w:rsidRDefault="0053031E" w:rsidP="007C70FB">
      <w:pPr>
        <w:pStyle w:val="ListParagraph"/>
        <w:spacing w:after="0" w:line="240" w:lineRule="auto"/>
        <w:jc w:val="both"/>
        <w:rPr>
          <w:rFonts w:ascii="Calibri" w:eastAsia="SimSun" w:hAnsi="Calibri" w:cs="Calibri"/>
          <w:b/>
          <w:color w:val="003764"/>
        </w:rPr>
      </w:pPr>
    </w:p>
    <w:p w:rsidR="00254181" w:rsidRDefault="00254181" w:rsidP="00254181">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Nadzor i ugovor</w:t>
      </w:r>
    </w:p>
    <w:p w:rsidR="00E8084A" w:rsidRPr="00E8084A" w:rsidRDefault="00E8084A" w:rsidP="00E8084A">
      <w:pPr>
        <w:pStyle w:val="ListParagraph"/>
        <w:spacing w:after="0" w:line="240" w:lineRule="auto"/>
        <w:ind w:left="360"/>
        <w:jc w:val="both"/>
        <w:rPr>
          <w:rFonts w:ascii="Calibri" w:hAnsi="Calibri" w:cs="Calibri"/>
          <w:color w:val="003764"/>
        </w:rPr>
      </w:pPr>
      <w:r w:rsidRPr="00E8084A">
        <w:rPr>
          <w:rFonts w:ascii="Calibri" w:hAnsi="Calibri" w:cs="Calibri"/>
          <w:color w:val="003764"/>
        </w:rPr>
        <w:t>HTZ  i sustav turističkih zajednica nadziru provedbu ugovorenog o</w:t>
      </w:r>
      <w:r w:rsidR="00055F89">
        <w:rPr>
          <w:rFonts w:ascii="Calibri" w:hAnsi="Calibri" w:cs="Calibri"/>
          <w:color w:val="003764"/>
        </w:rPr>
        <w:t>glašavanja, te od nositelja</w:t>
      </w:r>
      <w:r w:rsidR="00FD7DD2">
        <w:rPr>
          <w:rFonts w:ascii="Calibri" w:hAnsi="Calibri" w:cs="Calibri"/>
          <w:color w:val="003764"/>
        </w:rPr>
        <w:t>/realizatora</w:t>
      </w:r>
      <w:r w:rsidR="00055F89">
        <w:rPr>
          <w:rFonts w:ascii="Calibri" w:hAnsi="Calibri" w:cs="Calibri"/>
          <w:color w:val="003764"/>
        </w:rPr>
        <w:t xml:space="preserve"> ogla</w:t>
      </w:r>
      <w:r w:rsidRPr="00E8084A">
        <w:rPr>
          <w:rFonts w:ascii="Calibri" w:hAnsi="Calibri" w:cs="Calibri"/>
          <w:color w:val="003764"/>
        </w:rPr>
        <w:t>šavanja mogu po potrebi zatražiti svu dodatnu dokaznu dokumentaciju.</w:t>
      </w:r>
    </w:p>
    <w:p w:rsidR="00254181" w:rsidRDefault="00254181" w:rsidP="00254181">
      <w:pPr>
        <w:pStyle w:val="NoSpacing"/>
        <w:ind w:left="360"/>
        <w:jc w:val="both"/>
        <w:rPr>
          <w:rFonts w:ascii="Calibri" w:hAnsi="Calibri" w:cs="Calibri"/>
          <w:color w:val="003764"/>
        </w:rPr>
      </w:pPr>
      <w:r w:rsidRPr="00AB1F44">
        <w:rPr>
          <w:rFonts w:ascii="Calibri" w:hAnsi="Calibri" w:cs="Calibri"/>
          <w:color w:val="003764"/>
        </w:rPr>
        <w:t>Prava, obveze i sadržaj oglašavanja u promotivnoj kampanji posebnih programa destinacije</w:t>
      </w:r>
      <w:r w:rsidR="00055F89">
        <w:rPr>
          <w:rFonts w:ascii="Calibri" w:hAnsi="Calibri" w:cs="Calibri"/>
          <w:color w:val="003764"/>
        </w:rPr>
        <w:t xml:space="preserve"> – oglašavanju destinacije</w:t>
      </w:r>
      <w:r w:rsidRPr="00AB1F44">
        <w:rPr>
          <w:rFonts w:ascii="Calibri" w:hAnsi="Calibri" w:cs="Calibri"/>
          <w:color w:val="003764"/>
        </w:rPr>
        <w:t xml:space="preserve"> uređuju se ugovorom između HTZ-a i sustava turističkih zajednica.</w:t>
      </w:r>
    </w:p>
    <w:p w:rsidR="00EA07C1" w:rsidRPr="00AB1F44" w:rsidRDefault="00EA07C1" w:rsidP="00254181">
      <w:pPr>
        <w:pStyle w:val="NoSpacing"/>
        <w:ind w:left="360"/>
        <w:jc w:val="both"/>
        <w:rPr>
          <w:rFonts w:ascii="Calibri" w:hAnsi="Calibri" w:cs="Calibri"/>
          <w:color w:val="003764"/>
        </w:rPr>
      </w:pPr>
    </w:p>
    <w:p w:rsidR="00254181" w:rsidRDefault="00BA4EC0" w:rsidP="00254181">
      <w:pPr>
        <w:spacing w:after="0" w:line="240" w:lineRule="auto"/>
        <w:jc w:val="both"/>
        <w:rPr>
          <w:rFonts w:ascii="Calibri" w:eastAsiaTheme="minorHAnsi" w:hAnsi="Calibri" w:cs="Calibri"/>
          <w:b/>
          <w:color w:val="003764"/>
          <w:lang w:eastAsia="en-US"/>
        </w:rPr>
      </w:pPr>
      <w:r>
        <w:rPr>
          <w:rFonts w:ascii="Calibri" w:eastAsiaTheme="minorHAnsi" w:hAnsi="Calibri" w:cs="Calibri"/>
          <w:b/>
          <w:noProof/>
          <w:color w:val="003764"/>
          <w:lang w:eastAsia="hr-HR"/>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92286</wp:posOffset>
                </wp:positionV>
                <wp:extent cx="6674400" cy="320400"/>
                <wp:effectExtent l="0" t="0" r="12700" b="22860"/>
                <wp:wrapNone/>
                <wp:docPr id="14" name="Text Box 14"/>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3pt;margin-top:7.25pt;width:525.5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" filled="f" strokeweight=".5p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16" w:name="_Toc456644099"/>
      <w:bookmarkStart w:id="17" w:name="_Toc456644213"/>
      <w:bookmarkStart w:id="18" w:name="_Toc456814300"/>
      <w:r>
        <w:rPr>
          <w:rFonts w:asciiTheme="minorHAnsi" w:hAnsiTheme="minorHAnsi" w:cstheme="minorHAnsi"/>
          <w:color w:val="003764"/>
          <w:sz w:val="22"/>
          <w:szCs w:val="22"/>
          <w:lang w:eastAsia="en-US"/>
        </w:rPr>
        <w:t>I-e</w:t>
      </w:r>
      <w:bookmarkEnd w:id="16"/>
      <w:bookmarkEnd w:id="17"/>
      <w:r>
        <w:rPr>
          <w:rFonts w:asciiTheme="minorHAnsi" w:hAnsiTheme="minorHAnsi" w:cstheme="minorHAnsi"/>
          <w:color w:val="003764"/>
          <w:sz w:val="22"/>
          <w:szCs w:val="22"/>
          <w:lang w:eastAsia="en-US"/>
        </w:rPr>
        <w:tab/>
      </w:r>
      <w:r w:rsidRPr="00E3779D">
        <w:rPr>
          <w:rFonts w:asciiTheme="minorHAnsi" w:hAnsiTheme="minorHAnsi" w:cstheme="minorHAnsi"/>
          <w:color w:val="003764"/>
          <w:sz w:val="22"/>
          <w:szCs w:val="22"/>
          <w:lang w:eastAsia="en-US"/>
        </w:rPr>
        <w:t xml:space="preserve">Udruženo oglašavanje </w:t>
      </w:r>
      <w:r w:rsidRPr="00254181">
        <w:rPr>
          <w:rFonts w:asciiTheme="minorHAnsi" w:hAnsiTheme="minorHAnsi" w:cstheme="minorHAnsi"/>
          <w:color w:val="003764"/>
          <w:sz w:val="22"/>
          <w:szCs w:val="22"/>
          <w:lang w:eastAsia="en-US"/>
        </w:rPr>
        <w:t>posebnih programa destinacije</w:t>
      </w:r>
      <w:bookmarkEnd w:id="18"/>
    </w:p>
    <w:p w:rsidR="009C06D2" w:rsidRPr="00AB1F44" w:rsidRDefault="009C06D2" w:rsidP="00254181">
      <w:pPr>
        <w:pStyle w:val="ListParagraph"/>
        <w:spacing w:after="0" w:line="240" w:lineRule="auto"/>
        <w:ind w:left="360"/>
        <w:jc w:val="both"/>
        <w:rPr>
          <w:rFonts w:ascii="Calibri" w:eastAsia="SimSun" w:hAnsi="Calibri" w:cs="Calibri"/>
          <w:b/>
          <w:color w:val="003764"/>
        </w:rPr>
      </w:pPr>
      <w:r w:rsidRPr="00AB1F44">
        <w:rPr>
          <w:rFonts w:ascii="Calibri" w:eastAsia="SimSun" w:hAnsi="Calibri" w:cs="Calibri"/>
          <w:b/>
          <w:color w:val="003764"/>
        </w:rPr>
        <w:t xml:space="preserve"> </w:t>
      </w:r>
    </w:p>
    <w:p w:rsidR="009C06D2" w:rsidRPr="00254181" w:rsidRDefault="009C06D2" w:rsidP="00940F5E">
      <w:pPr>
        <w:spacing w:line="240" w:lineRule="auto"/>
        <w:jc w:val="both"/>
        <w:rPr>
          <w:rFonts w:ascii="Calibri" w:hAnsi="Calibri" w:cs="Calibri"/>
          <w:color w:val="003764"/>
        </w:rPr>
      </w:pPr>
      <w:r w:rsidRPr="00254181">
        <w:rPr>
          <w:rFonts w:ascii="Calibri" w:hAnsi="Calibri" w:cs="Calibri"/>
          <w:color w:val="003764"/>
        </w:rPr>
        <w:t xml:space="preserve">Udruženo oglašavanje posebnih programa destinacije obuhvaća oglašavanje opće turističke ponude i posebnih programa obalnih županija i Grada Zagreba koje provode Hrvatska turistička zajednica, sustav turističkih zajednica obalnih županija i Turistička zajednica grada Zagreba </w:t>
      </w:r>
      <w:r w:rsidRPr="00B76BFD">
        <w:rPr>
          <w:rFonts w:ascii="Calibri" w:hAnsi="Calibri" w:cs="Calibri"/>
          <w:b/>
          <w:color w:val="003764"/>
        </w:rPr>
        <w:t>u promotivnim kampanjama odabranog partnera</w:t>
      </w:r>
      <w:r w:rsidRPr="00254181">
        <w:rPr>
          <w:rFonts w:ascii="Calibri" w:hAnsi="Calibri" w:cs="Calibri"/>
          <w:color w:val="003764"/>
        </w:rPr>
        <w:t xml:space="preserve"> organizatora turističkih putovanja ili posebnih programa destinacije i prijevoznika. </w:t>
      </w:r>
    </w:p>
    <w:p w:rsidR="009C06D2" w:rsidRDefault="009C06D2" w:rsidP="00940F5E">
      <w:pPr>
        <w:spacing w:line="240" w:lineRule="auto"/>
        <w:jc w:val="both"/>
        <w:rPr>
          <w:rFonts w:ascii="Calibri" w:hAnsi="Calibri" w:cs="Calibri"/>
          <w:color w:val="003764"/>
        </w:rPr>
      </w:pPr>
      <w:r w:rsidRPr="00254181">
        <w:rPr>
          <w:rFonts w:ascii="Calibri" w:hAnsi="Calibri" w:cs="Calibri"/>
          <w:color w:val="003764"/>
        </w:rPr>
        <w:t>Partneri koji se kandidiraju po ovom modelu ne mogu sudjelovati u drugim modelima iste županije.</w:t>
      </w:r>
    </w:p>
    <w:p w:rsidR="00D0362D" w:rsidRPr="00D0362D" w:rsidRDefault="00D0362D" w:rsidP="00D0362D">
      <w:pPr>
        <w:spacing w:line="240" w:lineRule="auto"/>
        <w:jc w:val="both"/>
        <w:rPr>
          <w:rFonts w:ascii="Calibri" w:hAnsi="Calibri" w:cs="Calibri"/>
          <w:color w:val="003764"/>
        </w:rPr>
      </w:pPr>
      <w:r w:rsidRPr="00D0362D">
        <w:rPr>
          <w:rFonts w:ascii="Calibri" w:hAnsi="Calibri" w:cs="Calibri"/>
          <w:color w:val="003764"/>
        </w:rPr>
        <w:t>Svi partneri prije slanja konačne prijave trebaju usuglasiti udjele sa sustavom turističkih zajednica i shodno tom</w:t>
      </w:r>
      <w:r w:rsidR="00FD7DD2">
        <w:rPr>
          <w:rFonts w:ascii="Calibri" w:hAnsi="Calibri" w:cs="Calibri"/>
          <w:color w:val="003764"/>
        </w:rPr>
        <w:t>e</w:t>
      </w:r>
      <w:r w:rsidRPr="00D0362D">
        <w:rPr>
          <w:rFonts w:ascii="Calibri" w:hAnsi="Calibri" w:cs="Calibri"/>
          <w:color w:val="003764"/>
        </w:rPr>
        <w:t xml:space="preserve"> dostaviti </w:t>
      </w:r>
      <w:proofErr w:type="spellStart"/>
      <w:r w:rsidRPr="00D0362D">
        <w:rPr>
          <w:rFonts w:ascii="Calibri" w:hAnsi="Calibri" w:cs="Calibri"/>
          <w:color w:val="003764"/>
        </w:rPr>
        <w:t>media</w:t>
      </w:r>
      <w:proofErr w:type="spellEnd"/>
      <w:r w:rsidRPr="00D0362D">
        <w:rPr>
          <w:rFonts w:ascii="Calibri" w:hAnsi="Calibri" w:cs="Calibri"/>
          <w:color w:val="003764"/>
        </w:rPr>
        <w:t xml:space="preserve"> plan i svu ostalu propisanu dokumentaciju.</w:t>
      </w:r>
    </w:p>
    <w:p w:rsidR="009C06D2" w:rsidRPr="00254181" w:rsidRDefault="009C06D2" w:rsidP="00254181">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Propisani udjeli sudjelovanja:</w:t>
      </w:r>
    </w:p>
    <w:p w:rsidR="009C06D2" w:rsidRPr="00AB1F44" w:rsidRDefault="009C06D2" w:rsidP="007C70FB">
      <w:pPr>
        <w:pStyle w:val="ListParagraph"/>
        <w:numPr>
          <w:ilvl w:val="1"/>
          <w:numId w:val="3"/>
        </w:numPr>
        <w:spacing w:after="0" w:line="240" w:lineRule="auto"/>
        <w:jc w:val="both"/>
        <w:rPr>
          <w:rFonts w:ascii="Calibri" w:hAnsi="Calibri" w:cs="Calibri"/>
          <w:color w:val="003764"/>
        </w:rPr>
      </w:pPr>
      <w:r w:rsidRPr="00AB1F44">
        <w:rPr>
          <w:rFonts w:ascii="Calibri" w:hAnsi="Calibri" w:cs="Calibri"/>
          <w:color w:val="003764"/>
        </w:rPr>
        <w:t xml:space="preserve">HTZ i sustav turističkih zajednica svaki </w:t>
      </w:r>
      <w:r w:rsidR="00DD4EB5" w:rsidRPr="00AB1F44">
        <w:rPr>
          <w:rFonts w:ascii="Calibri" w:hAnsi="Calibri" w:cs="Calibri"/>
          <w:color w:val="003764"/>
        </w:rPr>
        <w:t>maksimalno do</w:t>
      </w:r>
      <w:r w:rsidRPr="00AB1F44">
        <w:rPr>
          <w:rFonts w:ascii="Calibri" w:hAnsi="Calibri" w:cs="Calibri"/>
          <w:color w:val="003764"/>
        </w:rPr>
        <w:t xml:space="preserve"> 25% sredstava. Udio HTZ-a ne može biti veći od udjela sustava turističkih zajednica.</w:t>
      </w:r>
    </w:p>
    <w:p w:rsidR="009C06D2" w:rsidRDefault="009C06D2" w:rsidP="007C70FB">
      <w:pPr>
        <w:pStyle w:val="ListParagraph"/>
        <w:numPr>
          <w:ilvl w:val="1"/>
          <w:numId w:val="3"/>
        </w:numPr>
        <w:spacing w:after="0" w:line="240" w:lineRule="auto"/>
        <w:jc w:val="both"/>
        <w:rPr>
          <w:rFonts w:ascii="Calibri" w:hAnsi="Calibri" w:cs="Calibri"/>
          <w:color w:val="003764"/>
        </w:rPr>
      </w:pPr>
      <w:r w:rsidRPr="00AB1F44">
        <w:rPr>
          <w:rFonts w:ascii="Calibri" w:hAnsi="Calibri" w:cs="Calibri"/>
          <w:color w:val="003764"/>
        </w:rPr>
        <w:t>Partner/organizator minimalno 50% sredstava.</w:t>
      </w:r>
    </w:p>
    <w:p w:rsidR="00254181" w:rsidRDefault="00254181" w:rsidP="00254181">
      <w:pPr>
        <w:spacing w:after="0" w:line="240" w:lineRule="auto"/>
        <w:jc w:val="both"/>
        <w:rPr>
          <w:rFonts w:ascii="Calibri" w:hAnsi="Calibri" w:cs="Calibri"/>
          <w:color w:val="003764"/>
        </w:rPr>
      </w:pPr>
    </w:p>
    <w:p w:rsidR="00254181" w:rsidRDefault="009334AD" w:rsidP="00254181">
      <w:pPr>
        <w:spacing w:after="0" w:line="240" w:lineRule="auto"/>
        <w:ind w:left="360"/>
        <w:jc w:val="both"/>
        <w:rPr>
          <w:rFonts w:ascii="Calibri" w:hAnsi="Calibri" w:cs="Calibri"/>
          <w:color w:val="003764"/>
        </w:rPr>
      </w:pPr>
      <w:r>
        <w:rPr>
          <w:rFonts w:ascii="Calibri" w:hAnsi="Calibri" w:cs="Calibri"/>
          <w:color w:val="003764"/>
        </w:rPr>
        <w:lastRenderedPageBreak/>
        <w:t>Turističke zajednice županija</w:t>
      </w:r>
      <w:r w:rsidR="00254181" w:rsidRPr="00254181">
        <w:rPr>
          <w:rFonts w:ascii="Calibri" w:hAnsi="Calibri" w:cs="Calibri"/>
          <w:color w:val="003764"/>
        </w:rPr>
        <w:t xml:space="preserve"> koordinira</w:t>
      </w:r>
      <w:r>
        <w:rPr>
          <w:rFonts w:ascii="Calibri" w:hAnsi="Calibri" w:cs="Calibri"/>
          <w:color w:val="003764"/>
        </w:rPr>
        <w:t>ju</w:t>
      </w:r>
      <w:r w:rsidR="00254181" w:rsidRPr="00254181">
        <w:rPr>
          <w:rFonts w:ascii="Calibri" w:hAnsi="Calibri" w:cs="Calibri"/>
          <w:color w:val="003764"/>
        </w:rPr>
        <w:t xml:space="preserve"> oglašavanje hrvatskog turizma i </w:t>
      </w:r>
      <w:r w:rsidR="00254181" w:rsidRPr="00254181">
        <w:rPr>
          <w:rFonts w:ascii="Calibri" w:hAnsi="Calibri" w:cs="Calibri"/>
          <w:bCs/>
          <w:color w:val="003764"/>
        </w:rPr>
        <w:t xml:space="preserve">udjele sredstava između pojedinih sudionika na razini destinacije koji će sudjelovati </w:t>
      </w:r>
      <w:r w:rsidR="00254181" w:rsidRPr="00254181">
        <w:rPr>
          <w:rFonts w:ascii="Calibri" w:hAnsi="Calibri" w:cs="Calibri"/>
          <w:color w:val="003764"/>
        </w:rPr>
        <w:t>u promotivnim kampanjama, te usuglašava</w:t>
      </w:r>
      <w:r>
        <w:rPr>
          <w:rFonts w:ascii="Calibri" w:hAnsi="Calibri" w:cs="Calibri"/>
          <w:color w:val="003764"/>
        </w:rPr>
        <w:t>ju</w:t>
      </w:r>
      <w:r w:rsidR="00254181" w:rsidRPr="00254181">
        <w:rPr>
          <w:rFonts w:ascii="Calibri" w:hAnsi="Calibri" w:cs="Calibri"/>
          <w:color w:val="003764"/>
        </w:rPr>
        <w:t xml:space="preserve"> sudjelovanje sustava turističkih zajednica općina, gradova i mjesta s područja obalne županije.</w:t>
      </w:r>
    </w:p>
    <w:p w:rsidR="00F8191A" w:rsidRPr="00254181" w:rsidRDefault="00F8191A" w:rsidP="00F8191A">
      <w:pPr>
        <w:numPr>
          <w:ilvl w:val="0"/>
          <w:numId w:val="2"/>
        </w:numPr>
        <w:spacing w:after="0" w:line="240" w:lineRule="auto"/>
        <w:jc w:val="both"/>
        <w:rPr>
          <w:rFonts w:ascii="Calibri" w:eastAsiaTheme="minorHAnsi" w:hAnsi="Calibri" w:cs="Calibri"/>
          <w:b/>
          <w:color w:val="003764"/>
          <w:lang w:eastAsia="en-US"/>
        </w:rPr>
      </w:pPr>
      <w:r>
        <w:rPr>
          <w:rFonts w:ascii="Calibri" w:eastAsiaTheme="minorHAnsi" w:hAnsi="Calibri" w:cs="Calibri"/>
          <w:b/>
          <w:color w:val="003764"/>
          <w:lang w:eastAsia="en-US"/>
        </w:rPr>
        <w:t>Posebni kriteriji</w:t>
      </w:r>
    </w:p>
    <w:p w:rsidR="00940F5E" w:rsidRDefault="009C06D2" w:rsidP="00940F5E">
      <w:pPr>
        <w:spacing w:after="0" w:line="240" w:lineRule="auto"/>
        <w:ind w:left="360"/>
        <w:jc w:val="both"/>
        <w:rPr>
          <w:rFonts w:ascii="Calibri" w:hAnsi="Calibri" w:cs="Calibri"/>
          <w:color w:val="003764"/>
        </w:rPr>
      </w:pPr>
      <w:r w:rsidRPr="00940F5E">
        <w:rPr>
          <w:rFonts w:ascii="Calibri" w:hAnsi="Calibri" w:cs="Calibri"/>
          <w:color w:val="003764"/>
        </w:rPr>
        <w:t xml:space="preserve">Turističke zajednice obalnih županija i Turistička zajednica grada Zagreba sukladno svojim strateškim razvojnim i marketinškim planovima destinacije samostalno utvrđuju vrste programa, kao i kriterije i mjerila za odabir promotivnih kampanja  TO/TA, organizatora ili prijevoznika u kojima će provoditi oglašavanje. </w:t>
      </w:r>
    </w:p>
    <w:p w:rsidR="009C06D2" w:rsidRPr="00940F5E" w:rsidRDefault="009C06D2" w:rsidP="00940F5E">
      <w:pPr>
        <w:spacing w:after="0" w:line="240" w:lineRule="auto"/>
        <w:ind w:left="360"/>
        <w:jc w:val="both"/>
        <w:rPr>
          <w:rFonts w:ascii="Calibri" w:hAnsi="Calibri" w:cs="Calibri"/>
          <w:color w:val="003764"/>
        </w:rPr>
      </w:pPr>
      <w:r w:rsidRPr="00940F5E">
        <w:rPr>
          <w:rFonts w:ascii="Calibri" w:hAnsi="Calibri" w:cs="Calibri"/>
          <w:color w:val="003764"/>
        </w:rPr>
        <w:t>Posebni kriteriji za 2017. godinu su:</w:t>
      </w:r>
    </w:p>
    <w:p w:rsidR="00737A87" w:rsidRPr="00737A87" w:rsidRDefault="00737A87" w:rsidP="00737A87">
      <w:pPr>
        <w:pStyle w:val="ListParagraph"/>
        <w:numPr>
          <w:ilvl w:val="0"/>
          <w:numId w:val="20"/>
        </w:numPr>
        <w:spacing w:after="0" w:line="240" w:lineRule="auto"/>
        <w:jc w:val="both"/>
        <w:rPr>
          <w:rFonts w:ascii="Calibri" w:hAnsi="Calibri" w:cs="Calibri"/>
          <w:color w:val="003764"/>
        </w:rPr>
      </w:pPr>
      <w:r w:rsidRPr="00320B8F">
        <w:rPr>
          <w:rFonts w:ascii="Calibri" w:hAnsi="Calibri" w:cs="Calibri"/>
          <w:b/>
          <w:color w:val="003764"/>
        </w:rPr>
        <w:t>Splitsko-dalmatinska županija:</w:t>
      </w:r>
      <w:r w:rsidRPr="00737A87">
        <w:rPr>
          <w:rFonts w:ascii="Calibri" w:hAnsi="Calibri" w:cs="Calibri"/>
          <w:color w:val="003764"/>
        </w:rPr>
        <w:t xml:space="preserve"> veći broj dolazaka i </w:t>
      </w:r>
      <w:r w:rsidR="00AF6BD7">
        <w:rPr>
          <w:rFonts w:ascii="Calibri" w:hAnsi="Calibri" w:cs="Calibri"/>
          <w:color w:val="003764"/>
        </w:rPr>
        <w:t>noćenja u predsezoni i posezoni</w:t>
      </w:r>
      <w:r w:rsidR="002D1CAC">
        <w:rPr>
          <w:rFonts w:ascii="Calibri" w:hAnsi="Calibri" w:cs="Calibri"/>
          <w:color w:val="003764"/>
        </w:rPr>
        <w:t>,</w:t>
      </w:r>
    </w:p>
    <w:p w:rsidR="00F64D57" w:rsidRPr="00320B8F" w:rsidRDefault="00F64D57" w:rsidP="00E02B7D">
      <w:pPr>
        <w:pStyle w:val="ListParagraph"/>
        <w:numPr>
          <w:ilvl w:val="0"/>
          <w:numId w:val="20"/>
        </w:numPr>
        <w:spacing w:after="0" w:line="240" w:lineRule="auto"/>
        <w:jc w:val="both"/>
        <w:rPr>
          <w:rFonts w:ascii="Calibri" w:hAnsi="Calibri" w:cs="Calibri"/>
          <w:b/>
          <w:color w:val="003764"/>
        </w:rPr>
      </w:pPr>
      <w:r w:rsidRPr="00320B8F">
        <w:rPr>
          <w:rFonts w:ascii="Calibri" w:hAnsi="Calibri" w:cs="Calibri"/>
          <w:b/>
          <w:color w:val="003764"/>
        </w:rPr>
        <w:t xml:space="preserve">Dubrovačko-neretvanska županija: </w:t>
      </w:r>
    </w:p>
    <w:p w:rsidR="00F64D57" w:rsidRPr="00D6326C" w:rsidRDefault="00F64D57" w:rsidP="00E02B7D">
      <w:pPr>
        <w:pStyle w:val="ListParagraph"/>
        <w:numPr>
          <w:ilvl w:val="1"/>
          <w:numId w:val="38"/>
        </w:numPr>
        <w:spacing w:after="0" w:line="240" w:lineRule="auto"/>
        <w:jc w:val="both"/>
        <w:rPr>
          <w:rFonts w:ascii="Calibri" w:hAnsi="Calibri" w:cs="Calibri"/>
          <w:color w:val="003764"/>
        </w:rPr>
      </w:pPr>
      <w:r w:rsidRPr="00D6326C">
        <w:rPr>
          <w:rFonts w:ascii="Calibri" w:hAnsi="Calibri" w:cs="Calibri"/>
          <w:color w:val="003764"/>
        </w:rPr>
        <w:t xml:space="preserve">letovi prema ZL Dubrovnik: </w:t>
      </w:r>
    </w:p>
    <w:p w:rsidR="00F64D57" w:rsidRPr="00D6326C" w:rsidRDefault="00F64D57" w:rsidP="00E02B7D">
      <w:pPr>
        <w:pStyle w:val="ListParagraph"/>
        <w:numPr>
          <w:ilvl w:val="2"/>
          <w:numId w:val="38"/>
        </w:numPr>
        <w:spacing w:after="0" w:line="240" w:lineRule="auto"/>
        <w:jc w:val="both"/>
        <w:rPr>
          <w:rFonts w:ascii="Calibri" w:hAnsi="Calibri" w:cs="Calibri"/>
          <w:color w:val="003764"/>
        </w:rPr>
      </w:pPr>
      <w:r w:rsidRPr="00D6326C">
        <w:rPr>
          <w:rFonts w:ascii="Calibri" w:hAnsi="Calibri" w:cs="Calibri"/>
          <w:color w:val="003764"/>
        </w:rPr>
        <w:t>cjelogodišnji letovi uvršteni u ljetni i zimski red letenja,</w:t>
      </w:r>
    </w:p>
    <w:p w:rsidR="00F64D57" w:rsidRPr="00D6326C" w:rsidRDefault="00F64D57" w:rsidP="00E02B7D">
      <w:pPr>
        <w:pStyle w:val="ListParagraph"/>
        <w:numPr>
          <w:ilvl w:val="2"/>
          <w:numId w:val="38"/>
        </w:numPr>
        <w:spacing w:after="0" w:line="240" w:lineRule="auto"/>
        <w:jc w:val="both"/>
        <w:rPr>
          <w:rFonts w:ascii="Calibri" w:hAnsi="Calibri" w:cs="Calibri"/>
          <w:color w:val="003764"/>
        </w:rPr>
      </w:pPr>
      <w:r w:rsidRPr="00D6326C">
        <w:rPr>
          <w:rFonts w:ascii="Calibri" w:hAnsi="Calibri" w:cs="Calibri"/>
          <w:color w:val="003764"/>
        </w:rPr>
        <w:t>kontinuirane rotacije letova koje počinju 15. travnja 2017. i ranije, te završavaj</w:t>
      </w:r>
      <w:r w:rsidR="00AF6BD7">
        <w:rPr>
          <w:rFonts w:ascii="Calibri" w:hAnsi="Calibri" w:cs="Calibri"/>
          <w:color w:val="003764"/>
        </w:rPr>
        <w:t>u 14. listopada 2017. i kasnije</w:t>
      </w:r>
      <w:r w:rsidR="002D1CAC">
        <w:rPr>
          <w:rFonts w:ascii="Calibri" w:hAnsi="Calibri" w:cs="Calibri"/>
          <w:color w:val="003764"/>
        </w:rPr>
        <w:t>,</w:t>
      </w:r>
    </w:p>
    <w:p w:rsidR="009C06D2" w:rsidRPr="005C4DAF" w:rsidRDefault="009C06D2" w:rsidP="005C4DAF">
      <w:pPr>
        <w:pStyle w:val="ListParagraph"/>
        <w:numPr>
          <w:ilvl w:val="0"/>
          <w:numId w:val="13"/>
        </w:numPr>
        <w:spacing w:after="0" w:line="240" w:lineRule="auto"/>
        <w:jc w:val="both"/>
        <w:rPr>
          <w:color w:val="003764"/>
        </w:rPr>
      </w:pPr>
      <w:r w:rsidRPr="005C4DAF">
        <w:rPr>
          <w:rFonts w:ascii="Calibri" w:hAnsi="Calibri" w:cs="Calibri"/>
          <w:b/>
          <w:color w:val="003764"/>
        </w:rPr>
        <w:t>Grad Zagreb</w:t>
      </w:r>
      <w:r w:rsidRPr="005C4DAF">
        <w:rPr>
          <w:rFonts w:ascii="Calibri" w:hAnsi="Calibri" w:cs="Calibri"/>
          <w:color w:val="003764"/>
        </w:rPr>
        <w:t>:</w:t>
      </w:r>
      <w:r w:rsidR="005C4DAF" w:rsidRPr="005C4DAF">
        <w:rPr>
          <w:color w:val="003764"/>
        </w:rPr>
        <w:t xml:space="preserve"> za oglašavanje programa destinacije</w:t>
      </w:r>
      <w:r w:rsidR="005C4DAF">
        <w:rPr>
          <w:color w:val="003764"/>
        </w:rPr>
        <w:t xml:space="preserve"> - promociju</w:t>
      </w:r>
      <w:r w:rsidR="005C4DAF" w:rsidRPr="005C4DAF">
        <w:rPr>
          <w:color w:val="003764"/>
        </w:rPr>
        <w:t xml:space="preserve"> turističkih usluga različitih aspekata</w:t>
      </w:r>
      <w:r w:rsidR="00330D25">
        <w:rPr>
          <w:color w:val="003764"/>
        </w:rPr>
        <w:t xml:space="preserve"> - </w:t>
      </w:r>
      <w:r w:rsidR="005C4DAF" w:rsidRPr="005C4DAF">
        <w:rPr>
          <w:color w:val="003764"/>
        </w:rPr>
        <w:t xml:space="preserve"> </w:t>
      </w:r>
      <w:r w:rsidR="005C4DAF" w:rsidRPr="005C4DAF">
        <w:rPr>
          <w:rFonts w:ascii="Calibri" w:hAnsi="Calibri" w:cs="Calibri"/>
          <w:color w:val="003764"/>
        </w:rPr>
        <w:t>dokaz da je agencija registrirana na području TZ grada Zagreba kojoj se prijavljuje.</w:t>
      </w:r>
    </w:p>
    <w:p w:rsidR="00940F5E" w:rsidRDefault="00940F5E" w:rsidP="00940F5E">
      <w:pPr>
        <w:spacing w:after="0" w:line="240" w:lineRule="auto"/>
        <w:jc w:val="both"/>
        <w:rPr>
          <w:rFonts w:ascii="Calibri" w:hAnsi="Calibri" w:cs="Calibri"/>
          <w:color w:val="FF0000"/>
        </w:rPr>
      </w:pPr>
    </w:p>
    <w:p w:rsidR="00940F5E" w:rsidRPr="00940F5E" w:rsidRDefault="00940F5E" w:rsidP="00940F5E">
      <w:pPr>
        <w:numPr>
          <w:ilvl w:val="0"/>
          <w:numId w:val="2"/>
        </w:numPr>
        <w:spacing w:after="0" w:line="240" w:lineRule="auto"/>
        <w:jc w:val="both"/>
        <w:rPr>
          <w:rFonts w:ascii="Calibri" w:eastAsiaTheme="minorHAnsi" w:hAnsi="Calibri" w:cs="Calibri"/>
          <w:b/>
          <w:color w:val="003764"/>
          <w:lang w:eastAsia="en-US"/>
        </w:rPr>
      </w:pPr>
      <w:proofErr w:type="spellStart"/>
      <w:r w:rsidRPr="00940F5E">
        <w:rPr>
          <w:rFonts w:ascii="Calibri" w:eastAsiaTheme="minorHAnsi" w:hAnsi="Calibri" w:cs="Calibri"/>
          <w:b/>
          <w:color w:val="003764"/>
          <w:lang w:eastAsia="en-US"/>
        </w:rPr>
        <w:t>Media</w:t>
      </w:r>
      <w:proofErr w:type="spellEnd"/>
      <w:r w:rsidRPr="00940F5E">
        <w:rPr>
          <w:rFonts w:ascii="Calibri" w:eastAsiaTheme="minorHAnsi" w:hAnsi="Calibri" w:cs="Calibri"/>
          <w:b/>
          <w:color w:val="003764"/>
          <w:lang w:eastAsia="en-US"/>
        </w:rPr>
        <w:t xml:space="preserve"> plan</w:t>
      </w:r>
    </w:p>
    <w:p w:rsidR="00940F5E" w:rsidRDefault="009C06D2" w:rsidP="00A839EC">
      <w:pPr>
        <w:spacing w:after="0" w:line="240" w:lineRule="auto"/>
        <w:ind w:left="360"/>
        <w:jc w:val="both"/>
        <w:rPr>
          <w:rFonts w:ascii="Calibri" w:hAnsi="Calibri" w:cs="Calibri"/>
          <w:color w:val="003764"/>
        </w:rPr>
      </w:pPr>
      <w:r w:rsidRPr="00940F5E">
        <w:rPr>
          <w:rFonts w:ascii="Calibri" w:hAnsi="Calibri" w:cs="Calibri"/>
          <w:b/>
          <w:color w:val="003764"/>
        </w:rPr>
        <w:t>Nositelj oglašavanja</w:t>
      </w:r>
      <w:r w:rsidRPr="00940F5E">
        <w:rPr>
          <w:rFonts w:ascii="Calibri" w:hAnsi="Calibri" w:cs="Calibri"/>
          <w:color w:val="003764"/>
        </w:rPr>
        <w:t xml:space="preserve"> je organizator turističkih putovanja ili posebnih programa destinacije ili prijevoznik koji promotivnu kampanju može realizirati samostalno ili preko promotivne agencije nakon što HTZ i turistička zajed</w:t>
      </w:r>
      <w:r w:rsidR="00FD7DD2">
        <w:rPr>
          <w:rFonts w:ascii="Calibri" w:hAnsi="Calibri" w:cs="Calibri"/>
          <w:color w:val="003764"/>
        </w:rPr>
        <w:t xml:space="preserve">nica županije odobre </w:t>
      </w:r>
      <w:proofErr w:type="spellStart"/>
      <w:r w:rsidR="00FD7DD2">
        <w:rPr>
          <w:rFonts w:ascii="Calibri" w:hAnsi="Calibri" w:cs="Calibri"/>
          <w:color w:val="003764"/>
        </w:rPr>
        <w:t>media</w:t>
      </w:r>
      <w:proofErr w:type="spellEnd"/>
      <w:r w:rsidR="00FD7DD2">
        <w:rPr>
          <w:rFonts w:ascii="Calibri" w:hAnsi="Calibri" w:cs="Calibri"/>
          <w:color w:val="003764"/>
        </w:rPr>
        <w:t xml:space="preserve"> plan.</w:t>
      </w:r>
      <w:r w:rsidR="00B61487" w:rsidRPr="00940F5E">
        <w:rPr>
          <w:rFonts w:ascii="Calibri" w:hAnsi="Calibri" w:cs="Calibri"/>
          <w:color w:val="003764"/>
        </w:rPr>
        <w:t xml:space="preserve"> </w:t>
      </w:r>
    </w:p>
    <w:p w:rsidR="00940F5E" w:rsidRDefault="00B61487" w:rsidP="00940F5E">
      <w:pPr>
        <w:spacing w:after="0" w:line="240" w:lineRule="auto"/>
        <w:ind w:left="360"/>
        <w:jc w:val="both"/>
        <w:rPr>
          <w:rFonts w:ascii="Calibri" w:hAnsi="Calibri" w:cs="Calibri"/>
          <w:color w:val="003764"/>
        </w:rPr>
      </w:pPr>
      <w:r w:rsidRPr="00940F5E">
        <w:rPr>
          <w:rFonts w:ascii="Calibri" w:hAnsi="Calibri" w:cs="Calibri"/>
          <w:color w:val="003764"/>
        </w:rPr>
        <w:t xml:space="preserve">HTZ ima pravo tražiti promjenu pojedinih aktivnosti iz </w:t>
      </w:r>
      <w:proofErr w:type="spellStart"/>
      <w:r w:rsidRPr="00940F5E">
        <w:rPr>
          <w:rFonts w:ascii="Calibri" w:hAnsi="Calibri" w:cs="Calibri"/>
          <w:color w:val="003764"/>
        </w:rPr>
        <w:t>media</w:t>
      </w:r>
      <w:proofErr w:type="spellEnd"/>
      <w:r w:rsidRPr="00940F5E">
        <w:rPr>
          <w:rFonts w:ascii="Calibri" w:hAnsi="Calibri" w:cs="Calibri"/>
          <w:color w:val="003764"/>
        </w:rPr>
        <w:t xml:space="preserve"> plana</w:t>
      </w:r>
      <w:r w:rsidR="0028240A" w:rsidRPr="00940F5E">
        <w:rPr>
          <w:rFonts w:ascii="Calibri" w:hAnsi="Calibri" w:cs="Calibri"/>
          <w:color w:val="003764"/>
        </w:rPr>
        <w:t xml:space="preserve"> te kandidiranog programa</w:t>
      </w:r>
      <w:r w:rsidRPr="00940F5E">
        <w:rPr>
          <w:rFonts w:ascii="Calibri" w:hAnsi="Calibri" w:cs="Calibri"/>
          <w:color w:val="003764"/>
        </w:rPr>
        <w:t xml:space="preserve"> i predložiti nove radi usklađenja sa </w:t>
      </w:r>
      <w:r w:rsidR="004C27DD" w:rsidRPr="00940F5E">
        <w:rPr>
          <w:rFonts w:ascii="Calibri" w:hAnsi="Calibri" w:cs="Calibri"/>
          <w:color w:val="003764"/>
        </w:rPr>
        <w:t>Strateškim marketinškim planom hrvatskog turizma za razdoblje 2014. – 2020.</w:t>
      </w:r>
    </w:p>
    <w:p w:rsidR="00525721" w:rsidRDefault="00525721" w:rsidP="00940F5E">
      <w:pPr>
        <w:spacing w:after="0" w:line="240" w:lineRule="auto"/>
        <w:ind w:left="360"/>
        <w:jc w:val="both"/>
        <w:rPr>
          <w:rFonts w:ascii="Calibri" w:hAnsi="Calibri" w:cs="Calibri"/>
          <w:color w:val="003764"/>
        </w:rPr>
      </w:pPr>
    </w:p>
    <w:p w:rsidR="00940F5E" w:rsidRDefault="009C06D2" w:rsidP="00A839EC">
      <w:pPr>
        <w:spacing w:after="0" w:line="240" w:lineRule="auto"/>
        <w:ind w:left="360"/>
        <w:jc w:val="both"/>
        <w:rPr>
          <w:rFonts w:ascii="Calibri" w:hAnsi="Calibri" w:cs="Calibri"/>
          <w:color w:val="003764"/>
        </w:rPr>
      </w:pPr>
      <w:r w:rsidRPr="00940F5E">
        <w:rPr>
          <w:rFonts w:ascii="Calibri" w:hAnsi="Calibri" w:cs="Calibri"/>
          <w:color w:val="003764"/>
        </w:rPr>
        <w:t xml:space="preserve">Svaki nositelj oglašavanja </w:t>
      </w:r>
      <w:r w:rsidR="00EE497D" w:rsidRPr="00940F5E">
        <w:rPr>
          <w:rFonts w:ascii="Calibri" w:hAnsi="Calibri" w:cs="Calibri"/>
          <w:color w:val="003764"/>
        </w:rPr>
        <w:t>treba</w:t>
      </w:r>
      <w:r w:rsidRPr="00940F5E">
        <w:rPr>
          <w:rFonts w:ascii="Calibri" w:hAnsi="Calibri" w:cs="Calibri"/>
          <w:color w:val="003764"/>
        </w:rPr>
        <w:t xml:space="preserve"> priložiti samo </w:t>
      </w:r>
      <w:r w:rsidRPr="009C424E">
        <w:rPr>
          <w:rFonts w:ascii="Calibri" w:hAnsi="Calibri" w:cs="Calibri"/>
          <w:b/>
          <w:color w:val="003764"/>
        </w:rPr>
        <w:t xml:space="preserve">jedan </w:t>
      </w:r>
      <w:proofErr w:type="spellStart"/>
      <w:r w:rsidRPr="009C424E">
        <w:rPr>
          <w:rFonts w:ascii="Calibri" w:hAnsi="Calibri" w:cs="Calibri"/>
          <w:b/>
          <w:color w:val="003764"/>
        </w:rPr>
        <w:t>media</w:t>
      </w:r>
      <w:proofErr w:type="spellEnd"/>
      <w:r w:rsidRPr="009C424E">
        <w:rPr>
          <w:rFonts w:ascii="Calibri" w:hAnsi="Calibri" w:cs="Calibri"/>
          <w:b/>
          <w:color w:val="003764"/>
        </w:rPr>
        <w:t xml:space="preserve"> plan</w:t>
      </w:r>
      <w:r w:rsidRPr="00940F5E">
        <w:rPr>
          <w:rFonts w:ascii="Calibri" w:hAnsi="Calibri" w:cs="Calibri"/>
          <w:color w:val="003764"/>
        </w:rPr>
        <w:t xml:space="preserve"> za svaku vrstu zakupa sa svim aktivnostima po vrstama medija i napomenama kako se realiziraju (agencija ili samostalno).</w:t>
      </w:r>
      <w:r w:rsidR="004C27DD" w:rsidRPr="00940F5E">
        <w:rPr>
          <w:rFonts w:ascii="Calibri" w:hAnsi="Calibri" w:cs="Calibri"/>
          <w:color w:val="003764"/>
        </w:rPr>
        <w:t xml:space="preserve"> </w:t>
      </w:r>
    </w:p>
    <w:p w:rsidR="00A839EC" w:rsidRPr="00940F5E" w:rsidRDefault="00A839EC" w:rsidP="00A839EC">
      <w:pPr>
        <w:spacing w:after="0" w:line="240" w:lineRule="auto"/>
        <w:ind w:firstLine="360"/>
        <w:jc w:val="both"/>
        <w:rPr>
          <w:rFonts w:ascii="Calibri" w:hAnsi="Calibri" w:cs="Calibri"/>
          <w:color w:val="003764"/>
        </w:rPr>
      </w:pPr>
      <w:r w:rsidRPr="009C424E">
        <w:rPr>
          <w:rFonts w:ascii="Calibri" w:hAnsi="Calibri" w:cs="Calibri"/>
          <w:b/>
          <w:color w:val="003764"/>
        </w:rPr>
        <w:t>Minimalno 60%</w:t>
      </w:r>
      <w:r>
        <w:rPr>
          <w:rFonts w:ascii="Calibri" w:hAnsi="Calibri" w:cs="Calibri"/>
          <w:color w:val="003764"/>
        </w:rPr>
        <w:t xml:space="preserve"> </w:t>
      </w:r>
      <w:proofErr w:type="spellStart"/>
      <w:r>
        <w:rPr>
          <w:rFonts w:ascii="Calibri" w:hAnsi="Calibri" w:cs="Calibri"/>
          <w:color w:val="003764"/>
        </w:rPr>
        <w:t>medi</w:t>
      </w:r>
      <w:r w:rsidRPr="00940F5E">
        <w:rPr>
          <w:rFonts w:ascii="Calibri" w:hAnsi="Calibri" w:cs="Calibri"/>
          <w:color w:val="003764"/>
        </w:rPr>
        <w:t>a</w:t>
      </w:r>
      <w:proofErr w:type="spellEnd"/>
      <w:r w:rsidRPr="00940F5E">
        <w:rPr>
          <w:rFonts w:ascii="Calibri" w:hAnsi="Calibri" w:cs="Calibri"/>
          <w:color w:val="003764"/>
        </w:rPr>
        <w:t xml:space="preserve"> plana mora se odnositi na oglašavanje u zakupu.</w:t>
      </w:r>
    </w:p>
    <w:p w:rsidR="00A839EC" w:rsidRDefault="00A839EC" w:rsidP="00A839EC">
      <w:pPr>
        <w:spacing w:after="0" w:line="240" w:lineRule="auto"/>
        <w:ind w:left="360"/>
        <w:jc w:val="both"/>
        <w:rPr>
          <w:rFonts w:ascii="Calibri" w:hAnsi="Calibri" w:cs="Calibri"/>
          <w:color w:val="003764"/>
        </w:rPr>
      </w:pPr>
    </w:p>
    <w:p w:rsidR="00940F5E" w:rsidRPr="00254181" w:rsidRDefault="00940F5E" w:rsidP="00940F5E">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Kandidirani program za predmetnu destinaciju</w:t>
      </w:r>
    </w:p>
    <w:p w:rsidR="009C06D2" w:rsidRDefault="00B76BFD" w:rsidP="00940F5E">
      <w:pPr>
        <w:spacing w:line="240" w:lineRule="auto"/>
        <w:ind w:left="360"/>
        <w:jc w:val="both"/>
        <w:rPr>
          <w:rFonts w:ascii="Calibri" w:hAnsi="Calibri" w:cs="Calibri"/>
          <w:color w:val="003764"/>
        </w:rPr>
      </w:pPr>
      <w:r>
        <w:rPr>
          <w:rFonts w:ascii="Calibri" w:hAnsi="Calibri" w:cs="Calibri"/>
          <w:color w:val="003764"/>
        </w:rPr>
        <w:t xml:space="preserve">Uz prijavu </w:t>
      </w:r>
      <w:r w:rsidR="004C27DD" w:rsidRPr="00940F5E">
        <w:rPr>
          <w:rFonts w:ascii="Calibri" w:hAnsi="Calibri" w:cs="Calibri"/>
          <w:color w:val="003764"/>
        </w:rPr>
        <w:t xml:space="preserve">potrebno </w:t>
      </w:r>
      <w:r>
        <w:rPr>
          <w:rFonts w:ascii="Calibri" w:hAnsi="Calibri" w:cs="Calibri"/>
          <w:color w:val="003764"/>
        </w:rPr>
        <w:t xml:space="preserve">je </w:t>
      </w:r>
      <w:r w:rsidR="004C27DD" w:rsidRPr="00940F5E">
        <w:rPr>
          <w:rFonts w:ascii="Calibri" w:hAnsi="Calibri" w:cs="Calibri"/>
          <w:color w:val="003764"/>
        </w:rPr>
        <w:t xml:space="preserve">dostaviti </w:t>
      </w:r>
      <w:r>
        <w:rPr>
          <w:rFonts w:ascii="Calibri" w:hAnsi="Calibri" w:cs="Calibri"/>
          <w:color w:val="003764"/>
        </w:rPr>
        <w:t xml:space="preserve">i </w:t>
      </w:r>
      <w:r w:rsidR="004C27DD" w:rsidRPr="00940F5E">
        <w:rPr>
          <w:rFonts w:ascii="Calibri" w:hAnsi="Calibri" w:cs="Calibri"/>
          <w:color w:val="003764"/>
        </w:rPr>
        <w:t xml:space="preserve">detaljan </w:t>
      </w:r>
      <w:r w:rsidR="004C27DD" w:rsidRPr="009C424E">
        <w:rPr>
          <w:rFonts w:ascii="Calibri" w:hAnsi="Calibri" w:cs="Calibri"/>
          <w:b/>
          <w:color w:val="003764"/>
        </w:rPr>
        <w:t xml:space="preserve">program za </w:t>
      </w:r>
      <w:r w:rsidR="00B93D74" w:rsidRPr="009C424E">
        <w:rPr>
          <w:rFonts w:ascii="Calibri" w:hAnsi="Calibri" w:cs="Calibri"/>
          <w:b/>
          <w:color w:val="003764"/>
        </w:rPr>
        <w:t>predmetnu destinaciju</w:t>
      </w:r>
      <w:r w:rsidR="004C27DD" w:rsidRPr="00940F5E">
        <w:rPr>
          <w:rFonts w:ascii="Calibri" w:hAnsi="Calibri" w:cs="Calibri"/>
          <w:color w:val="003764"/>
        </w:rPr>
        <w:t xml:space="preserve"> koji se kandidira za 2017. (period operacija, broj linija, broj rotacija u svakom razdoblju, kapacitet aviona/autobusa, </w:t>
      </w:r>
      <w:r w:rsidR="00772A3A" w:rsidRPr="00940F5E">
        <w:rPr>
          <w:rFonts w:ascii="Calibri" w:hAnsi="Calibri" w:cs="Calibri"/>
          <w:color w:val="003764"/>
        </w:rPr>
        <w:t xml:space="preserve">broj zakupljenih smještajnih kapaciteta, </w:t>
      </w:r>
      <w:r w:rsidR="004C27DD" w:rsidRPr="00940F5E">
        <w:rPr>
          <w:rFonts w:ascii="Calibri" w:hAnsi="Calibri" w:cs="Calibri"/>
          <w:color w:val="003764"/>
        </w:rPr>
        <w:t>županije na koje se programi odnose i slično).</w:t>
      </w:r>
    </w:p>
    <w:p w:rsidR="00940F5E" w:rsidRPr="00940F5E" w:rsidRDefault="00940F5E" w:rsidP="00940F5E">
      <w:pPr>
        <w:spacing w:after="0" w:line="240" w:lineRule="auto"/>
        <w:ind w:left="360"/>
        <w:jc w:val="both"/>
        <w:rPr>
          <w:rFonts w:ascii="Calibri" w:hAnsi="Calibri" w:cs="Calibri"/>
          <w:color w:val="003764"/>
        </w:rPr>
      </w:pPr>
      <w:r w:rsidRPr="00940F5E">
        <w:rPr>
          <w:rFonts w:ascii="Calibri" w:hAnsi="Calibri" w:cs="Calibri"/>
          <w:color w:val="003764"/>
        </w:rPr>
        <w:t>Nositelj oglašavanja i/ili sustav turističkih zajednica dužni su obavijestiti HTZ ukoliko dođe do promjena u realizaciji programa u odnosu na kandidirani program. U slučaju smanjenja realizacije kandidiranog programa, HTZ i sustav turističkih zajednica mogu smanjiti ili obustaviti daljnje zajedničko oglašavanje, te u tom slučaju mogu biti priznati samo troškovi realizirani do trenutka smanjenja kandidiranog programa u skladu s propisanim uvjetima.</w:t>
      </w:r>
    </w:p>
    <w:p w:rsidR="00940F5E" w:rsidRDefault="00940F5E" w:rsidP="00940F5E">
      <w:pPr>
        <w:spacing w:after="0" w:line="240" w:lineRule="auto"/>
        <w:ind w:left="360"/>
        <w:jc w:val="both"/>
        <w:rPr>
          <w:rFonts w:ascii="Calibri" w:hAnsi="Calibri" w:cs="Calibri"/>
          <w:color w:val="003764"/>
        </w:rPr>
      </w:pPr>
    </w:p>
    <w:p w:rsidR="00940F5E" w:rsidRDefault="00940F5E" w:rsidP="00940F5E">
      <w:pPr>
        <w:spacing w:after="0" w:line="240" w:lineRule="auto"/>
        <w:ind w:left="360"/>
        <w:jc w:val="both"/>
        <w:rPr>
          <w:rFonts w:ascii="Calibri" w:hAnsi="Calibri" w:cs="Calibri"/>
          <w:color w:val="003764"/>
        </w:rPr>
      </w:pPr>
      <w:r w:rsidRPr="00940F5E">
        <w:rPr>
          <w:rFonts w:ascii="Calibri" w:hAnsi="Calibri" w:cs="Calibri"/>
          <w:color w:val="003764"/>
        </w:rPr>
        <w:t xml:space="preserve">Organizator putovanja/prijevoznik će uz dokaznu dokumentaciju o  provedenom  udruženom oglašavanju dostaviti i </w:t>
      </w:r>
      <w:r w:rsidRPr="00B76BFD">
        <w:rPr>
          <w:rFonts w:ascii="Calibri" w:hAnsi="Calibri" w:cs="Calibri"/>
          <w:b/>
          <w:color w:val="003764"/>
        </w:rPr>
        <w:t>izjave o ostvarenom</w:t>
      </w:r>
      <w:r w:rsidRPr="00940F5E">
        <w:rPr>
          <w:rFonts w:ascii="Calibri" w:hAnsi="Calibri" w:cs="Calibri"/>
          <w:color w:val="003764"/>
        </w:rPr>
        <w:t xml:space="preserve"> broju linija, rotacija, gostiju, odnosno posjetitelja u svakoj županiji ovisno o kandidiranoj vrsti programa (sadržaj izjave bit će priložen uz ugovor). Navedenu dokumentaciju  o realiziranom programu HTZ će koristiti radi praćenja učinka programa udruženog oglašavanja.</w:t>
      </w:r>
    </w:p>
    <w:p w:rsidR="00F9021F" w:rsidRDefault="00F9021F" w:rsidP="00940F5E">
      <w:pPr>
        <w:spacing w:after="0" w:line="240" w:lineRule="auto"/>
        <w:ind w:left="360"/>
        <w:jc w:val="both"/>
        <w:rPr>
          <w:rFonts w:ascii="Calibri" w:hAnsi="Calibri" w:cs="Calibri"/>
          <w:color w:val="003764"/>
        </w:rPr>
      </w:pPr>
    </w:p>
    <w:p w:rsidR="00F9021F" w:rsidRPr="00AB1F44" w:rsidRDefault="00F9021F" w:rsidP="00F9021F">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Marketinške aktivnosti u zakupu prihvatljive za udruženo oglašavanje po ovom modelu:</w:t>
      </w:r>
    </w:p>
    <w:p w:rsidR="00F9021F" w:rsidRPr="00AB1F44" w:rsidRDefault="00F9021F"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p>
    <w:p w:rsidR="00F9021F" w:rsidRPr="00AB1F44" w:rsidRDefault="00F9021F"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p>
    <w:p w:rsidR="00F9021F" w:rsidRPr="00AB1F44" w:rsidRDefault="00F9021F"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p>
    <w:p w:rsidR="00F9021F" w:rsidRDefault="00F9021F" w:rsidP="00E02B7D">
      <w:pPr>
        <w:numPr>
          <w:ilvl w:val="0"/>
          <w:numId w:val="6"/>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p>
    <w:p w:rsidR="009C424E" w:rsidRPr="00AB1F44" w:rsidRDefault="009C424E" w:rsidP="009C424E">
      <w:pPr>
        <w:spacing w:after="0" w:line="240" w:lineRule="auto"/>
        <w:ind w:left="1080"/>
        <w:jc w:val="both"/>
        <w:rPr>
          <w:rFonts w:ascii="Calibri" w:eastAsiaTheme="minorHAnsi" w:hAnsi="Calibri" w:cs="Calibri"/>
          <w:color w:val="003764"/>
          <w:lang w:eastAsia="en-US"/>
        </w:rPr>
      </w:pPr>
    </w:p>
    <w:p w:rsidR="009C424E" w:rsidRDefault="00F9021F" w:rsidP="00525721">
      <w:pPr>
        <w:spacing w:after="0" w:line="240" w:lineRule="auto"/>
        <w:ind w:left="360"/>
        <w:jc w:val="both"/>
        <w:rPr>
          <w:rFonts w:ascii="Calibri" w:hAnsi="Calibri" w:cs="Calibri"/>
          <w:color w:val="003764"/>
        </w:rPr>
      </w:pPr>
      <w:r w:rsidRPr="009C424E">
        <w:rPr>
          <w:rFonts w:ascii="Calibri" w:hAnsi="Calibri" w:cs="Calibri"/>
          <w:color w:val="003764"/>
        </w:rPr>
        <w:t xml:space="preserve">Oglašavanje </w:t>
      </w:r>
      <w:r w:rsidRPr="00525721">
        <w:rPr>
          <w:rFonts w:ascii="Calibri" w:hAnsi="Calibri" w:cs="Calibri"/>
          <w:b/>
          <w:color w:val="003764"/>
        </w:rPr>
        <w:t>u vlastitim prodajnim i promotivnim kanalima</w:t>
      </w:r>
      <w:r w:rsidRPr="009C424E">
        <w:rPr>
          <w:rFonts w:ascii="Calibri" w:hAnsi="Calibri" w:cs="Calibri"/>
          <w:color w:val="003764"/>
        </w:rPr>
        <w:t xml:space="preserve"> (oglašavanje na vlastitim web i društ</w:t>
      </w:r>
      <w:r w:rsidR="00055F89">
        <w:rPr>
          <w:rFonts w:ascii="Calibri" w:hAnsi="Calibri" w:cs="Calibri"/>
          <w:color w:val="003764"/>
        </w:rPr>
        <w:t>venim</w:t>
      </w:r>
      <w:r w:rsidRPr="009C424E">
        <w:rPr>
          <w:rFonts w:ascii="Calibri" w:hAnsi="Calibri" w:cs="Calibri"/>
          <w:color w:val="003764"/>
        </w:rPr>
        <w:t xml:space="preserve"> stranicama, tiskana promotivna brošura ili katalog s objavljenim oglasom HTZ-a i sustava turističkih zajednica, TV/radio oglašavanje) može biti dio </w:t>
      </w:r>
      <w:proofErr w:type="spellStart"/>
      <w:r w:rsidRPr="009C424E">
        <w:rPr>
          <w:rFonts w:ascii="Calibri" w:hAnsi="Calibri" w:cs="Calibri"/>
          <w:color w:val="003764"/>
        </w:rPr>
        <w:t>media</w:t>
      </w:r>
      <w:proofErr w:type="spellEnd"/>
      <w:r w:rsidRPr="009C424E">
        <w:rPr>
          <w:rFonts w:ascii="Calibri" w:hAnsi="Calibri" w:cs="Calibri"/>
          <w:color w:val="003764"/>
        </w:rPr>
        <w:t xml:space="preserve"> plana maksimalno u </w:t>
      </w:r>
      <w:r w:rsidR="00B76BFD">
        <w:rPr>
          <w:rFonts w:ascii="Calibri" w:hAnsi="Calibri" w:cs="Calibri"/>
          <w:color w:val="003764"/>
        </w:rPr>
        <w:t>dopuštenom</w:t>
      </w:r>
      <w:r w:rsidRPr="009C424E">
        <w:rPr>
          <w:rFonts w:ascii="Calibri" w:hAnsi="Calibri" w:cs="Calibri"/>
          <w:color w:val="003764"/>
        </w:rPr>
        <w:t xml:space="preserve"> omjeru u skladu s propisanim načinom oglašavanja, te uz dostavu i pregled svih troškova. </w:t>
      </w:r>
    </w:p>
    <w:p w:rsidR="00F9021F" w:rsidRPr="009C424E" w:rsidRDefault="00F9021F" w:rsidP="00525721">
      <w:pPr>
        <w:spacing w:after="0" w:line="240" w:lineRule="auto"/>
        <w:ind w:left="360"/>
        <w:jc w:val="both"/>
        <w:rPr>
          <w:rFonts w:ascii="Calibri" w:hAnsi="Calibri" w:cs="Calibri"/>
          <w:color w:val="003764"/>
        </w:rPr>
      </w:pPr>
      <w:r w:rsidRPr="009C424E">
        <w:rPr>
          <w:rFonts w:ascii="Calibri" w:hAnsi="Calibri" w:cs="Calibri"/>
          <w:color w:val="003764"/>
        </w:rPr>
        <w:lastRenderedPageBreak/>
        <w:t xml:space="preserve">HTZ i sustav turističkih zajednica će prema potrebi tražiti od partnera/organizatora da uvrsti samo one vlastite kanale koji omogućavaju </w:t>
      </w:r>
      <w:proofErr w:type="spellStart"/>
      <w:r w:rsidRPr="009C424E">
        <w:rPr>
          <w:rFonts w:ascii="Calibri" w:hAnsi="Calibri" w:cs="Calibri"/>
          <w:color w:val="003764"/>
        </w:rPr>
        <w:t>kobrendirani</w:t>
      </w:r>
      <w:proofErr w:type="spellEnd"/>
      <w:r w:rsidRPr="009C424E">
        <w:rPr>
          <w:rFonts w:ascii="Calibri" w:hAnsi="Calibri" w:cs="Calibri"/>
          <w:color w:val="003764"/>
        </w:rPr>
        <w:t xml:space="preserve"> sadržaj, te u kojima će kao partneri biti prisutni dok god traje udruženo oglašavanje, odnosno za vrijeme trajanja kandidiranog programa za predmetnu destinaciju 2017. </w:t>
      </w:r>
    </w:p>
    <w:p w:rsidR="00F9021F" w:rsidRDefault="00F9021F" w:rsidP="00940F5E">
      <w:pPr>
        <w:spacing w:after="0" w:line="240" w:lineRule="auto"/>
        <w:ind w:left="360"/>
        <w:jc w:val="both"/>
        <w:rPr>
          <w:rFonts w:ascii="Calibri" w:hAnsi="Calibri" w:cs="Calibri"/>
          <w:color w:val="003764"/>
        </w:rPr>
      </w:pPr>
    </w:p>
    <w:p w:rsidR="00F9021F" w:rsidRPr="00254181" w:rsidRDefault="00F9021F" w:rsidP="00F9021F">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Način oglašavanja</w:t>
      </w:r>
    </w:p>
    <w:p w:rsidR="00F9021F" w:rsidRPr="00AB1F44" w:rsidRDefault="00F9021F" w:rsidP="00F9021F">
      <w:pPr>
        <w:spacing w:after="0" w:line="240" w:lineRule="auto"/>
        <w:ind w:left="360"/>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U svim vrstama oglašavanja nositelj oglašavanja mora izvršiti sljedeće:</w:t>
      </w:r>
    </w:p>
    <w:p w:rsidR="00F9021F" w:rsidRPr="00AB1F44" w:rsidRDefault="00F9021F" w:rsidP="00E02B7D">
      <w:pPr>
        <w:numPr>
          <w:ilvl w:val="0"/>
          <w:numId w:val="5"/>
        </w:numPr>
        <w:spacing w:after="0" w:line="240" w:lineRule="auto"/>
        <w:jc w:val="both"/>
        <w:rPr>
          <w:rFonts w:ascii="Calibri" w:eastAsiaTheme="minorHAnsi" w:hAnsi="Calibri" w:cs="Calibri"/>
          <w:strike/>
          <w:color w:val="003764"/>
          <w:lang w:eastAsia="en-US"/>
        </w:rPr>
      </w:pPr>
      <w:r w:rsidRPr="00AB1F44">
        <w:rPr>
          <w:rFonts w:ascii="Calibri" w:eastAsiaTheme="minorHAnsi" w:hAnsi="Calibri" w:cs="Calibri"/>
          <w:color w:val="003764"/>
          <w:lang w:eastAsia="en-US"/>
        </w:rPr>
        <w:t>objaviti zajednički oglas na kojem najmanje 1/3 prostora sadrži oglašavanje hrvatskog turizma</w:t>
      </w:r>
      <w:r w:rsidR="00754E1D">
        <w:rPr>
          <w:rFonts w:ascii="Calibri" w:eastAsiaTheme="minorHAnsi" w:hAnsi="Calibri" w:cs="Calibri"/>
          <w:color w:val="003764"/>
          <w:lang w:eastAsia="en-US"/>
        </w:rPr>
        <w:t>,</w:t>
      </w:r>
      <w:r w:rsidRPr="00AB1F44">
        <w:rPr>
          <w:rFonts w:ascii="Calibri" w:eastAsiaTheme="minorHAnsi" w:hAnsi="Calibri" w:cs="Calibri"/>
          <w:color w:val="003764"/>
          <w:lang w:eastAsia="en-US"/>
        </w:rPr>
        <w:t xml:space="preserve"> odnosno vizualni materijal HTZ-a i sustava turističkih zajednica,</w:t>
      </w:r>
    </w:p>
    <w:p w:rsidR="00F9021F" w:rsidRPr="00AB1F44" w:rsidRDefault="00F9021F" w:rsidP="00E02B7D">
      <w:pPr>
        <w:pStyle w:val="ListParagraph"/>
        <w:numPr>
          <w:ilvl w:val="0"/>
          <w:numId w:val="5"/>
        </w:numPr>
        <w:spacing w:line="240" w:lineRule="auto"/>
        <w:jc w:val="both"/>
        <w:rPr>
          <w:rFonts w:ascii="Calibri" w:hAnsi="Calibri" w:cs="Calibri"/>
          <w:color w:val="003764"/>
        </w:rPr>
      </w:pPr>
      <w:r w:rsidRPr="00AB1F44">
        <w:rPr>
          <w:rFonts w:ascii="Calibri" w:hAnsi="Calibri" w:cs="Calibri"/>
          <w:color w:val="003764"/>
        </w:rPr>
        <w:t>na vlastitim internetskim stranicama (na „</w:t>
      </w:r>
      <w:proofErr w:type="spellStart"/>
      <w:r w:rsidRPr="00AB1F44">
        <w:rPr>
          <w:rFonts w:ascii="Calibri" w:hAnsi="Calibri" w:cs="Calibri"/>
          <w:color w:val="003764"/>
        </w:rPr>
        <w:t>home</w:t>
      </w:r>
      <w:proofErr w:type="spellEnd"/>
      <w:r w:rsidRPr="00AB1F44">
        <w:rPr>
          <w:rFonts w:ascii="Calibri" w:hAnsi="Calibri" w:cs="Calibri"/>
          <w:color w:val="003764"/>
        </w:rPr>
        <w:t xml:space="preserve"> </w:t>
      </w:r>
      <w:proofErr w:type="spellStart"/>
      <w:r w:rsidRPr="00AB1F44">
        <w:rPr>
          <w:rFonts w:ascii="Calibri" w:hAnsi="Calibri" w:cs="Calibri"/>
          <w:color w:val="003764"/>
        </w:rPr>
        <w:t>page</w:t>
      </w:r>
      <w:proofErr w:type="spellEnd"/>
      <w:r w:rsidRPr="00AB1F44">
        <w:rPr>
          <w:rFonts w:ascii="Calibri" w:hAnsi="Calibri" w:cs="Calibri"/>
          <w:color w:val="003764"/>
        </w:rPr>
        <w:t>“ ili na „</w:t>
      </w:r>
      <w:proofErr w:type="spellStart"/>
      <w:r w:rsidRPr="00AB1F44">
        <w:rPr>
          <w:rFonts w:ascii="Calibri" w:hAnsi="Calibri" w:cs="Calibri"/>
          <w:color w:val="003764"/>
        </w:rPr>
        <w:t>landing</w:t>
      </w:r>
      <w:proofErr w:type="spellEnd"/>
      <w:r w:rsidRPr="00AB1F44">
        <w:rPr>
          <w:rFonts w:ascii="Calibri" w:hAnsi="Calibri" w:cs="Calibri"/>
          <w:color w:val="003764"/>
        </w:rPr>
        <w:t xml:space="preserve"> </w:t>
      </w:r>
      <w:proofErr w:type="spellStart"/>
      <w:r w:rsidRPr="00AB1F44">
        <w:rPr>
          <w:rFonts w:ascii="Calibri" w:hAnsi="Calibri" w:cs="Calibri"/>
          <w:color w:val="003764"/>
        </w:rPr>
        <w:t>page</w:t>
      </w:r>
      <w:proofErr w:type="spellEnd"/>
      <w:r w:rsidRPr="00AB1F44">
        <w:rPr>
          <w:rFonts w:ascii="Calibri" w:hAnsi="Calibri" w:cs="Calibri"/>
          <w:color w:val="003764"/>
        </w:rPr>
        <w:t xml:space="preserve">“ stranici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kampanje)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kojima se oglašava hrvatski turizam najmanje u formatu od 300x250, težine 40 KB, a u vlastitim katalozima najmanje 1 stranicu oglasa hrvatskog turizma, odnosno vizualni materijal HTZ-a i sustava turističkih zajednica,</w:t>
      </w:r>
    </w:p>
    <w:p w:rsidR="00F9021F" w:rsidRPr="00AB1F44" w:rsidRDefault="00F9021F" w:rsidP="00E02B7D">
      <w:pPr>
        <w:pStyle w:val="ListParagraph"/>
        <w:numPr>
          <w:ilvl w:val="0"/>
          <w:numId w:val="5"/>
        </w:numPr>
        <w:spacing w:line="240" w:lineRule="auto"/>
        <w:jc w:val="both"/>
        <w:rPr>
          <w:rFonts w:ascii="Calibri" w:hAnsi="Calibri" w:cs="Calibri"/>
          <w:color w:val="003764"/>
        </w:rPr>
      </w:pPr>
      <w:r w:rsidRPr="00AB1F44">
        <w:rPr>
          <w:rFonts w:ascii="Calibri" w:hAnsi="Calibri" w:cs="Calibri"/>
          <w:color w:val="003764"/>
        </w:rPr>
        <w:t>u slučaju oglašavanja na društvenim mrežama istaknuti i poveznicu na odgovarajući kanal HTZ-a na istovrsnoj društvenoj mreži ili alternativni shodno dogovoru s HTZ-om,</w:t>
      </w:r>
    </w:p>
    <w:p w:rsidR="00F9021F" w:rsidRPr="00AB1F44" w:rsidRDefault="00F9021F" w:rsidP="00E02B7D">
      <w:pPr>
        <w:pStyle w:val="ListParagraph"/>
        <w:numPr>
          <w:ilvl w:val="0"/>
          <w:numId w:val="5"/>
        </w:numPr>
        <w:spacing w:after="0" w:line="240" w:lineRule="auto"/>
        <w:jc w:val="both"/>
        <w:rPr>
          <w:rFonts w:ascii="Calibri" w:hAnsi="Calibri" w:cs="Calibri"/>
          <w:color w:val="003764"/>
        </w:rPr>
      </w:pPr>
      <w:r w:rsidRPr="00AB1F44">
        <w:rPr>
          <w:rFonts w:ascii="Calibri" w:hAnsi="Calibri" w:cs="Calibri"/>
          <w:color w:val="003764"/>
        </w:rPr>
        <w:t>kod radijskog oglašavanja oglas mora završavati sloganom koji odredi HTZ za oglašavanje hrvatskog turizma,</w:t>
      </w:r>
    </w:p>
    <w:p w:rsidR="00F9021F" w:rsidRDefault="00F9021F" w:rsidP="00E02B7D">
      <w:pPr>
        <w:pStyle w:val="ListParagraph"/>
        <w:numPr>
          <w:ilvl w:val="0"/>
          <w:numId w:val="5"/>
        </w:numPr>
        <w:spacing w:after="0" w:line="240" w:lineRule="auto"/>
        <w:jc w:val="both"/>
        <w:rPr>
          <w:rFonts w:ascii="Calibri" w:hAnsi="Calibri" w:cs="Calibri"/>
          <w:color w:val="003764"/>
        </w:rPr>
      </w:pPr>
      <w:r w:rsidRPr="00AB1F44">
        <w:rPr>
          <w:rFonts w:ascii="Calibri" w:hAnsi="Calibri" w:cs="Calibri"/>
          <w:color w:val="003764"/>
        </w:rPr>
        <w:t xml:space="preserve">kod video/TV oglašavanja koristiti </w:t>
      </w:r>
      <w:proofErr w:type="spellStart"/>
      <w:r w:rsidRPr="00AB1F44">
        <w:rPr>
          <w:rFonts w:ascii="Calibri" w:hAnsi="Calibri" w:cs="Calibri"/>
          <w:color w:val="003764"/>
        </w:rPr>
        <w:t>telop</w:t>
      </w:r>
      <w:proofErr w:type="spellEnd"/>
      <w:r w:rsidRPr="00AB1F44">
        <w:rPr>
          <w:rFonts w:ascii="Calibri" w:hAnsi="Calibri" w:cs="Calibri"/>
          <w:color w:val="003764"/>
        </w:rPr>
        <w:t xml:space="preserve"> ili drugi materijal koji odobri HTZ.</w:t>
      </w:r>
    </w:p>
    <w:p w:rsidR="00055F89" w:rsidRPr="00AB1F44" w:rsidRDefault="00055F89" w:rsidP="00055F89">
      <w:pPr>
        <w:pStyle w:val="ListParagraph"/>
        <w:spacing w:after="0" w:line="240" w:lineRule="auto"/>
        <w:ind w:left="1080"/>
        <w:jc w:val="both"/>
        <w:rPr>
          <w:rFonts w:ascii="Calibri" w:hAnsi="Calibri" w:cs="Calibri"/>
          <w:color w:val="003764"/>
        </w:rPr>
      </w:pPr>
    </w:p>
    <w:p w:rsidR="00F9021F" w:rsidRPr="005C1254" w:rsidRDefault="00F9021F"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kojima se oglašava hrvatski turizam, odnosno HTZ, najmanje u formatu od 300x250, težine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w:t>
      </w:r>
    </w:p>
    <w:p w:rsidR="00F9021F" w:rsidRPr="00AB1F44" w:rsidRDefault="00F9021F"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w:t>
      </w:r>
      <w:r w:rsidR="00FD7DD2">
        <w:rPr>
          <w:rFonts w:ascii="Calibri" w:hAnsi="Calibri" w:cs="Calibri"/>
          <w:color w:val="003764"/>
        </w:rPr>
        <w:t>oglašavanja</w:t>
      </w:r>
      <w:r w:rsidRPr="00AB1F44">
        <w:rPr>
          <w:rFonts w:ascii="Calibri" w:hAnsi="Calibri" w:cs="Calibri"/>
          <w:color w:val="003764"/>
        </w:rPr>
        <w:t xml:space="preserve"> dužan</w:t>
      </w:r>
      <w:r w:rsidR="00FD7DD2">
        <w:rPr>
          <w:rFonts w:ascii="Calibri" w:hAnsi="Calibri" w:cs="Calibri"/>
          <w:color w:val="003764"/>
        </w:rPr>
        <w:t xml:space="preserve"> je</w:t>
      </w:r>
      <w:r w:rsidRPr="00AB1F44">
        <w:rPr>
          <w:rFonts w:ascii="Calibri" w:hAnsi="Calibri" w:cs="Calibri"/>
          <w:color w:val="003764"/>
        </w:rPr>
        <w:t xml:space="preserve"> u svim vrstama oglašavanja objaviti oglas iz kojeg će biti razvidno da se radi o udruženom oglašavanju HTZ-a, sustava turističkih zajednica i organizatora/prijevoznika kao partnera.</w:t>
      </w:r>
    </w:p>
    <w:p w:rsidR="00F9021F" w:rsidRPr="00AB1F44" w:rsidRDefault="00F9021F"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i sustavu turističkih zajednica dostaviti prijedlog oglasa na </w:t>
      </w:r>
      <w:r w:rsidRPr="00A839EC">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F9021F" w:rsidRPr="00940F5E" w:rsidRDefault="00F9021F" w:rsidP="00940F5E">
      <w:pPr>
        <w:spacing w:after="0" w:line="240" w:lineRule="auto"/>
        <w:ind w:left="360"/>
        <w:jc w:val="both"/>
        <w:rPr>
          <w:rFonts w:ascii="Calibri" w:hAnsi="Calibri" w:cs="Calibri"/>
          <w:color w:val="003764"/>
        </w:rPr>
      </w:pPr>
    </w:p>
    <w:p w:rsidR="00F9021F" w:rsidRDefault="00F9021F" w:rsidP="00F9021F">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Nadzor i ugovor</w:t>
      </w:r>
    </w:p>
    <w:p w:rsidR="00E8084A" w:rsidRDefault="00E8084A" w:rsidP="00F9021F">
      <w:pPr>
        <w:pStyle w:val="NoSpacing"/>
        <w:ind w:left="360"/>
        <w:jc w:val="both"/>
        <w:rPr>
          <w:rFonts w:ascii="Calibri" w:eastAsiaTheme="minorEastAsia" w:hAnsi="Calibri" w:cs="Calibri"/>
          <w:color w:val="003764"/>
          <w:lang w:eastAsia="zh-CN"/>
        </w:rPr>
      </w:pPr>
      <w:r w:rsidRPr="00E8084A">
        <w:rPr>
          <w:rFonts w:ascii="Calibri" w:eastAsiaTheme="minorEastAsia" w:hAnsi="Calibri" w:cs="Calibri"/>
          <w:color w:val="003764"/>
          <w:lang w:eastAsia="zh-CN"/>
        </w:rPr>
        <w:t>HTZ  i sustav turističkih zajednica nadziru provedbu ugovorenog oglašavanja, te od nositelja oglašavanja mogu po potrebi zatražiti svu dodatnu dokaznu dokumentaciju.</w:t>
      </w:r>
    </w:p>
    <w:p w:rsidR="009C06D2" w:rsidRPr="00AB1F44" w:rsidRDefault="009C06D2" w:rsidP="00F9021F">
      <w:pPr>
        <w:pStyle w:val="NoSpacing"/>
        <w:ind w:left="360"/>
        <w:jc w:val="both"/>
        <w:rPr>
          <w:rFonts w:ascii="Calibri" w:hAnsi="Calibri" w:cs="Calibri"/>
          <w:color w:val="003764"/>
        </w:rPr>
      </w:pPr>
      <w:r w:rsidRPr="00AB1F44">
        <w:rPr>
          <w:rFonts w:ascii="Calibri" w:hAnsi="Calibri" w:cs="Calibri"/>
          <w:color w:val="003764"/>
        </w:rPr>
        <w:t>Prava, obveze i sadržaj oglašavanja u promotivnoj kampanji posebnih programa destinacije uređuju se ugovorom između HTZ-a, sustava turističkih zajednica i odabranog partnera.</w:t>
      </w:r>
    </w:p>
    <w:p w:rsidR="0020755B" w:rsidRPr="00B31632" w:rsidRDefault="006629C3" w:rsidP="00E02B7D">
      <w:pPr>
        <w:pStyle w:val="Heading3"/>
        <w:numPr>
          <w:ilvl w:val="0"/>
          <w:numId w:val="34"/>
        </w:numPr>
        <w:rPr>
          <w:rFonts w:asciiTheme="minorHAnsi" w:hAnsiTheme="minorHAnsi" w:cstheme="minorHAnsi"/>
          <w:color w:val="003764"/>
        </w:rPr>
      </w:pPr>
      <w:bookmarkStart w:id="19" w:name="_Toc456814301"/>
      <w:r w:rsidRPr="00B31632">
        <w:rPr>
          <w:rFonts w:asciiTheme="minorHAnsi" w:hAnsiTheme="minorHAnsi" w:cstheme="minorHAnsi"/>
          <w:color w:val="003764"/>
        </w:rPr>
        <w:t>Dokumentacija za prijavu</w:t>
      </w:r>
      <w:r w:rsidR="00B76BFD" w:rsidRPr="00B31632">
        <w:rPr>
          <w:rFonts w:asciiTheme="minorHAnsi" w:hAnsiTheme="minorHAnsi" w:cstheme="minorHAnsi"/>
          <w:color w:val="003764"/>
        </w:rPr>
        <w:t xml:space="preserve"> za model I</w:t>
      </w:r>
      <w:bookmarkEnd w:id="19"/>
    </w:p>
    <w:p w:rsidR="00E14B4C" w:rsidRDefault="006619FD" w:rsidP="007C70FB">
      <w:pPr>
        <w:pStyle w:val="ListParagraph"/>
        <w:autoSpaceDE w:val="0"/>
        <w:autoSpaceDN w:val="0"/>
        <w:adjustRightInd w:val="0"/>
        <w:spacing w:after="0" w:line="240" w:lineRule="auto"/>
        <w:ind w:left="360"/>
        <w:jc w:val="both"/>
        <w:rPr>
          <w:rFonts w:ascii="Calibri" w:hAnsi="Calibri" w:cs="Calibri"/>
          <w:bCs/>
          <w:color w:val="003764"/>
        </w:rPr>
      </w:pPr>
      <w:r w:rsidRPr="00A839EC">
        <w:rPr>
          <w:rFonts w:ascii="Calibri" w:hAnsi="Calibri" w:cs="Calibri"/>
          <w:bCs/>
          <w:color w:val="003764"/>
        </w:rPr>
        <w:t xml:space="preserve">Svi obrasci za prijavu nalaze se u </w:t>
      </w:r>
      <w:r w:rsidR="00410104" w:rsidRPr="00A839EC">
        <w:rPr>
          <w:rFonts w:ascii="Calibri" w:hAnsi="Calibri" w:cs="Calibri"/>
          <w:b/>
          <w:bCs/>
          <w:color w:val="003764"/>
        </w:rPr>
        <w:t>prilogu</w:t>
      </w:r>
      <w:r w:rsidRPr="00A839EC">
        <w:rPr>
          <w:rFonts w:ascii="Calibri" w:hAnsi="Calibri" w:cs="Calibri"/>
          <w:bCs/>
          <w:color w:val="003764"/>
        </w:rPr>
        <w:t xml:space="preserve"> ovog Javnog poziva</w:t>
      </w:r>
      <w:r w:rsidR="0020755B" w:rsidRPr="00A839EC">
        <w:rPr>
          <w:rFonts w:ascii="Calibri" w:hAnsi="Calibri" w:cs="Calibri"/>
          <w:bCs/>
          <w:color w:val="003764"/>
        </w:rPr>
        <w:t xml:space="preserve"> (obrasci i tablice)</w:t>
      </w:r>
      <w:r w:rsidR="002917DF" w:rsidRPr="00A839EC">
        <w:rPr>
          <w:rFonts w:ascii="Calibri" w:hAnsi="Calibri" w:cs="Calibri"/>
          <w:bCs/>
          <w:color w:val="003764"/>
        </w:rPr>
        <w:t xml:space="preserve"> i dostavljaju se </w:t>
      </w:r>
      <w:r w:rsidR="002917DF" w:rsidRPr="004B5423">
        <w:rPr>
          <w:rFonts w:ascii="Calibri" w:hAnsi="Calibri" w:cs="Calibri"/>
          <w:b/>
          <w:bCs/>
          <w:color w:val="003764"/>
        </w:rPr>
        <w:t>u tiskanom obliku</w:t>
      </w:r>
      <w:r w:rsidR="002917DF" w:rsidRPr="00A839EC">
        <w:rPr>
          <w:rFonts w:ascii="Calibri" w:hAnsi="Calibri" w:cs="Calibri"/>
          <w:bCs/>
          <w:color w:val="003764"/>
        </w:rPr>
        <w:t xml:space="preserve">, a </w:t>
      </w:r>
      <w:r w:rsidR="00B76BFD">
        <w:rPr>
          <w:rFonts w:ascii="Calibri" w:hAnsi="Calibri" w:cs="Calibri"/>
          <w:bCs/>
          <w:color w:val="003764"/>
        </w:rPr>
        <w:t xml:space="preserve">Excel </w:t>
      </w:r>
      <w:r w:rsidR="00381F5A" w:rsidRPr="00A839EC">
        <w:rPr>
          <w:rFonts w:ascii="Calibri" w:hAnsi="Calibri" w:cs="Calibri"/>
          <w:bCs/>
          <w:color w:val="003764"/>
        </w:rPr>
        <w:t>t</w:t>
      </w:r>
      <w:r w:rsidR="008A701A" w:rsidRPr="00A839EC">
        <w:rPr>
          <w:rFonts w:ascii="Calibri" w:hAnsi="Calibri" w:cs="Calibri"/>
          <w:bCs/>
          <w:color w:val="003764"/>
        </w:rPr>
        <w:t>ablic</w:t>
      </w:r>
      <w:r w:rsidR="00381F5A" w:rsidRPr="00A839EC">
        <w:rPr>
          <w:rFonts w:ascii="Calibri" w:hAnsi="Calibri" w:cs="Calibri"/>
          <w:bCs/>
          <w:color w:val="003764"/>
        </w:rPr>
        <w:t xml:space="preserve">e </w:t>
      </w:r>
      <w:r w:rsidR="002917DF" w:rsidRPr="00A839EC">
        <w:rPr>
          <w:rFonts w:ascii="Calibri" w:hAnsi="Calibri" w:cs="Calibri"/>
          <w:bCs/>
          <w:color w:val="003764"/>
        </w:rPr>
        <w:t>dodatno</w:t>
      </w:r>
      <w:r w:rsidR="00521BE6" w:rsidRPr="00A839EC">
        <w:rPr>
          <w:rFonts w:ascii="Calibri" w:hAnsi="Calibri" w:cs="Calibri"/>
          <w:bCs/>
          <w:color w:val="003764"/>
        </w:rPr>
        <w:t xml:space="preserve"> </w:t>
      </w:r>
      <w:r w:rsidR="002917DF" w:rsidRPr="00A839EC">
        <w:rPr>
          <w:rFonts w:ascii="Calibri" w:hAnsi="Calibri" w:cs="Calibri"/>
          <w:bCs/>
          <w:color w:val="003764"/>
        </w:rPr>
        <w:t xml:space="preserve">i </w:t>
      </w:r>
      <w:r w:rsidR="0078160E" w:rsidRPr="00A839EC">
        <w:rPr>
          <w:rFonts w:ascii="Calibri" w:hAnsi="Calibri" w:cs="Calibri"/>
          <w:b/>
          <w:bCs/>
          <w:color w:val="003764"/>
          <w:u w:val="single"/>
        </w:rPr>
        <w:t>u elektroničkom</w:t>
      </w:r>
      <w:r w:rsidR="00521BE6" w:rsidRPr="00A839EC">
        <w:rPr>
          <w:rFonts w:ascii="Calibri" w:hAnsi="Calibri" w:cs="Calibri"/>
          <w:b/>
          <w:bCs/>
          <w:color w:val="003764"/>
          <w:u w:val="single"/>
        </w:rPr>
        <w:t xml:space="preserve"> obliku</w:t>
      </w:r>
      <w:r w:rsidR="00EE497D" w:rsidRPr="00A839EC">
        <w:rPr>
          <w:rFonts w:ascii="Calibri" w:hAnsi="Calibri" w:cs="Calibri"/>
          <w:b/>
          <w:bCs/>
          <w:color w:val="003764"/>
          <w:u w:val="single"/>
        </w:rPr>
        <w:t xml:space="preserve"> </w:t>
      </w:r>
      <w:r w:rsidR="002917DF" w:rsidRPr="00A839EC">
        <w:rPr>
          <w:rFonts w:ascii="Calibri" w:hAnsi="Calibri" w:cs="Calibri"/>
          <w:bCs/>
          <w:color w:val="003764"/>
        </w:rPr>
        <w:t xml:space="preserve"> </w:t>
      </w:r>
      <w:r w:rsidR="00B76BFD">
        <w:rPr>
          <w:rFonts w:ascii="Calibri" w:hAnsi="Calibri" w:cs="Calibri"/>
          <w:bCs/>
          <w:color w:val="003764"/>
        </w:rPr>
        <w:t xml:space="preserve">(na CD/DVD/USB-u) </w:t>
      </w:r>
      <w:r w:rsidR="002917DF" w:rsidRPr="00A839EC">
        <w:rPr>
          <w:rFonts w:ascii="Calibri" w:hAnsi="Calibri" w:cs="Calibri"/>
          <w:bCs/>
          <w:color w:val="003764"/>
        </w:rPr>
        <w:t>s ostalom propisanom dokumentacijom</w:t>
      </w:r>
      <w:r w:rsidR="00521BE6" w:rsidRPr="00A839EC">
        <w:rPr>
          <w:rFonts w:ascii="Calibri" w:hAnsi="Calibri" w:cs="Calibri"/>
          <w:bCs/>
          <w:color w:val="003764"/>
        </w:rPr>
        <w:t>.</w:t>
      </w:r>
    </w:p>
    <w:p w:rsidR="002917DF" w:rsidRDefault="002917DF" w:rsidP="007C70FB">
      <w:pPr>
        <w:pStyle w:val="ListParagraph"/>
        <w:autoSpaceDE w:val="0"/>
        <w:autoSpaceDN w:val="0"/>
        <w:adjustRightInd w:val="0"/>
        <w:spacing w:after="0" w:line="240" w:lineRule="auto"/>
        <w:ind w:left="360"/>
        <w:jc w:val="both"/>
        <w:rPr>
          <w:rFonts w:ascii="Calibri" w:hAnsi="Calibri" w:cs="Calibri"/>
          <w:bCs/>
          <w:color w:val="003764"/>
        </w:rPr>
      </w:pPr>
    </w:p>
    <w:p w:rsidR="00C45E47" w:rsidRPr="00960AFB" w:rsidRDefault="00C45E47" w:rsidP="00E02B7D">
      <w:pPr>
        <w:pStyle w:val="ListParagraph"/>
        <w:numPr>
          <w:ilvl w:val="0"/>
          <w:numId w:val="33"/>
        </w:numPr>
        <w:autoSpaceDE w:val="0"/>
        <w:autoSpaceDN w:val="0"/>
        <w:adjustRightInd w:val="0"/>
        <w:spacing w:after="0" w:line="240" w:lineRule="auto"/>
        <w:jc w:val="both"/>
        <w:rPr>
          <w:rFonts w:ascii="Calibri" w:hAnsi="Calibri" w:cs="Calibri"/>
          <w:b/>
          <w:bCs/>
          <w:color w:val="003764"/>
        </w:rPr>
      </w:pPr>
      <w:r w:rsidRPr="00960AFB">
        <w:rPr>
          <w:rFonts w:ascii="Calibri" w:hAnsi="Calibri" w:cs="Calibri"/>
          <w:bCs/>
          <w:color w:val="003764"/>
        </w:rPr>
        <w:t>Mode</w:t>
      </w:r>
      <w:r w:rsidR="00DE1BB7" w:rsidRPr="00960AFB">
        <w:rPr>
          <w:rFonts w:ascii="Calibri" w:hAnsi="Calibri" w:cs="Calibri"/>
          <w:bCs/>
          <w:color w:val="003764"/>
        </w:rPr>
        <w:t>l I</w:t>
      </w:r>
      <w:r w:rsidRPr="00960AFB">
        <w:rPr>
          <w:rFonts w:ascii="Calibri" w:hAnsi="Calibri" w:cs="Calibri"/>
          <w:bCs/>
          <w:color w:val="003764"/>
        </w:rPr>
        <w:t>-a</w:t>
      </w:r>
      <w:r w:rsidR="00CA7415" w:rsidRPr="00960AFB">
        <w:rPr>
          <w:rFonts w:ascii="Calibri" w:hAnsi="Calibri" w:cs="Calibri"/>
          <w:bCs/>
          <w:color w:val="003764"/>
        </w:rPr>
        <w:t>:</w:t>
      </w:r>
      <w:r w:rsidRPr="00960AFB">
        <w:rPr>
          <w:rFonts w:ascii="Calibri" w:hAnsi="Calibri" w:cs="Calibri"/>
          <w:bCs/>
          <w:color w:val="003764"/>
        </w:rPr>
        <w:tab/>
        <w:t>obra</w:t>
      </w:r>
      <w:r w:rsidR="009A6E86" w:rsidRPr="00960AFB">
        <w:rPr>
          <w:rFonts w:ascii="Calibri" w:hAnsi="Calibri" w:cs="Calibri"/>
          <w:bCs/>
          <w:color w:val="003764"/>
        </w:rPr>
        <w:t>sci</w:t>
      </w:r>
      <w:r w:rsidRPr="00960AFB">
        <w:rPr>
          <w:rFonts w:ascii="Calibri" w:hAnsi="Calibri" w:cs="Calibri"/>
          <w:bCs/>
          <w:color w:val="003764"/>
        </w:rPr>
        <w:t xml:space="preserve"> </w:t>
      </w:r>
      <w:r w:rsidR="00960AFB" w:rsidRPr="00960AFB">
        <w:rPr>
          <w:rFonts w:ascii="Calibri" w:hAnsi="Calibri" w:cs="Calibri"/>
          <w:bCs/>
          <w:color w:val="003764"/>
        </w:rPr>
        <w:tab/>
      </w:r>
      <w:r w:rsidR="00DE1BB7" w:rsidRPr="00960AFB">
        <w:rPr>
          <w:rFonts w:ascii="Calibri" w:hAnsi="Calibri" w:cs="Calibri"/>
          <w:b/>
          <w:bCs/>
          <w:color w:val="003764"/>
        </w:rPr>
        <w:t>I</w:t>
      </w:r>
      <w:r w:rsidR="0064623B" w:rsidRPr="00960AFB">
        <w:rPr>
          <w:rFonts w:ascii="Calibri" w:hAnsi="Calibri" w:cs="Calibri"/>
          <w:b/>
          <w:bCs/>
          <w:color w:val="003764"/>
        </w:rPr>
        <w:t>-a 2017</w:t>
      </w:r>
      <w:r w:rsidR="00960AFB" w:rsidRPr="00960AFB">
        <w:rPr>
          <w:rFonts w:ascii="Calibri" w:hAnsi="Calibri" w:cs="Calibri"/>
          <w:b/>
          <w:bCs/>
          <w:color w:val="003764"/>
        </w:rPr>
        <w:tab/>
      </w:r>
      <w:proofErr w:type="spellStart"/>
      <w:r w:rsidR="00960AFB" w:rsidRPr="00960AFB">
        <w:rPr>
          <w:rFonts w:ascii="Calibri" w:hAnsi="Calibri" w:cs="Calibri"/>
          <w:b/>
          <w:bCs/>
          <w:color w:val="003764"/>
        </w:rPr>
        <w:t>M</w:t>
      </w:r>
      <w:r w:rsidRPr="00960AFB">
        <w:rPr>
          <w:rFonts w:ascii="Calibri" w:hAnsi="Calibri" w:cs="Calibri"/>
          <w:b/>
          <w:bCs/>
          <w:color w:val="003764"/>
        </w:rPr>
        <w:t>edia</w:t>
      </w:r>
      <w:proofErr w:type="spellEnd"/>
      <w:r w:rsidRPr="00960AFB">
        <w:rPr>
          <w:rFonts w:ascii="Calibri" w:hAnsi="Calibri" w:cs="Calibri"/>
          <w:b/>
          <w:bCs/>
          <w:color w:val="003764"/>
        </w:rPr>
        <w:t xml:space="preserve"> plan</w:t>
      </w:r>
      <w:r w:rsidR="00960AFB" w:rsidRPr="00960AFB">
        <w:rPr>
          <w:rFonts w:ascii="Calibri" w:hAnsi="Calibri" w:cs="Calibri"/>
          <w:b/>
          <w:bCs/>
          <w:color w:val="003764"/>
        </w:rPr>
        <w:t xml:space="preserve"> – zakup</w:t>
      </w:r>
      <w:r w:rsidR="00960AFB" w:rsidRPr="00960AFB">
        <w:rPr>
          <w:rFonts w:ascii="Calibri" w:hAnsi="Calibri" w:cs="Calibri"/>
          <w:b/>
          <w:bCs/>
          <w:color w:val="003764"/>
        </w:rPr>
        <w:tab/>
      </w:r>
      <w:r w:rsidR="0064623B" w:rsidRPr="00960AFB">
        <w:rPr>
          <w:rFonts w:ascii="Calibri" w:hAnsi="Calibri" w:cs="Calibri"/>
          <w:b/>
          <w:bCs/>
          <w:color w:val="003764"/>
        </w:rPr>
        <w:t>I-a</w:t>
      </w:r>
      <w:r w:rsidRPr="00960AFB">
        <w:rPr>
          <w:rFonts w:ascii="Calibri" w:hAnsi="Calibri" w:cs="Calibri"/>
          <w:b/>
          <w:bCs/>
          <w:color w:val="003764"/>
        </w:rPr>
        <w:t xml:space="preserve"> prijava</w:t>
      </w:r>
    </w:p>
    <w:p w:rsidR="00C45E47" w:rsidRPr="00960AFB" w:rsidRDefault="00DE1BB7"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960AFB">
        <w:rPr>
          <w:rFonts w:ascii="Calibri" w:hAnsi="Calibri" w:cs="Calibri"/>
          <w:bCs/>
          <w:color w:val="003764"/>
        </w:rPr>
        <w:t>Model I</w:t>
      </w:r>
      <w:r w:rsidR="00C45E47" w:rsidRPr="00960AFB">
        <w:rPr>
          <w:rFonts w:ascii="Calibri" w:hAnsi="Calibri" w:cs="Calibri"/>
          <w:bCs/>
          <w:color w:val="003764"/>
        </w:rPr>
        <w:t>-b</w:t>
      </w:r>
      <w:r w:rsidR="00CA7415" w:rsidRPr="00960AFB">
        <w:rPr>
          <w:rFonts w:ascii="Calibri" w:hAnsi="Calibri" w:cs="Calibri"/>
          <w:bCs/>
          <w:color w:val="003764"/>
        </w:rPr>
        <w:t>:</w:t>
      </w:r>
      <w:r w:rsidR="009A6E86" w:rsidRPr="00960AFB">
        <w:rPr>
          <w:rFonts w:ascii="Calibri" w:hAnsi="Calibri" w:cs="Calibri"/>
          <w:bCs/>
          <w:color w:val="003764"/>
        </w:rPr>
        <w:tab/>
        <w:t>obrasci</w:t>
      </w:r>
      <w:r w:rsidR="00C45E47" w:rsidRPr="00960AFB">
        <w:rPr>
          <w:rFonts w:ascii="Calibri" w:hAnsi="Calibri" w:cs="Calibri"/>
          <w:bCs/>
          <w:color w:val="003764"/>
        </w:rPr>
        <w:t xml:space="preserve"> </w:t>
      </w:r>
      <w:r w:rsidR="00960AFB" w:rsidRPr="00960AFB">
        <w:rPr>
          <w:rFonts w:ascii="Calibri" w:hAnsi="Calibri" w:cs="Calibri"/>
          <w:bCs/>
          <w:color w:val="003764"/>
        </w:rPr>
        <w:tab/>
      </w:r>
      <w:r w:rsidRPr="00960AFB">
        <w:rPr>
          <w:rFonts w:ascii="Calibri" w:hAnsi="Calibri" w:cs="Calibri"/>
          <w:b/>
          <w:bCs/>
          <w:color w:val="003764"/>
        </w:rPr>
        <w:t>I</w:t>
      </w:r>
      <w:r w:rsidR="0064623B" w:rsidRPr="00960AFB">
        <w:rPr>
          <w:rFonts w:ascii="Calibri" w:hAnsi="Calibri" w:cs="Calibri"/>
          <w:b/>
          <w:bCs/>
          <w:color w:val="003764"/>
        </w:rPr>
        <w:t>-b 2017</w:t>
      </w:r>
      <w:r w:rsidR="00960AFB" w:rsidRPr="00960AFB">
        <w:rPr>
          <w:rFonts w:ascii="Calibri" w:hAnsi="Calibri" w:cs="Calibri"/>
          <w:b/>
          <w:bCs/>
          <w:color w:val="003764"/>
        </w:rPr>
        <w:tab/>
      </w:r>
      <w:proofErr w:type="spellStart"/>
      <w:r w:rsidR="00960AFB" w:rsidRPr="00960AFB">
        <w:rPr>
          <w:rFonts w:ascii="Calibri" w:hAnsi="Calibri" w:cs="Calibri"/>
          <w:b/>
          <w:bCs/>
          <w:color w:val="003764"/>
        </w:rPr>
        <w:t>Media</w:t>
      </w:r>
      <w:proofErr w:type="spellEnd"/>
      <w:r w:rsidR="00960AFB" w:rsidRPr="00960AFB">
        <w:rPr>
          <w:rFonts w:ascii="Calibri" w:hAnsi="Calibri" w:cs="Calibri"/>
          <w:b/>
          <w:bCs/>
          <w:color w:val="003764"/>
        </w:rPr>
        <w:t xml:space="preserve"> plan – zakup</w:t>
      </w:r>
      <w:r w:rsidR="00960AFB" w:rsidRPr="00960AFB">
        <w:rPr>
          <w:rFonts w:ascii="Calibri" w:hAnsi="Calibri" w:cs="Calibri"/>
          <w:b/>
          <w:bCs/>
          <w:color w:val="003764"/>
        </w:rPr>
        <w:tab/>
      </w:r>
      <w:r w:rsidR="0064623B" w:rsidRPr="00960AFB">
        <w:rPr>
          <w:rFonts w:ascii="Calibri" w:hAnsi="Calibri" w:cs="Calibri"/>
          <w:b/>
          <w:bCs/>
          <w:color w:val="003764"/>
        </w:rPr>
        <w:t>I-b</w:t>
      </w:r>
      <w:r w:rsidR="00C45E47" w:rsidRPr="00960AFB">
        <w:rPr>
          <w:rFonts w:ascii="Calibri" w:hAnsi="Calibri" w:cs="Calibri"/>
          <w:b/>
          <w:bCs/>
          <w:color w:val="003764"/>
        </w:rPr>
        <w:t xml:space="preserve"> prijava</w:t>
      </w:r>
    </w:p>
    <w:p w:rsidR="00C45E47" w:rsidRPr="00960AFB" w:rsidRDefault="00DE1BB7"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960AFB">
        <w:rPr>
          <w:rFonts w:ascii="Calibri" w:hAnsi="Calibri" w:cs="Calibri"/>
          <w:bCs/>
          <w:color w:val="003764"/>
        </w:rPr>
        <w:t>Model I</w:t>
      </w:r>
      <w:r w:rsidR="00C45E47" w:rsidRPr="00960AFB">
        <w:rPr>
          <w:rFonts w:ascii="Calibri" w:hAnsi="Calibri" w:cs="Calibri"/>
          <w:bCs/>
          <w:color w:val="003764"/>
        </w:rPr>
        <w:t>-c</w:t>
      </w:r>
      <w:r w:rsidR="00CA7415" w:rsidRPr="00960AFB">
        <w:rPr>
          <w:rFonts w:ascii="Calibri" w:hAnsi="Calibri" w:cs="Calibri"/>
          <w:bCs/>
          <w:color w:val="003764"/>
        </w:rPr>
        <w:t>:</w:t>
      </w:r>
      <w:r w:rsidR="009A6E86" w:rsidRPr="00960AFB">
        <w:rPr>
          <w:rFonts w:ascii="Calibri" w:hAnsi="Calibri" w:cs="Calibri"/>
          <w:bCs/>
          <w:color w:val="003764"/>
        </w:rPr>
        <w:tab/>
        <w:t>obrasci</w:t>
      </w:r>
      <w:r w:rsidR="00960AFB" w:rsidRPr="00960AFB">
        <w:rPr>
          <w:rFonts w:ascii="Calibri" w:hAnsi="Calibri" w:cs="Calibri"/>
          <w:bCs/>
          <w:color w:val="003764"/>
        </w:rPr>
        <w:tab/>
      </w:r>
      <w:r w:rsidRPr="00960AFB">
        <w:rPr>
          <w:rFonts w:ascii="Calibri" w:hAnsi="Calibri" w:cs="Calibri"/>
          <w:b/>
          <w:bCs/>
          <w:color w:val="003764"/>
        </w:rPr>
        <w:t>I</w:t>
      </w:r>
      <w:r w:rsidR="00960AFB" w:rsidRPr="00960AFB">
        <w:rPr>
          <w:rFonts w:ascii="Calibri" w:hAnsi="Calibri" w:cs="Calibri"/>
          <w:b/>
          <w:bCs/>
          <w:color w:val="003764"/>
        </w:rPr>
        <w:t xml:space="preserve">-c 2017 </w:t>
      </w:r>
      <w:r w:rsidR="0064623B" w:rsidRPr="00960AFB">
        <w:rPr>
          <w:rFonts w:ascii="Calibri" w:hAnsi="Calibri" w:cs="Calibri"/>
          <w:b/>
          <w:bCs/>
          <w:color w:val="003764"/>
        </w:rPr>
        <w:t xml:space="preserve"> </w:t>
      </w:r>
      <w:r w:rsidR="00960AFB" w:rsidRPr="00960AFB">
        <w:rPr>
          <w:rFonts w:ascii="Calibri" w:hAnsi="Calibri" w:cs="Calibri"/>
          <w:b/>
          <w:bCs/>
          <w:color w:val="003764"/>
        </w:rPr>
        <w:tab/>
      </w:r>
      <w:proofErr w:type="spellStart"/>
      <w:r w:rsidR="00960AFB" w:rsidRPr="00960AFB">
        <w:rPr>
          <w:rFonts w:ascii="Calibri" w:hAnsi="Calibri" w:cs="Calibri"/>
          <w:b/>
          <w:bCs/>
          <w:color w:val="003764"/>
        </w:rPr>
        <w:t>Media</w:t>
      </w:r>
      <w:proofErr w:type="spellEnd"/>
      <w:r w:rsidR="00960AFB" w:rsidRPr="00960AFB">
        <w:rPr>
          <w:rFonts w:ascii="Calibri" w:hAnsi="Calibri" w:cs="Calibri"/>
          <w:b/>
          <w:bCs/>
          <w:color w:val="003764"/>
        </w:rPr>
        <w:t xml:space="preserve"> plan – zakup</w:t>
      </w:r>
      <w:r w:rsidR="00960AFB" w:rsidRPr="00960AFB">
        <w:rPr>
          <w:rFonts w:ascii="Calibri" w:hAnsi="Calibri" w:cs="Calibri"/>
          <w:b/>
          <w:bCs/>
          <w:color w:val="003764"/>
        </w:rPr>
        <w:tab/>
      </w:r>
      <w:r w:rsidR="0064623B" w:rsidRPr="00960AFB">
        <w:rPr>
          <w:rFonts w:ascii="Calibri" w:hAnsi="Calibri" w:cs="Calibri"/>
          <w:b/>
          <w:bCs/>
          <w:color w:val="003764"/>
        </w:rPr>
        <w:t>I-c</w:t>
      </w:r>
      <w:r w:rsidR="00C45E47" w:rsidRPr="00960AFB">
        <w:rPr>
          <w:rFonts w:ascii="Calibri" w:hAnsi="Calibri" w:cs="Calibri"/>
          <w:b/>
          <w:bCs/>
          <w:color w:val="003764"/>
        </w:rPr>
        <w:t xml:space="preserve"> prijava</w:t>
      </w:r>
    </w:p>
    <w:p w:rsidR="00C45E47" w:rsidRPr="00960AFB" w:rsidRDefault="00DE1BB7"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960AFB">
        <w:rPr>
          <w:rFonts w:ascii="Calibri" w:hAnsi="Calibri" w:cs="Calibri"/>
          <w:bCs/>
          <w:color w:val="003764"/>
        </w:rPr>
        <w:t>Model I</w:t>
      </w:r>
      <w:r w:rsidR="00C45E47" w:rsidRPr="00960AFB">
        <w:rPr>
          <w:rFonts w:ascii="Calibri" w:hAnsi="Calibri" w:cs="Calibri"/>
          <w:bCs/>
          <w:color w:val="003764"/>
        </w:rPr>
        <w:t>-d</w:t>
      </w:r>
      <w:r w:rsidR="00CA7415" w:rsidRPr="00960AFB">
        <w:rPr>
          <w:rFonts w:ascii="Calibri" w:hAnsi="Calibri" w:cs="Calibri"/>
          <w:bCs/>
          <w:color w:val="003764"/>
        </w:rPr>
        <w:t>:</w:t>
      </w:r>
      <w:r w:rsidR="009A6E86" w:rsidRPr="00960AFB">
        <w:rPr>
          <w:rFonts w:ascii="Calibri" w:hAnsi="Calibri" w:cs="Calibri"/>
          <w:bCs/>
          <w:color w:val="003764"/>
        </w:rPr>
        <w:tab/>
        <w:t>obrasci</w:t>
      </w:r>
      <w:r w:rsidR="00960AFB" w:rsidRPr="00960AFB">
        <w:rPr>
          <w:rFonts w:ascii="Calibri" w:hAnsi="Calibri" w:cs="Calibri"/>
          <w:bCs/>
          <w:color w:val="003764"/>
        </w:rPr>
        <w:tab/>
      </w:r>
      <w:r w:rsidRPr="00960AFB">
        <w:rPr>
          <w:rFonts w:ascii="Calibri" w:hAnsi="Calibri" w:cs="Calibri"/>
          <w:b/>
          <w:bCs/>
          <w:color w:val="003764"/>
        </w:rPr>
        <w:t>I</w:t>
      </w:r>
      <w:r w:rsidR="0064623B" w:rsidRPr="00960AFB">
        <w:rPr>
          <w:rFonts w:ascii="Calibri" w:hAnsi="Calibri" w:cs="Calibri"/>
          <w:b/>
          <w:bCs/>
          <w:color w:val="003764"/>
        </w:rPr>
        <w:t>-d 2017</w:t>
      </w:r>
      <w:r w:rsidR="00960AFB" w:rsidRPr="00960AFB">
        <w:rPr>
          <w:rFonts w:ascii="Calibri" w:hAnsi="Calibri" w:cs="Calibri"/>
          <w:b/>
          <w:bCs/>
          <w:color w:val="003764"/>
        </w:rPr>
        <w:t xml:space="preserve"> </w:t>
      </w:r>
      <w:r w:rsidR="00960AFB" w:rsidRPr="00960AFB">
        <w:rPr>
          <w:rFonts w:ascii="Calibri" w:hAnsi="Calibri" w:cs="Calibri"/>
          <w:b/>
          <w:bCs/>
          <w:color w:val="003764"/>
        </w:rPr>
        <w:tab/>
      </w:r>
      <w:proofErr w:type="spellStart"/>
      <w:r w:rsidR="00960AFB" w:rsidRPr="00960AFB">
        <w:rPr>
          <w:rFonts w:ascii="Calibri" w:hAnsi="Calibri" w:cs="Calibri"/>
          <w:b/>
          <w:bCs/>
          <w:color w:val="003764"/>
        </w:rPr>
        <w:t>Media</w:t>
      </w:r>
      <w:proofErr w:type="spellEnd"/>
      <w:r w:rsidR="00960AFB" w:rsidRPr="00960AFB">
        <w:rPr>
          <w:rFonts w:ascii="Calibri" w:hAnsi="Calibri" w:cs="Calibri"/>
          <w:b/>
          <w:bCs/>
          <w:color w:val="003764"/>
        </w:rPr>
        <w:t xml:space="preserve"> plan – vlastiti</w:t>
      </w:r>
      <w:r w:rsidR="00960AFB" w:rsidRPr="00960AFB">
        <w:rPr>
          <w:rFonts w:ascii="Calibri" w:hAnsi="Calibri" w:cs="Calibri"/>
          <w:b/>
          <w:bCs/>
          <w:color w:val="003764"/>
        </w:rPr>
        <w:tab/>
      </w:r>
      <w:r w:rsidR="0064623B" w:rsidRPr="00960AFB">
        <w:rPr>
          <w:rFonts w:ascii="Calibri" w:hAnsi="Calibri" w:cs="Calibri"/>
          <w:b/>
          <w:bCs/>
          <w:color w:val="003764"/>
        </w:rPr>
        <w:t>I-d</w:t>
      </w:r>
      <w:r w:rsidR="00C45E47" w:rsidRPr="00960AFB">
        <w:rPr>
          <w:rFonts w:ascii="Calibri" w:hAnsi="Calibri" w:cs="Calibri"/>
          <w:b/>
          <w:bCs/>
          <w:color w:val="003764"/>
        </w:rPr>
        <w:t xml:space="preserve"> prijava</w:t>
      </w:r>
    </w:p>
    <w:p w:rsidR="00C45E47" w:rsidRPr="00960AFB" w:rsidRDefault="00DE1BB7"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960AFB">
        <w:rPr>
          <w:rFonts w:ascii="Calibri" w:hAnsi="Calibri" w:cs="Calibri"/>
          <w:bCs/>
          <w:color w:val="003764"/>
        </w:rPr>
        <w:t>Model I</w:t>
      </w:r>
      <w:r w:rsidR="00C45E47" w:rsidRPr="00960AFB">
        <w:rPr>
          <w:rFonts w:ascii="Calibri" w:hAnsi="Calibri" w:cs="Calibri"/>
          <w:bCs/>
          <w:color w:val="003764"/>
        </w:rPr>
        <w:t>-e</w:t>
      </w:r>
      <w:r w:rsidR="00CA7415" w:rsidRPr="00960AFB">
        <w:rPr>
          <w:rFonts w:ascii="Calibri" w:hAnsi="Calibri" w:cs="Calibri"/>
          <w:bCs/>
          <w:color w:val="003764"/>
        </w:rPr>
        <w:t>:</w:t>
      </w:r>
      <w:r w:rsidR="009A6E86" w:rsidRPr="00960AFB">
        <w:rPr>
          <w:rFonts w:ascii="Calibri" w:hAnsi="Calibri" w:cs="Calibri"/>
          <w:bCs/>
          <w:color w:val="003764"/>
        </w:rPr>
        <w:tab/>
        <w:t>obrasci</w:t>
      </w:r>
      <w:r w:rsidR="00C45E47" w:rsidRPr="00960AFB">
        <w:rPr>
          <w:rFonts w:ascii="Calibri" w:hAnsi="Calibri" w:cs="Calibri"/>
          <w:bCs/>
          <w:color w:val="003764"/>
        </w:rPr>
        <w:t xml:space="preserve"> </w:t>
      </w:r>
      <w:r w:rsidR="00960AFB" w:rsidRPr="00960AFB">
        <w:rPr>
          <w:rFonts w:ascii="Calibri" w:hAnsi="Calibri" w:cs="Calibri"/>
          <w:bCs/>
          <w:color w:val="003764"/>
        </w:rPr>
        <w:tab/>
      </w:r>
      <w:r w:rsidRPr="00960AFB">
        <w:rPr>
          <w:rFonts w:ascii="Calibri" w:hAnsi="Calibri" w:cs="Calibri"/>
          <w:b/>
          <w:bCs/>
          <w:color w:val="003764"/>
        </w:rPr>
        <w:t>I</w:t>
      </w:r>
      <w:r w:rsidR="0064623B" w:rsidRPr="00960AFB">
        <w:rPr>
          <w:rFonts w:ascii="Calibri" w:hAnsi="Calibri" w:cs="Calibri"/>
          <w:b/>
          <w:bCs/>
          <w:color w:val="003764"/>
        </w:rPr>
        <w:t>-e 2017</w:t>
      </w:r>
      <w:r w:rsidR="00960AFB" w:rsidRPr="00960AFB">
        <w:rPr>
          <w:rFonts w:ascii="Calibri" w:hAnsi="Calibri" w:cs="Calibri"/>
          <w:b/>
          <w:bCs/>
          <w:color w:val="003764"/>
        </w:rPr>
        <w:tab/>
        <w:t xml:space="preserve">obrasci </w:t>
      </w:r>
      <w:proofErr w:type="spellStart"/>
      <w:r w:rsidR="00960AFB" w:rsidRPr="00960AFB">
        <w:rPr>
          <w:rFonts w:ascii="Calibri" w:hAnsi="Calibri" w:cs="Calibri"/>
          <w:b/>
          <w:bCs/>
          <w:color w:val="003764"/>
        </w:rPr>
        <w:t>media</w:t>
      </w:r>
      <w:proofErr w:type="spellEnd"/>
      <w:r w:rsidR="00960AFB" w:rsidRPr="00960AFB">
        <w:rPr>
          <w:rFonts w:ascii="Calibri" w:hAnsi="Calibri" w:cs="Calibri"/>
          <w:b/>
          <w:bCs/>
          <w:color w:val="003764"/>
        </w:rPr>
        <w:t xml:space="preserve"> planova</w:t>
      </w:r>
      <w:r w:rsidR="00960AFB" w:rsidRPr="00960AFB">
        <w:rPr>
          <w:rFonts w:ascii="Calibri" w:hAnsi="Calibri" w:cs="Calibri"/>
          <w:b/>
          <w:bCs/>
          <w:color w:val="003764"/>
        </w:rPr>
        <w:tab/>
      </w:r>
      <w:r w:rsidR="0064623B" w:rsidRPr="00960AFB">
        <w:rPr>
          <w:rFonts w:ascii="Calibri" w:hAnsi="Calibri" w:cs="Calibri"/>
          <w:b/>
          <w:bCs/>
          <w:color w:val="003764"/>
        </w:rPr>
        <w:t>I-e</w:t>
      </w:r>
      <w:r w:rsidR="00C45E47" w:rsidRPr="00960AFB">
        <w:rPr>
          <w:rFonts w:ascii="Calibri" w:hAnsi="Calibri" w:cs="Calibri"/>
          <w:b/>
          <w:bCs/>
          <w:color w:val="003764"/>
        </w:rPr>
        <w:t xml:space="preserve"> prijava</w:t>
      </w:r>
    </w:p>
    <w:p w:rsidR="00C45E47" w:rsidRDefault="00C45E47" w:rsidP="007C70FB">
      <w:pPr>
        <w:pStyle w:val="ListParagraph"/>
        <w:autoSpaceDE w:val="0"/>
        <w:autoSpaceDN w:val="0"/>
        <w:adjustRightInd w:val="0"/>
        <w:spacing w:after="0" w:line="240" w:lineRule="auto"/>
        <w:ind w:left="360"/>
        <w:jc w:val="both"/>
        <w:rPr>
          <w:rFonts w:ascii="Calibri" w:hAnsi="Calibri" w:cs="Calibri"/>
          <w:bCs/>
          <w:color w:val="003764"/>
        </w:rPr>
      </w:pPr>
    </w:p>
    <w:p w:rsidR="006619FD" w:rsidRDefault="006619FD" w:rsidP="002917DF">
      <w:pPr>
        <w:pStyle w:val="ListParagraph"/>
        <w:autoSpaceDE w:val="0"/>
        <w:autoSpaceDN w:val="0"/>
        <w:adjustRightInd w:val="0"/>
        <w:spacing w:after="0" w:line="240" w:lineRule="auto"/>
        <w:ind w:left="360"/>
        <w:jc w:val="both"/>
        <w:rPr>
          <w:rFonts w:ascii="Calibri" w:hAnsi="Calibri" w:cs="Calibri"/>
          <w:bCs/>
          <w:color w:val="003764"/>
        </w:rPr>
      </w:pPr>
      <w:r w:rsidRPr="00AB1F44">
        <w:rPr>
          <w:rFonts w:ascii="Calibri" w:hAnsi="Calibri" w:cs="Calibri"/>
          <w:bCs/>
          <w:color w:val="003764"/>
        </w:rPr>
        <w:t xml:space="preserve">Uz ispunjene obrasce potrebno je dostaviti i </w:t>
      </w:r>
      <w:r w:rsidR="00410104" w:rsidRPr="00AB1F44">
        <w:rPr>
          <w:rFonts w:ascii="Calibri" w:hAnsi="Calibri" w:cs="Calibri"/>
          <w:bCs/>
          <w:color w:val="003764"/>
        </w:rPr>
        <w:t>p</w:t>
      </w:r>
      <w:r w:rsidR="00394982" w:rsidRPr="00AB1F44">
        <w:rPr>
          <w:rFonts w:ascii="Calibri" w:hAnsi="Calibri" w:cs="Calibri"/>
          <w:bCs/>
          <w:color w:val="003764"/>
        </w:rPr>
        <w:t>otvrdu</w:t>
      </w:r>
      <w:r w:rsidR="000C2F22" w:rsidRPr="00AB1F44">
        <w:rPr>
          <w:rFonts w:ascii="Calibri" w:hAnsi="Calibri" w:cs="Calibri"/>
          <w:bCs/>
          <w:color w:val="003764"/>
        </w:rPr>
        <w:t xml:space="preserve"> nadležne porezne uprave da </w:t>
      </w:r>
      <w:r w:rsidR="00C45E47" w:rsidRPr="00C45E47">
        <w:rPr>
          <w:rFonts w:ascii="Calibri" w:hAnsi="Calibri" w:cs="Calibri"/>
          <w:b/>
          <w:bCs/>
          <w:color w:val="003764"/>
        </w:rPr>
        <w:t>nositelj smještajne ponude,</w:t>
      </w:r>
      <w:r w:rsidR="00C45E47">
        <w:rPr>
          <w:rFonts w:ascii="Calibri" w:hAnsi="Calibri" w:cs="Calibri"/>
          <w:bCs/>
          <w:color w:val="003764"/>
        </w:rPr>
        <w:t xml:space="preserve"> </w:t>
      </w:r>
      <w:r w:rsidR="00C96082" w:rsidRPr="00AB1F44">
        <w:rPr>
          <w:rFonts w:ascii="Calibri" w:hAnsi="Calibri" w:cs="Calibri"/>
          <w:b/>
          <w:bCs/>
          <w:color w:val="003764"/>
        </w:rPr>
        <w:t>domaći prijevoznik, TO/TA ili organizator</w:t>
      </w:r>
      <w:r w:rsidR="00C96082" w:rsidRPr="00AB1F44">
        <w:rPr>
          <w:rFonts w:ascii="Calibri" w:hAnsi="Calibri" w:cs="Calibri"/>
          <w:bCs/>
          <w:color w:val="003764"/>
        </w:rPr>
        <w:t xml:space="preserve"> </w:t>
      </w:r>
      <w:r w:rsidR="000C2F22" w:rsidRPr="00AB1F44">
        <w:rPr>
          <w:rFonts w:ascii="Calibri" w:hAnsi="Calibri" w:cs="Calibri"/>
          <w:bCs/>
          <w:color w:val="003764"/>
        </w:rPr>
        <w:t>nema dug prema drž</w:t>
      </w:r>
      <w:r w:rsidR="00C47B2F" w:rsidRPr="00AB1F44">
        <w:rPr>
          <w:rFonts w:ascii="Calibri" w:hAnsi="Calibri" w:cs="Calibri"/>
          <w:bCs/>
          <w:color w:val="003764"/>
        </w:rPr>
        <w:t xml:space="preserve">avi (ne stariji od </w:t>
      </w:r>
      <w:r w:rsidR="00155D99">
        <w:rPr>
          <w:rFonts w:ascii="Calibri" w:hAnsi="Calibri" w:cs="Calibri"/>
          <w:bCs/>
          <w:color w:val="003764"/>
        </w:rPr>
        <w:t>30 dana od datuma slanja prijave</w:t>
      </w:r>
      <w:r w:rsidR="00C47B2F" w:rsidRPr="00AB1F44">
        <w:rPr>
          <w:rFonts w:ascii="Calibri" w:hAnsi="Calibri" w:cs="Calibri"/>
          <w:bCs/>
          <w:color w:val="003764"/>
        </w:rPr>
        <w:t>)</w:t>
      </w:r>
      <w:r w:rsidR="00E14B4C" w:rsidRPr="00AB1F44">
        <w:rPr>
          <w:rFonts w:ascii="Calibri" w:hAnsi="Calibri" w:cs="Calibri"/>
          <w:bCs/>
          <w:color w:val="003764"/>
        </w:rPr>
        <w:t>.</w:t>
      </w:r>
    </w:p>
    <w:p w:rsidR="002917DF" w:rsidRPr="00AB1F44" w:rsidRDefault="002917DF" w:rsidP="002917DF">
      <w:pPr>
        <w:pStyle w:val="ListParagraph"/>
        <w:autoSpaceDE w:val="0"/>
        <w:autoSpaceDN w:val="0"/>
        <w:adjustRightInd w:val="0"/>
        <w:spacing w:after="0" w:line="240" w:lineRule="auto"/>
        <w:ind w:left="360"/>
        <w:jc w:val="both"/>
        <w:rPr>
          <w:rFonts w:ascii="Calibri" w:hAnsi="Calibri" w:cs="Calibri"/>
          <w:b/>
          <w:bCs/>
          <w:color w:val="003764"/>
        </w:rPr>
      </w:pPr>
    </w:p>
    <w:p w:rsidR="006619FD" w:rsidRPr="00AB1F44" w:rsidRDefault="00FF0E80" w:rsidP="007C70FB">
      <w:pPr>
        <w:pStyle w:val="ListParagraph"/>
        <w:spacing w:after="0" w:line="240" w:lineRule="auto"/>
        <w:ind w:left="360"/>
        <w:jc w:val="both"/>
        <w:rPr>
          <w:rFonts w:ascii="Calibri" w:hAnsi="Calibri" w:cs="Calibri"/>
          <w:b/>
          <w:bCs/>
          <w:color w:val="003764"/>
        </w:rPr>
      </w:pPr>
      <w:r w:rsidRPr="00AB1F44">
        <w:rPr>
          <w:rFonts w:ascii="Calibri" w:hAnsi="Calibri" w:cs="Calibri"/>
          <w:b/>
          <w:bCs/>
          <w:color w:val="003764"/>
        </w:rPr>
        <w:t xml:space="preserve">Svi podaci koje partneri u svojim kandidaturama dostavljaju </w:t>
      </w:r>
      <w:r w:rsidR="00410104" w:rsidRPr="00AB1F44">
        <w:rPr>
          <w:rFonts w:ascii="Calibri" w:hAnsi="Calibri" w:cs="Calibri"/>
          <w:b/>
          <w:bCs/>
          <w:color w:val="003764"/>
        </w:rPr>
        <w:t>turističkoj zajednici županije</w:t>
      </w:r>
      <w:r w:rsidRPr="00AB1F44">
        <w:rPr>
          <w:rFonts w:ascii="Calibri" w:hAnsi="Calibri" w:cs="Calibri"/>
          <w:b/>
          <w:bCs/>
          <w:color w:val="003764"/>
        </w:rPr>
        <w:t xml:space="preserve"> i HTZ</w:t>
      </w:r>
      <w:r w:rsidR="006B0A09" w:rsidRPr="00AB1F44">
        <w:rPr>
          <w:rFonts w:ascii="Calibri" w:hAnsi="Calibri" w:cs="Calibri"/>
          <w:b/>
          <w:bCs/>
          <w:color w:val="003764"/>
        </w:rPr>
        <w:t>-u</w:t>
      </w:r>
      <w:r w:rsidRPr="00AB1F44">
        <w:rPr>
          <w:rFonts w:ascii="Calibri" w:hAnsi="Calibri" w:cs="Calibri"/>
          <w:b/>
          <w:bCs/>
          <w:color w:val="003764"/>
        </w:rPr>
        <w:t xml:space="preserve"> smatraju se strogo povjerljivim i koriste se isključivo kao dokumentacija za kandidiranje promotivnih kampanja i njihovu realizaciju.</w:t>
      </w:r>
    </w:p>
    <w:p w:rsidR="00C87A35" w:rsidRPr="00B31632" w:rsidRDefault="007E6C46" w:rsidP="00E02B7D">
      <w:pPr>
        <w:pStyle w:val="Heading3"/>
        <w:numPr>
          <w:ilvl w:val="0"/>
          <w:numId w:val="34"/>
        </w:numPr>
        <w:rPr>
          <w:rFonts w:asciiTheme="minorHAnsi" w:hAnsiTheme="minorHAnsi" w:cstheme="minorHAnsi"/>
          <w:color w:val="003764"/>
        </w:rPr>
      </w:pPr>
      <w:bookmarkStart w:id="20" w:name="_Toc456814302"/>
      <w:r w:rsidRPr="00B31632">
        <w:rPr>
          <w:rFonts w:asciiTheme="minorHAnsi" w:hAnsiTheme="minorHAnsi" w:cstheme="minorHAnsi"/>
          <w:color w:val="003764"/>
        </w:rPr>
        <w:t>Rokovi prijave</w:t>
      </w:r>
      <w:r w:rsidR="00B76BFD" w:rsidRPr="00B31632">
        <w:rPr>
          <w:rFonts w:asciiTheme="minorHAnsi" w:hAnsiTheme="minorHAnsi" w:cstheme="minorHAnsi"/>
          <w:color w:val="003764"/>
        </w:rPr>
        <w:t xml:space="preserve"> za model I</w:t>
      </w:r>
      <w:bookmarkEnd w:id="20"/>
    </w:p>
    <w:p w:rsidR="00C45E9C" w:rsidRPr="009C424E" w:rsidRDefault="00C45E9C" w:rsidP="007C70FB">
      <w:pPr>
        <w:pStyle w:val="ListParagraph"/>
        <w:numPr>
          <w:ilvl w:val="1"/>
          <w:numId w:val="4"/>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 xml:space="preserve">Prijave za </w:t>
      </w:r>
      <w:r w:rsidR="00B76BFD">
        <w:rPr>
          <w:rFonts w:ascii="Calibri" w:hAnsi="Calibri" w:cs="Calibri"/>
          <w:b/>
          <w:bCs/>
          <w:color w:val="003764"/>
        </w:rPr>
        <w:t>model I</w:t>
      </w:r>
      <w:r w:rsidRPr="00AB1F44">
        <w:rPr>
          <w:rFonts w:ascii="Calibri" w:hAnsi="Calibri" w:cs="Calibri"/>
          <w:b/>
          <w:bCs/>
          <w:color w:val="003764"/>
        </w:rPr>
        <w:t>-a (opća ponuda destinacije)</w:t>
      </w:r>
      <w:r w:rsidRPr="00AB1F44">
        <w:rPr>
          <w:rFonts w:ascii="Calibri" w:hAnsi="Calibri" w:cs="Calibri"/>
          <w:bCs/>
          <w:color w:val="003764"/>
        </w:rPr>
        <w:t xml:space="preserve"> podnose se </w:t>
      </w:r>
      <w:r w:rsidR="00CE6A3F" w:rsidRPr="00AB1F44">
        <w:rPr>
          <w:rFonts w:ascii="Calibri" w:hAnsi="Calibri" w:cs="Calibri"/>
          <w:bCs/>
          <w:color w:val="003764"/>
        </w:rPr>
        <w:t xml:space="preserve">uz naznaku modela </w:t>
      </w:r>
      <w:r w:rsidRPr="00AB1F44">
        <w:rPr>
          <w:rFonts w:ascii="Calibri" w:hAnsi="Calibri" w:cs="Calibri"/>
          <w:bCs/>
          <w:color w:val="003764"/>
        </w:rPr>
        <w:t xml:space="preserve">u pisanom obliku </w:t>
      </w:r>
      <w:r w:rsidRPr="004F503F">
        <w:rPr>
          <w:rFonts w:ascii="Calibri" w:hAnsi="Calibri" w:cs="Calibri"/>
          <w:b/>
          <w:bCs/>
          <w:color w:val="003764"/>
          <w:u w:val="single"/>
        </w:rPr>
        <w:t>ISKLJUČIVO</w:t>
      </w:r>
      <w:r w:rsidRPr="009C424E">
        <w:rPr>
          <w:rFonts w:ascii="Calibri" w:hAnsi="Calibri" w:cs="Calibri"/>
          <w:bCs/>
          <w:color w:val="003764"/>
        </w:rPr>
        <w:t xml:space="preserve"> </w:t>
      </w:r>
      <w:r w:rsidR="00ED2D47" w:rsidRPr="009C424E">
        <w:rPr>
          <w:rFonts w:ascii="Calibri" w:hAnsi="Calibri" w:cs="Calibri"/>
          <w:bCs/>
          <w:color w:val="003764"/>
        </w:rPr>
        <w:t xml:space="preserve">poštom </w:t>
      </w:r>
      <w:r w:rsidRPr="009C424E">
        <w:rPr>
          <w:rFonts w:ascii="Calibri" w:hAnsi="Calibri" w:cs="Calibri"/>
          <w:bCs/>
          <w:color w:val="003764"/>
        </w:rPr>
        <w:t xml:space="preserve">na adresu turističkih zajednica obalnih županija </w:t>
      </w:r>
      <w:r w:rsidRPr="004F503F">
        <w:rPr>
          <w:rFonts w:ascii="Calibri" w:hAnsi="Calibri" w:cs="Calibri"/>
          <w:b/>
          <w:bCs/>
          <w:color w:val="FF0000"/>
        </w:rPr>
        <w:t xml:space="preserve">zaključno do </w:t>
      </w:r>
      <w:r w:rsidR="008B372B">
        <w:rPr>
          <w:rFonts w:ascii="Calibri" w:hAnsi="Calibri" w:cs="Calibri"/>
          <w:b/>
          <w:bCs/>
          <w:color w:val="FF0000"/>
        </w:rPr>
        <w:t>10</w:t>
      </w:r>
      <w:r w:rsidR="00903676" w:rsidRPr="004F503F">
        <w:rPr>
          <w:rFonts w:ascii="Calibri" w:hAnsi="Calibri" w:cs="Calibri"/>
          <w:b/>
          <w:bCs/>
          <w:color w:val="FF0000"/>
        </w:rPr>
        <w:t>.</w:t>
      </w:r>
      <w:r w:rsidR="008B372B">
        <w:rPr>
          <w:rFonts w:ascii="Calibri" w:hAnsi="Calibri" w:cs="Calibri"/>
          <w:b/>
          <w:bCs/>
          <w:color w:val="FF0000"/>
        </w:rPr>
        <w:t>09</w:t>
      </w:r>
      <w:r w:rsidR="00903676" w:rsidRPr="004F503F">
        <w:rPr>
          <w:rFonts w:ascii="Calibri" w:hAnsi="Calibri" w:cs="Calibri"/>
          <w:b/>
          <w:bCs/>
          <w:color w:val="FF0000"/>
        </w:rPr>
        <w:t>.</w:t>
      </w:r>
      <w:r w:rsidR="003C3FB6" w:rsidRPr="004F503F">
        <w:rPr>
          <w:rFonts w:ascii="Calibri" w:hAnsi="Calibri" w:cs="Calibri"/>
          <w:b/>
          <w:bCs/>
          <w:color w:val="FF0000"/>
        </w:rPr>
        <w:t>2016</w:t>
      </w:r>
      <w:r w:rsidRPr="004F503F">
        <w:rPr>
          <w:rFonts w:ascii="Calibri" w:hAnsi="Calibri" w:cs="Calibri"/>
          <w:b/>
          <w:bCs/>
          <w:color w:val="FF0000"/>
        </w:rPr>
        <w:t>. godine.</w:t>
      </w:r>
      <w:r w:rsidRPr="009C424E">
        <w:rPr>
          <w:rFonts w:ascii="Calibri" w:hAnsi="Calibri" w:cs="Calibri"/>
          <w:bCs/>
          <w:color w:val="FF0000"/>
        </w:rPr>
        <w:t xml:space="preserve"> </w:t>
      </w:r>
    </w:p>
    <w:p w:rsidR="00C022DC" w:rsidRPr="00AB1F44" w:rsidRDefault="00C022DC" w:rsidP="008B372B">
      <w:pPr>
        <w:pStyle w:val="ListParagraph"/>
        <w:numPr>
          <w:ilvl w:val="1"/>
          <w:numId w:val="4"/>
        </w:numPr>
        <w:spacing w:line="240" w:lineRule="auto"/>
        <w:jc w:val="both"/>
        <w:rPr>
          <w:rFonts w:ascii="Calibri" w:hAnsi="Calibri" w:cs="Calibri"/>
          <w:b/>
          <w:bCs/>
          <w:color w:val="003764"/>
        </w:rPr>
      </w:pPr>
      <w:r w:rsidRPr="009C424E">
        <w:rPr>
          <w:rFonts w:ascii="Calibri" w:hAnsi="Calibri" w:cs="Calibri"/>
          <w:bCs/>
          <w:color w:val="003764"/>
        </w:rPr>
        <w:lastRenderedPageBreak/>
        <w:t xml:space="preserve">Prijave za </w:t>
      </w:r>
      <w:r w:rsidRPr="009C424E">
        <w:rPr>
          <w:rFonts w:ascii="Calibri" w:hAnsi="Calibri" w:cs="Calibri"/>
          <w:b/>
          <w:bCs/>
          <w:color w:val="003764"/>
        </w:rPr>
        <w:t xml:space="preserve">model </w:t>
      </w:r>
      <w:r w:rsidR="00B76BFD">
        <w:rPr>
          <w:rFonts w:ascii="Calibri" w:hAnsi="Calibri" w:cs="Calibri"/>
          <w:b/>
          <w:bCs/>
          <w:color w:val="003764"/>
        </w:rPr>
        <w:t>I</w:t>
      </w:r>
      <w:r w:rsidRPr="009C424E">
        <w:rPr>
          <w:rFonts w:ascii="Calibri" w:hAnsi="Calibri" w:cs="Calibri"/>
          <w:b/>
          <w:bCs/>
          <w:color w:val="003764"/>
        </w:rPr>
        <w:t>-b (strukovne udruge)</w:t>
      </w:r>
      <w:r w:rsidRPr="009C424E">
        <w:rPr>
          <w:rFonts w:ascii="Calibri" w:hAnsi="Calibri" w:cs="Calibri"/>
          <w:bCs/>
          <w:color w:val="003764"/>
        </w:rPr>
        <w:t xml:space="preserve"> podnose se </w:t>
      </w:r>
      <w:r w:rsidR="00B76BFD">
        <w:rPr>
          <w:rFonts w:ascii="Calibri" w:hAnsi="Calibri" w:cs="Calibri"/>
          <w:bCs/>
          <w:color w:val="003764"/>
        </w:rPr>
        <w:t xml:space="preserve">uz naznaku modela </w:t>
      </w:r>
      <w:r w:rsidRPr="009C424E">
        <w:rPr>
          <w:rFonts w:ascii="Calibri" w:hAnsi="Calibri" w:cs="Calibri"/>
          <w:bCs/>
          <w:color w:val="003764"/>
        </w:rPr>
        <w:t xml:space="preserve">u pisanom obliku </w:t>
      </w:r>
      <w:r w:rsidRPr="004F503F">
        <w:rPr>
          <w:rFonts w:ascii="Calibri" w:hAnsi="Calibri" w:cs="Calibri"/>
          <w:b/>
          <w:bCs/>
          <w:color w:val="003764"/>
          <w:u w:val="single"/>
        </w:rPr>
        <w:t>ISKLJUČIVO</w:t>
      </w:r>
      <w:r w:rsidRPr="009C424E">
        <w:rPr>
          <w:rFonts w:ascii="Calibri" w:hAnsi="Calibri" w:cs="Calibri"/>
          <w:bCs/>
          <w:color w:val="003764"/>
        </w:rPr>
        <w:t xml:space="preserve"> </w:t>
      </w:r>
      <w:r w:rsidR="00ED2D47" w:rsidRPr="009C424E">
        <w:rPr>
          <w:rFonts w:ascii="Calibri" w:hAnsi="Calibri" w:cs="Calibri"/>
          <w:bCs/>
          <w:color w:val="003764"/>
        </w:rPr>
        <w:t xml:space="preserve">poštom </w:t>
      </w:r>
      <w:r w:rsidRPr="009C424E">
        <w:rPr>
          <w:rFonts w:ascii="Calibri" w:hAnsi="Calibri" w:cs="Calibri"/>
          <w:bCs/>
          <w:color w:val="003764"/>
        </w:rPr>
        <w:t>na adresu</w:t>
      </w:r>
      <w:r w:rsidRPr="00AB1F44">
        <w:rPr>
          <w:rFonts w:ascii="Calibri" w:hAnsi="Calibri" w:cs="Calibri"/>
          <w:bCs/>
          <w:color w:val="003764"/>
        </w:rPr>
        <w:t xml:space="preserve"> Glavnog ureda Hrvatske turističke zajednice</w:t>
      </w:r>
      <w:r w:rsidRPr="00AB1F44">
        <w:rPr>
          <w:rFonts w:ascii="Calibri" w:hAnsi="Calibri" w:cs="Calibri"/>
          <w:b/>
          <w:bCs/>
          <w:color w:val="003764"/>
        </w:rPr>
        <w:t xml:space="preserve"> </w:t>
      </w:r>
      <w:r w:rsidRPr="002917DF">
        <w:rPr>
          <w:rFonts w:ascii="Calibri" w:hAnsi="Calibri" w:cs="Calibri"/>
          <w:b/>
          <w:bCs/>
          <w:color w:val="FF0000"/>
        </w:rPr>
        <w:t xml:space="preserve">zaključno do </w:t>
      </w:r>
      <w:r w:rsidR="008B372B" w:rsidRPr="008B372B">
        <w:rPr>
          <w:rFonts w:ascii="Calibri" w:hAnsi="Calibri" w:cs="Calibri"/>
          <w:b/>
          <w:bCs/>
          <w:color w:val="FF0000"/>
        </w:rPr>
        <w:t xml:space="preserve">10.09.2016. </w:t>
      </w:r>
      <w:r w:rsidR="00903676" w:rsidRPr="002917DF">
        <w:rPr>
          <w:rFonts w:ascii="Calibri" w:hAnsi="Calibri" w:cs="Calibri"/>
          <w:b/>
          <w:bCs/>
          <w:color w:val="FF0000"/>
        </w:rPr>
        <w:t>godine</w:t>
      </w:r>
      <w:r w:rsidR="00903676" w:rsidRPr="002917DF">
        <w:rPr>
          <w:rFonts w:ascii="Calibri" w:hAnsi="Calibri" w:cs="Calibri"/>
          <w:bCs/>
          <w:color w:val="FF0000"/>
        </w:rPr>
        <w:t>.</w:t>
      </w:r>
    </w:p>
    <w:p w:rsidR="009C06D2" w:rsidRPr="00AB1F44" w:rsidRDefault="00C022DC" w:rsidP="008B372B">
      <w:pPr>
        <w:pStyle w:val="ListParagraph"/>
        <w:numPr>
          <w:ilvl w:val="1"/>
          <w:numId w:val="4"/>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 xml:space="preserve">Prijave za </w:t>
      </w:r>
      <w:r w:rsidR="00B76BFD">
        <w:rPr>
          <w:rFonts w:ascii="Calibri" w:hAnsi="Calibri" w:cs="Calibri"/>
          <w:b/>
          <w:bCs/>
          <w:color w:val="003764"/>
        </w:rPr>
        <w:t>model I</w:t>
      </w:r>
      <w:r w:rsidRPr="00AB1F44">
        <w:rPr>
          <w:rFonts w:ascii="Calibri" w:hAnsi="Calibri" w:cs="Calibri"/>
          <w:b/>
          <w:bCs/>
          <w:color w:val="003764"/>
        </w:rPr>
        <w:t>-c (</w:t>
      </w:r>
      <w:r w:rsidR="0053031E" w:rsidRPr="00AB1F44">
        <w:rPr>
          <w:rFonts w:ascii="Calibri" w:hAnsi="Calibri" w:cs="Calibri"/>
          <w:b/>
          <w:bCs/>
          <w:color w:val="003764"/>
        </w:rPr>
        <w:t>nositelji smještajne ponude</w:t>
      </w:r>
      <w:r w:rsidR="009C06D2" w:rsidRPr="00AB1F44">
        <w:rPr>
          <w:rFonts w:ascii="Calibri" w:hAnsi="Calibri" w:cs="Calibri"/>
          <w:b/>
          <w:bCs/>
          <w:color w:val="003764"/>
        </w:rPr>
        <w:t xml:space="preserve">) </w:t>
      </w:r>
      <w:r w:rsidR="009C06D2" w:rsidRPr="00AB1F44">
        <w:rPr>
          <w:rFonts w:ascii="Calibri" w:hAnsi="Calibri" w:cs="Calibri"/>
          <w:bCs/>
          <w:color w:val="003764"/>
        </w:rPr>
        <w:t xml:space="preserve">podnose se uz naznaku modela u pisanom obliku </w:t>
      </w:r>
      <w:r w:rsidR="009C06D2" w:rsidRPr="00AB1F44">
        <w:rPr>
          <w:rFonts w:ascii="Calibri" w:hAnsi="Calibri" w:cs="Calibri"/>
          <w:b/>
          <w:bCs/>
          <w:color w:val="003764"/>
          <w:u w:val="single"/>
        </w:rPr>
        <w:t>ISKLJUČIVO</w:t>
      </w:r>
      <w:r w:rsidR="009C06D2" w:rsidRPr="00AB1F44">
        <w:rPr>
          <w:rFonts w:ascii="Calibri" w:hAnsi="Calibri" w:cs="Calibri"/>
          <w:bCs/>
          <w:color w:val="003764"/>
        </w:rPr>
        <w:t xml:space="preserve"> </w:t>
      </w:r>
      <w:r w:rsidR="00ED2D47" w:rsidRPr="00AB1F44">
        <w:rPr>
          <w:rFonts w:ascii="Calibri" w:hAnsi="Calibri" w:cs="Calibri"/>
          <w:bCs/>
          <w:color w:val="003764"/>
        </w:rPr>
        <w:t xml:space="preserve">poštom </w:t>
      </w:r>
      <w:r w:rsidR="009C06D2" w:rsidRPr="00AB1F44">
        <w:rPr>
          <w:rFonts w:ascii="Calibri" w:hAnsi="Calibri" w:cs="Calibri"/>
          <w:bCs/>
          <w:color w:val="003764"/>
        </w:rPr>
        <w:t xml:space="preserve">na adresu turističkih zajednica obalnih županija ili Turističke zajednice grada Zagreba </w:t>
      </w:r>
      <w:r w:rsidR="009C06D2" w:rsidRPr="002917DF">
        <w:rPr>
          <w:rFonts w:ascii="Calibri" w:hAnsi="Calibri" w:cs="Calibri"/>
          <w:b/>
          <w:bCs/>
          <w:color w:val="FF0000"/>
        </w:rPr>
        <w:t xml:space="preserve">zaključno do </w:t>
      </w:r>
      <w:r w:rsidR="008B372B" w:rsidRPr="008B372B">
        <w:rPr>
          <w:rFonts w:ascii="Calibri" w:hAnsi="Calibri" w:cs="Calibri"/>
          <w:b/>
          <w:bCs/>
          <w:color w:val="FF0000"/>
        </w:rPr>
        <w:t xml:space="preserve">10.09.2016. </w:t>
      </w:r>
      <w:r w:rsidR="009C06D2" w:rsidRPr="002917DF">
        <w:rPr>
          <w:rFonts w:ascii="Calibri" w:hAnsi="Calibri" w:cs="Calibri"/>
          <w:b/>
          <w:bCs/>
          <w:color w:val="FF0000"/>
        </w:rPr>
        <w:t>godine</w:t>
      </w:r>
      <w:r w:rsidR="009C06D2" w:rsidRPr="002917DF">
        <w:rPr>
          <w:rFonts w:ascii="Calibri" w:hAnsi="Calibri" w:cs="Calibri"/>
          <w:bCs/>
          <w:color w:val="FF0000"/>
        </w:rPr>
        <w:t xml:space="preserve">.  </w:t>
      </w:r>
    </w:p>
    <w:p w:rsidR="00C022DC" w:rsidRPr="00AB1F44" w:rsidRDefault="00C022DC" w:rsidP="008B372B">
      <w:pPr>
        <w:pStyle w:val="ListParagraph"/>
        <w:numPr>
          <w:ilvl w:val="1"/>
          <w:numId w:val="4"/>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 xml:space="preserve">Prijave za </w:t>
      </w:r>
      <w:r w:rsidR="00B76BFD">
        <w:rPr>
          <w:rFonts w:ascii="Calibri" w:hAnsi="Calibri" w:cs="Calibri"/>
          <w:b/>
          <w:bCs/>
          <w:color w:val="003764"/>
        </w:rPr>
        <w:t>model I</w:t>
      </w:r>
      <w:r w:rsidRPr="00AB1F44">
        <w:rPr>
          <w:rFonts w:ascii="Calibri" w:hAnsi="Calibri" w:cs="Calibri"/>
          <w:b/>
          <w:bCs/>
          <w:color w:val="003764"/>
        </w:rPr>
        <w:t>-d (</w:t>
      </w:r>
      <w:r w:rsidR="00903676" w:rsidRPr="00AB1F44">
        <w:rPr>
          <w:rFonts w:ascii="Calibri" w:hAnsi="Calibri" w:cs="Calibri"/>
          <w:b/>
          <w:bCs/>
          <w:color w:val="003764"/>
        </w:rPr>
        <w:t>posebni programi</w:t>
      </w:r>
      <w:r w:rsidR="00F66902" w:rsidRPr="00AB1F44">
        <w:rPr>
          <w:rFonts w:ascii="Calibri" w:hAnsi="Calibri" w:cs="Calibri"/>
          <w:b/>
          <w:bCs/>
          <w:color w:val="003764"/>
        </w:rPr>
        <w:t xml:space="preserve"> destinacije</w:t>
      </w:r>
      <w:r w:rsidR="00903676" w:rsidRPr="00AB1F44">
        <w:rPr>
          <w:rFonts w:ascii="Calibri" w:hAnsi="Calibri" w:cs="Calibri"/>
          <w:b/>
          <w:bCs/>
          <w:color w:val="003764"/>
        </w:rPr>
        <w:t xml:space="preserve"> – oglašavanje destinacije</w:t>
      </w:r>
      <w:r w:rsidRPr="00AB1F44">
        <w:rPr>
          <w:rFonts w:ascii="Calibri" w:hAnsi="Calibri" w:cs="Calibri"/>
          <w:b/>
          <w:bCs/>
          <w:color w:val="003764"/>
        </w:rPr>
        <w:t xml:space="preserve">) </w:t>
      </w:r>
      <w:r w:rsidRPr="00AB1F44">
        <w:rPr>
          <w:rFonts w:ascii="Calibri" w:hAnsi="Calibri" w:cs="Calibri"/>
          <w:bCs/>
          <w:color w:val="003764"/>
        </w:rPr>
        <w:t xml:space="preserve">podnose se </w:t>
      </w:r>
      <w:r w:rsidR="00CE6A3F" w:rsidRPr="00AB1F44">
        <w:rPr>
          <w:rFonts w:ascii="Calibri" w:hAnsi="Calibri" w:cs="Calibri"/>
          <w:bCs/>
          <w:color w:val="003764"/>
        </w:rPr>
        <w:t xml:space="preserve">uz naznaku modela </w:t>
      </w:r>
      <w:r w:rsidRPr="00AB1F44">
        <w:rPr>
          <w:rFonts w:ascii="Calibri" w:hAnsi="Calibri" w:cs="Calibri"/>
          <w:bCs/>
          <w:color w:val="003764"/>
        </w:rPr>
        <w:t xml:space="preserve">u pisanom obliku </w:t>
      </w:r>
      <w:r w:rsidRPr="00AB1F44">
        <w:rPr>
          <w:rFonts w:ascii="Calibri" w:hAnsi="Calibri" w:cs="Calibri"/>
          <w:b/>
          <w:bCs/>
          <w:color w:val="003764"/>
          <w:u w:val="single"/>
        </w:rPr>
        <w:t>ISKLJUČIVO</w:t>
      </w:r>
      <w:r w:rsidRPr="00AB1F44">
        <w:rPr>
          <w:rFonts w:ascii="Calibri" w:hAnsi="Calibri" w:cs="Calibri"/>
          <w:bCs/>
          <w:color w:val="003764"/>
        </w:rPr>
        <w:t xml:space="preserve"> </w:t>
      </w:r>
      <w:r w:rsidR="00ED2D47" w:rsidRPr="00AB1F44">
        <w:rPr>
          <w:rFonts w:ascii="Calibri" w:hAnsi="Calibri" w:cs="Calibri"/>
          <w:bCs/>
          <w:color w:val="003764"/>
        </w:rPr>
        <w:t xml:space="preserve">poštom </w:t>
      </w:r>
      <w:r w:rsidRPr="00AB1F44">
        <w:rPr>
          <w:rFonts w:ascii="Calibri" w:hAnsi="Calibri" w:cs="Calibri"/>
          <w:bCs/>
          <w:color w:val="003764"/>
        </w:rPr>
        <w:t xml:space="preserve">na adresu turističkih zajednica obalnih županija ili Turističke zajednice grada Zagreba </w:t>
      </w:r>
      <w:r w:rsidRPr="002917DF">
        <w:rPr>
          <w:rFonts w:ascii="Calibri" w:hAnsi="Calibri" w:cs="Calibri"/>
          <w:b/>
          <w:bCs/>
          <w:color w:val="FF0000"/>
        </w:rPr>
        <w:t>zaključno</w:t>
      </w:r>
      <w:r w:rsidR="00FD7DD2">
        <w:rPr>
          <w:rFonts w:ascii="Calibri" w:hAnsi="Calibri" w:cs="Calibri"/>
          <w:b/>
          <w:bCs/>
          <w:color w:val="FF0000"/>
        </w:rPr>
        <w:t xml:space="preserve"> do</w:t>
      </w:r>
      <w:r w:rsidRPr="002917DF">
        <w:rPr>
          <w:rFonts w:ascii="Calibri" w:hAnsi="Calibri" w:cs="Calibri"/>
          <w:b/>
          <w:bCs/>
          <w:color w:val="FF0000"/>
        </w:rPr>
        <w:t xml:space="preserve"> </w:t>
      </w:r>
      <w:r w:rsidR="008B372B" w:rsidRPr="008B372B">
        <w:rPr>
          <w:rFonts w:ascii="Calibri" w:hAnsi="Calibri" w:cs="Calibri"/>
          <w:b/>
          <w:bCs/>
          <w:color w:val="FF0000"/>
        </w:rPr>
        <w:t xml:space="preserve">10.09.2016. </w:t>
      </w:r>
      <w:r w:rsidR="00903676" w:rsidRPr="002917DF">
        <w:rPr>
          <w:rFonts w:ascii="Calibri" w:hAnsi="Calibri" w:cs="Calibri"/>
          <w:b/>
          <w:bCs/>
          <w:color w:val="FF0000"/>
        </w:rPr>
        <w:t>godine</w:t>
      </w:r>
      <w:r w:rsidR="00903676" w:rsidRPr="002917DF">
        <w:rPr>
          <w:rFonts w:ascii="Calibri" w:hAnsi="Calibri" w:cs="Calibri"/>
          <w:bCs/>
          <w:color w:val="FF0000"/>
        </w:rPr>
        <w:t>.</w:t>
      </w:r>
    </w:p>
    <w:p w:rsidR="0053031E" w:rsidRPr="00AB1F44" w:rsidRDefault="0053031E" w:rsidP="008B372B">
      <w:pPr>
        <w:pStyle w:val="ListParagraph"/>
        <w:numPr>
          <w:ilvl w:val="1"/>
          <w:numId w:val="4"/>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 xml:space="preserve">Prijave za </w:t>
      </w:r>
      <w:r w:rsidRPr="00AB1F44">
        <w:rPr>
          <w:rFonts w:ascii="Calibri" w:hAnsi="Calibri" w:cs="Calibri"/>
          <w:b/>
          <w:bCs/>
          <w:color w:val="003764"/>
        </w:rPr>
        <w:t xml:space="preserve">model </w:t>
      </w:r>
      <w:r w:rsidR="00B76BFD">
        <w:rPr>
          <w:rFonts w:ascii="Calibri" w:hAnsi="Calibri" w:cs="Calibri"/>
          <w:b/>
          <w:bCs/>
          <w:color w:val="003764"/>
        </w:rPr>
        <w:t>I</w:t>
      </w:r>
      <w:r w:rsidRPr="00AB1F44">
        <w:rPr>
          <w:rFonts w:ascii="Calibri" w:hAnsi="Calibri" w:cs="Calibri"/>
          <w:b/>
          <w:bCs/>
          <w:color w:val="003764"/>
        </w:rPr>
        <w:t xml:space="preserve">-e (posebni programi destinacije) </w:t>
      </w:r>
      <w:r w:rsidRPr="00AB1F44">
        <w:rPr>
          <w:rFonts w:ascii="Calibri" w:hAnsi="Calibri" w:cs="Calibri"/>
          <w:bCs/>
          <w:color w:val="003764"/>
        </w:rPr>
        <w:t xml:space="preserve">podnose se uz naznaku modela u pisanom obliku </w:t>
      </w:r>
      <w:r w:rsidRPr="00AB1F44">
        <w:rPr>
          <w:rFonts w:ascii="Calibri" w:hAnsi="Calibri" w:cs="Calibri"/>
          <w:b/>
          <w:bCs/>
          <w:color w:val="003764"/>
          <w:u w:val="single"/>
        </w:rPr>
        <w:t>ISKLJUČIVO</w:t>
      </w:r>
      <w:r w:rsidRPr="00AB1F44">
        <w:rPr>
          <w:rFonts w:ascii="Calibri" w:hAnsi="Calibri" w:cs="Calibri"/>
          <w:bCs/>
          <w:color w:val="003764"/>
        </w:rPr>
        <w:t xml:space="preserve"> poštom na adresu turističkih zajednica obalnih županija ili Turističke zajednice grada Zagreba </w:t>
      </w:r>
      <w:r w:rsidRPr="002917DF">
        <w:rPr>
          <w:rFonts w:ascii="Calibri" w:hAnsi="Calibri" w:cs="Calibri"/>
          <w:b/>
          <w:bCs/>
          <w:color w:val="FF0000"/>
        </w:rPr>
        <w:t xml:space="preserve">zaključno do </w:t>
      </w:r>
      <w:r w:rsidR="008B372B" w:rsidRPr="008B372B">
        <w:rPr>
          <w:rFonts w:ascii="Calibri" w:hAnsi="Calibri" w:cs="Calibri"/>
          <w:b/>
          <w:bCs/>
          <w:color w:val="FF0000"/>
        </w:rPr>
        <w:t xml:space="preserve">10.09.2016. </w:t>
      </w:r>
      <w:r w:rsidRPr="002917DF">
        <w:rPr>
          <w:rFonts w:ascii="Calibri" w:hAnsi="Calibri" w:cs="Calibri"/>
          <w:b/>
          <w:bCs/>
          <w:color w:val="FF0000"/>
        </w:rPr>
        <w:t>godine</w:t>
      </w:r>
      <w:r w:rsidRPr="002917DF">
        <w:rPr>
          <w:rFonts w:ascii="Calibri" w:hAnsi="Calibri" w:cs="Calibri"/>
          <w:bCs/>
          <w:color w:val="FF0000"/>
        </w:rPr>
        <w:t xml:space="preserve">.  </w:t>
      </w:r>
    </w:p>
    <w:p w:rsidR="00DD7216" w:rsidRDefault="00DD7216" w:rsidP="007C70FB">
      <w:pPr>
        <w:autoSpaceDE w:val="0"/>
        <w:autoSpaceDN w:val="0"/>
        <w:adjustRightInd w:val="0"/>
        <w:spacing w:after="0" w:line="240" w:lineRule="auto"/>
        <w:ind w:left="360"/>
        <w:jc w:val="both"/>
        <w:rPr>
          <w:rFonts w:ascii="Calibri" w:hAnsi="Calibri" w:cs="Calibri"/>
          <w:bCs/>
          <w:color w:val="003764"/>
        </w:rPr>
      </w:pPr>
    </w:p>
    <w:p w:rsidR="00C022DC" w:rsidRDefault="002917DF" w:rsidP="007C70FB">
      <w:pPr>
        <w:autoSpaceDE w:val="0"/>
        <w:autoSpaceDN w:val="0"/>
        <w:adjustRightInd w:val="0"/>
        <w:spacing w:after="0" w:line="240" w:lineRule="auto"/>
        <w:ind w:left="360"/>
        <w:jc w:val="both"/>
        <w:rPr>
          <w:rFonts w:ascii="Calibri" w:hAnsi="Calibri" w:cs="Calibri"/>
          <w:bCs/>
          <w:color w:val="003764"/>
        </w:rPr>
      </w:pPr>
      <w:r>
        <w:rPr>
          <w:rFonts w:ascii="Calibri" w:hAnsi="Calibri" w:cs="Calibri"/>
          <w:bCs/>
          <w:color w:val="003764"/>
        </w:rPr>
        <w:t>U obzir dolaze i kandidature poslane s navedenim datumom pošte.</w:t>
      </w:r>
    </w:p>
    <w:p w:rsidR="002917DF" w:rsidRPr="00AB1F44" w:rsidRDefault="002917DF" w:rsidP="007C70FB">
      <w:pPr>
        <w:autoSpaceDE w:val="0"/>
        <w:autoSpaceDN w:val="0"/>
        <w:adjustRightInd w:val="0"/>
        <w:spacing w:after="0" w:line="240" w:lineRule="auto"/>
        <w:ind w:left="360"/>
        <w:jc w:val="both"/>
        <w:rPr>
          <w:rFonts w:ascii="Calibri" w:hAnsi="Calibri" w:cs="Calibri"/>
          <w:bCs/>
          <w:color w:val="003764"/>
        </w:rPr>
      </w:pPr>
    </w:p>
    <w:p w:rsidR="00C022DC" w:rsidRPr="00AB1F44" w:rsidRDefault="00695D62" w:rsidP="007C70FB">
      <w:pPr>
        <w:autoSpaceDE w:val="0"/>
        <w:autoSpaceDN w:val="0"/>
        <w:adjustRightInd w:val="0"/>
        <w:spacing w:after="0" w:line="240" w:lineRule="auto"/>
        <w:ind w:left="360"/>
        <w:jc w:val="both"/>
        <w:rPr>
          <w:rFonts w:ascii="Calibri" w:hAnsi="Calibri" w:cs="Calibri"/>
          <w:b/>
          <w:bCs/>
          <w:color w:val="003764"/>
        </w:rPr>
      </w:pPr>
      <w:r w:rsidRPr="00AB1F44">
        <w:rPr>
          <w:rFonts w:ascii="Calibri" w:hAnsi="Calibri" w:cs="Calibri"/>
          <w:bCs/>
          <w:color w:val="003764"/>
        </w:rPr>
        <w:t>Turističk</w:t>
      </w:r>
      <w:r w:rsidR="00C022DC" w:rsidRPr="00AB1F44">
        <w:rPr>
          <w:rFonts w:ascii="Calibri" w:hAnsi="Calibri" w:cs="Calibri"/>
          <w:bCs/>
          <w:color w:val="003764"/>
        </w:rPr>
        <w:t>e</w:t>
      </w:r>
      <w:r w:rsidRPr="00AB1F44">
        <w:rPr>
          <w:rFonts w:ascii="Calibri" w:hAnsi="Calibri" w:cs="Calibri"/>
          <w:bCs/>
          <w:color w:val="003764"/>
        </w:rPr>
        <w:t xml:space="preserve"> zajednic</w:t>
      </w:r>
      <w:r w:rsidR="00C022DC" w:rsidRPr="00AB1F44">
        <w:rPr>
          <w:rFonts w:ascii="Calibri" w:hAnsi="Calibri" w:cs="Calibri"/>
          <w:bCs/>
          <w:color w:val="003764"/>
        </w:rPr>
        <w:t>e</w:t>
      </w:r>
      <w:r w:rsidR="00410104" w:rsidRPr="00AB1F44">
        <w:rPr>
          <w:rFonts w:ascii="Calibri" w:hAnsi="Calibri" w:cs="Calibri"/>
          <w:bCs/>
          <w:color w:val="003764"/>
        </w:rPr>
        <w:t xml:space="preserve"> obalnih</w:t>
      </w:r>
      <w:r w:rsidRPr="00AB1F44">
        <w:rPr>
          <w:rFonts w:ascii="Calibri" w:hAnsi="Calibri" w:cs="Calibri"/>
          <w:bCs/>
          <w:color w:val="003764"/>
        </w:rPr>
        <w:t xml:space="preserve"> županij</w:t>
      </w:r>
      <w:r w:rsidR="00C022DC" w:rsidRPr="00AB1F44">
        <w:rPr>
          <w:rFonts w:ascii="Calibri" w:hAnsi="Calibri" w:cs="Calibri"/>
          <w:bCs/>
          <w:color w:val="003764"/>
        </w:rPr>
        <w:t>a i Turistička zajednica grada Zagreba</w:t>
      </w:r>
      <w:r w:rsidRPr="00AB1F44">
        <w:rPr>
          <w:rFonts w:ascii="Calibri" w:hAnsi="Calibri" w:cs="Calibri"/>
          <w:bCs/>
          <w:color w:val="003764"/>
        </w:rPr>
        <w:t xml:space="preserve"> zaprimljene i obrađene kandidature</w:t>
      </w:r>
      <w:r w:rsidR="00C022DC" w:rsidRPr="00AB1F44">
        <w:rPr>
          <w:rFonts w:ascii="Calibri" w:hAnsi="Calibri" w:cs="Calibri"/>
          <w:bCs/>
          <w:color w:val="003764"/>
        </w:rPr>
        <w:t>,</w:t>
      </w:r>
      <w:r w:rsidRPr="00AB1F44">
        <w:rPr>
          <w:rFonts w:ascii="Calibri" w:hAnsi="Calibri" w:cs="Calibri"/>
          <w:bCs/>
          <w:color w:val="003764"/>
        </w:rPr>
        <w:t xml:space="preserve"> </w:t>
      </w:r>
      <w:r w:rsidR="00FD7DD2">
        <w:rPr>
          <w:rFonts w:ascii="Calibri" w:hAnsi="Calibri" w:cs="Calibri"/>
          <w:bCs/>
          <w:color w:val="003764"/>
        </w:rPr>
        <w:t>odnosno</w:t>
      </w:r>
      <w:r w:rsidRPr="00AB1F44">
        <w:rPr>
          <w:rFonts w:ascii="Calibri" w:hAnsi="Calibri" w:cs="Calibri"/>
          <w:bCs/>
          <w:color w:val="003764"/>
        </w:rPr>
        <w:t xml:space="preserve"> svoju objedinjujuću prijavu </w:t>
      </w:r>
      <w:r w:rsidR="00C022DC" w:rsidRPr="00AB1F44">
        <w:rPr>
          <w:rFonts w:ascii="Calibri" w:hAnsi="Calibri" w:cs="Calibri"/>
          <w:bCs/>
          <w:color w:val="003764"/>
        </w:rPr>
        <w:t xml:space="preserve">za modele </w:t>
      </w:r>
      <w:r w:rsidR="00A600F4">
        <w:rPr>
          <w:rFonts w:ascii="Calibri" w:hAnsi="Calibri" w:cs="Calibri"/>
          <w:b/>
          <w:bCs/>
          <w:color w:val="003764"/>
        </w:rPr>
        <w:t>I-a, I</w:t>
      </w:r>
      <w:r w:rsidR="0053031E" w:rsidRPr="00AB1F44">
        <w:rPr>
          <w:rFonts w:ascii="Calibri" w:hAnsi="Calibri" w:cs="Calibri"/>
          <w:b/>
          <w:bCs/>
          <w:color w:val="003764"/>
        </w:rPr>
        <w:t xml:space="preserve">-c, </w:t>
      </w:r>
      <w:r w:rsidR="00A600F4">
        <w:rPr>
          <w:rFonts w:ascii="Calibri" w:hAnsi="Calibri" w:cs="Calibri"/>
          <w:b/>
          <w:bCs/>
          <w:color w:val="003764"/>
        </w:rPr>
        <w:t>I</w:t>
      </w:r>
      <w:r w:rsidR="00C022DC" w:rsidRPr="00AB1F44">
        <w:rPr>
          <w:rFonts w:ascii="Calibri" w:hAnsi="Calibri" w:cs="Calibri"/>
          <w:b/>
          <w:bCs/>
          <w:color w:val="003764"/>
        </w:rPr>
        <w:t>-d</w:t>
      </w:r>
      <w:r w:rsidR="00A600F4">
        <w:rPr>
          <w:rFonts w:ascii="Calibri" w:hAnsi="Calibri" w:cs="Calibri"/>
          <w:b/>
          <w:bCs/>
          <w:color w:val="003764"/>
        </w:rPr>
        <w:t xml:space="preserve"> i I</w:t>
      </w:r>
      <w:r w:rsidR="0053031E" w:rsidRPr="00AB1F44">
        <w:rPr>
          <w:rFonts w:ascii="Calibri" w:hAnsi="Calibri" w:cs="Calibri"/>
          <w:b/>
          <w:bCs/>
          <w:color w:val="003764"/>
        </w:rPr>
        <w:t>-e</w:t>
      </w:r>
      <w:r w:rsidR="00C022DC" w:rsidRPr="00AB1F44">
        <w:rPr>
          <w:rFonts w:ascii="Calibri" w:hAnsi="Calibri" w:cs="Calibri"/>
          <w:bCs/>
          <w:color w:val="003764"/>
        </w:rPr>
        <w:t xml:space="preserve"> </w:t>
      </w:r>
      <w:r w:rsidR="00CE6A3F" w:rsidRPr="00AB1F44">
        <w:rPr>
          <w:rFonts w:ascii="Calibri" w:hAnsi="Calibri" w:cs="Calibri"/>
          <w:bCs/>
          <w:color w:val="003764"/>
        </w:rPr>
        <w:t xml:space="preserve">uz naznaku </w:t>
      </w:r>
      <w:r w:rsidR="00CE6A3F" w:rsidRPr="00AB1F44">
        <w:rPr>
          <w:rFonts w:ascii="Calibri" w:hAnsi="Calibri" w:cs="Calibri"/>
          <w:b/>
          <w:bCs/>
          <w:color w:val="003764"/>
        </w:rPr>
        <w:t>„Prijave za udruženo oglašavanje model I/2017“</w:t>
      </w:r>
      <w:r w:rsidR="00CE6A3F" w:rsidRPr="00AB1F44">
        <w:rPr>
          <w:rFonts w:ascii="Calibri" w:hAnsi="Calibri" w:cs="Calibri"/>
          <w:bCs/>
          <w:color w:val="003764"/>
        </w:rPr>
        <w:t xml:space="preserve"> </w:t>
      </w:r>
      <w:r w:rsidRPr="00AB1F44">
        <w:rPr>
          <w:rFonts w:ascii="Calibri" w:hAnsi="Calibri" w:cs="Calibri"/>
          <w:bCs/>
          <w:color w:val="003764"/>
        </w:rPr>
        <w:t>podnos</w:t>
      </w:r>
      <w:r w:rsidR="00C45E9C" w:rsidRPr="00AB1F44">
        <w:rPr>
          <w:rFonts w:ascii="Calibri" w:hAnsi="Calibri" w:cs="Calibri"/>
          <w:bCs/>
          <w:color w:val="003764"/>
        </w:rPr>
        <w:t>e</w:t>
      </w:r>
      <w:r w:rsidRPr="00AB1F44">
        <w:rPr>
          <w:rFonts w:ascii="Calibri" w:hAnsi="Calibri" w:cs="Calibri"/>
          <w:bCs/>
          <w:color w:val="003764"/>
        </w:rPr>
        <w:t xml:space="preserve"> u pisanom obliku isključivo poštom na adresu Glavnog ured</w:t>
      </w:r>
      <w:r w:rsidR="00CF0203" w:rsidRPr="00AB1F44">
        <w:rPr>
          <w:rFonts w:ascii="Calibri" w:hAnsi="Calibri" w:cs="Calibri"/>
          <w:bCs/>
          <w:color w:val="003764"/>
        </w:rPr>
        <w:t>a Hrvatske turističke zajednice</w:t>
      </w:r>
      <w:r w:rsidR="00410104" w:rsidRPr="00AB1F44">
        <w:rPr>
          <w:rFonts w:ascii="Calibri" w:hAnsi="Calibri" w:cs="Calibri"/>
          <w:bCs/>
          <w:color w:val="003764"/>
        </w:rPr>
        <w:t xml:space="preserve">, a </w:t>
      </w:r>
      <w:r w:rsidR="00987D82" w:rsidRPr="00AB1F44">
        <w:rPr>
          <w:rFonts w:ascii="Calibri" w:hAnsi="Calibri" w:cs="Calibri"/>
          <w:bCs/>
          <w:color w:val="003764"/>
        </w:rPr>
        <w:t xml:space="preserve">tablicu s </w:t>
      </w:r>
      <w:r w:rsidR="00410104" w:rsidRPr="00AB1F44">
        <w:rPr>
          <w:rFonts w:ascii="Calibri" w:hAnsi="Calibri" w:cs="Calibri"/>
          <w:bCs/>
          <w:color w:val="003764"/>
        </w:rPr>
        <w:t>objedinjujući</w:t>
      </w:r>
      <w:r w:rsidR="00987D82" w:rsidRPr="00AB1F44">
        <w:rPr>
          <w:rFonts w:ascii="Calibri" w:hAnsi="Calibri" w:cs="Calibri"/>
          <w:bCs/>
          <w:color w:val="003764"/>
        </w:rPr>
        <w:t>m</w:t>
      </w:r>
      <w:r w:rsidR="00410104" w:rsidRPr="00AB1F44">
        <w:rPr>
          <w:rFonts w:ascii="Calibri" w:hAnsi="Calibri" w:cs="Calibri"/>
          <w:bCs/>
          <w:color w:val="003764"/>
        </w:rPr>
        <w:t xml:space="preserve"> pregled</w:t>
      </w:r>
      <w:r w:rsidR="00987D82" w:rsidRPr="00AB1F44">
        <w:rPr>
          <w:rFonts w:ascii="Calibri" w:hAnsi="Calibri" w:cs="Calibri"/>
          <w:bCs/>
          <w:color w:val="003764"/>
        </w:rPr>
        <w:t>om</w:t>
      </w:r>
      <w:r w:rsidR="00410104" w:rsidRPr="00AB1F44">
        <w:rPr>
          <w:rFonts w:ascii="Calibri" w:hAnsi="Calibri" w:cs="Calibri"/>
          <w:bCs/>
          <w:color w:val="003764"/>
        </w:rPr>
        <w:t xml:space="preserve"> svih prijava po modelima</w:t>
      </w:r>
      <w:r w:rsidRPr="00AB1F44">
        <w:rPr>
          <w:rFonts w:ascii="Calibri" w:hAnsi="Calibri" w:cs="Calibri"/>
          <w:bCs/>
          <w:color w:val="003764"/>
        </w:rPr>
        <w:t xml:space="preserve"> </w:t>
      </w:r>
      <w:r w:rsidR="0078160E" w:rsidRPr="00AB1F44">
        <w:rPr>
          <w:rFonts w:ascii="Calibri" w:hAnsi="Calibri" w:cs="Calibri"/>
          <w:b/>
          <w:bCs/>
          <w:color w:val="003764"/>
          <w:u w:val="single"/>
        </w:rPr>
        <w:t>i u elektroničkom</w:t>
      </w:r>
      <w:r w:rsidR="00CE6A3F" w:rsidRPr="00AB1F44">
        <w:rPr>
          <w:rFonts w:ascii="Calibri" w:hAnsi="Calibri" w:cs="Calibri"/>
          <w:b/>
          <w:bCs/>
          <w:color w:val="003764"/>
          <w:u w:val="single"/>
        </w:rPr>
        <w:t xml:space="preserve"> obliku</w:t>
      </w:r>
      <w:r w:rsidR="00CE6A3F" w:rsidRPr="004F503F">
        <w:rPr>
          <w:rFonts w:ascii="Calibri" w:hAnsi="Calibri" w:cs="Calibri"/>
          <w:bCs/>
          <w:color w:val="003764"/>
        </w:rPr>
        <w:t xml:space="preserve"> </w:t>
      </w:r>
      <w:r w:rsidR="004F503F">
        <w:rPr>
          <w:rFonts w:ascii="Calibri" w:hAnsi="Calibri" w:cs="Calibri"/>
          <w:bCs/>
          <w:color w:val="003764"/>
        </w:rPr>
        <w:t>poštom</w:t>
      </w:r>
      <w:r w:rsidR="00B76BFD">
        <w:rPr>
          <w:rFonts w:ascii="Calibri" w:hAnsi="Calibri" w:cs="Calibri"/>
          <w:bCs/>
          <w:color w:val="003764"/>
        </w:rPr>
        <w:t xml:space="preserve"> (na CD/DVD, USB-u) </w:t>
      </w:r>
      <w:r w:rsidR="004F503F">
        <w:rPr>
          <w:rFonts w:ascii="Calibri" w:hAnsi="Calibri" w:cs="Calibri"/>
          <w:bCs/>
          <w:color w:val="003764"/>
        </w:rPr>
        <w:t xml:space="preserve">i </w:t>
      </w:r>
      <w:proofErr w:type="spellStart"/>
      <w:r w:rsidR="004F503F">
        <w:rPr>
          <w:rFonts w:ascii="Calibri" w:hAnsi="Calibri" w:cs="Calibri"/>
          <w:bCs/>
          <w:color w:val="003764"/>
        </w:rPr>
        <w:t>mailom</w:t>
      </w:r>
      <w:proofErr w:type="spellEnd"/>
      <w:r w:rsidR="004F503F">
        <w:rPr>
          <w:rFonts w:ascii="Calibri" w:hAnsi="Calibri" w:cs="Calibri"/>
          <w:bCs/>
          <w:color w:val="003764"/>
        </w:rPr>
        <w:t xml:space="preserve"> </w:t>
      </w:r>
      <w:r w:rsidR="00C45E9C" w:rsidRPr="00AB1F44">
        <w:rPr>
          <w:rFonts w:ascii="Calibri" w:hAnsi="Calibri" w:cs="Calibri"/>
          <w:bCs/>
          <w:color w:val="003764"/>
        </w:rPr>
        <w:t xml:space="preserve">u </w:t>
      </w:r>
      <w:r w:rsidR="00C45E9C" w:rsidRPr="00AB1F44">
        <w:rPr>
          <w:rFonts w:ascii="Calibri" w:hAnsi="Calibri" w:cs="Calibri"/>
          <w:b/>
          <w:bCs/>
          <w:color w:val="003764"/>
        </w:rPr>
        <w:t xml:space="preserve">roku zadanom </w:t>
      </w:r>
      <w:r w:rsidR="00160D71" w:rsidRPr="00AB1F44">
        <w:rPr>
          <w:rFonts w:ascii="Calibri" w:hAnsi="Calibri" w:cs="Calibri"/>
          <w:b/>
          <w:bCs/>
          <w:color w:val="003764"/>
        </w:rPr>
        <w:t>po</w:t>
      </w:r>
      <w:r w:rsidR="00C45E9C" w:rsidRPr="00AB1F44">
        <w:rPr>
          <w:rFonts w:ascii="Calibri" w:hAnsi="Calibri" w:cs="Calibri"/>
          <w:b/>
          <w:bCs/>
          <w:color w:val="003764"/>
        </w:rPr>
        <w:t xml:space="preserve"> objav</w:t>
      </w:r>
      <w:r w:rsidR="00160D71" w:rsidRPr="00AB1F44">
        <w:rPr>
          <w:rFonts w:ascii="Calibri" w:hAnsi="Calibri" w:cs="Calibri"/>
          <w:b/>
          <w:bCs/>
          <w:color w:val="003764"/>
        </w:rPr>
        <w:t>i</w:t>
      </w:r>
      <w:r w:rsidR="00C45E9C" w:rsidRPr="00AB1F44">
        <w:rPr>
          <w:rFonts w:ascii="Calibri" w:hAnsi="Calibri" w:cs="Calibri"/>
          <w:b/>
          <w:bCs/>
          <w:color w:val="003764"/>
        </w:rPr>
        <w:t xml:space="preserve"> ovog Javnog poziva</w:t>
      </w:r>
      <w:r w:rsidR="00C022DC" w:rsidRPr="00AB1F44">
        <w:rPr>
          <w:rFonts w:ascii="Calibri" w:hAnsi="Calibri" w:cs="Calibri"/>
          <w:b/>
          <w:bCs/>
          <w:color w:val="003764"/>
        </w:rPr>
        <w:t>.</w:t>
      </w:r>
      <w:r w:rsidR="00C022DC" w:rsidRPr="00AB1F44" w:rsidDel="00C022DC">
        <w:rPr>
          <w:rFonts w:ascii="Calibri" w:hAnsi="Calibri" w:cs="Calibri"/>
          <w:b/>
          <w:bCs/>
          <w:color w:val="003764"/>
        </w:rPr>
        <w:t xml:space="preserve"> </w:t>
      </w:r>
    </w:p>
    <w:p w:rsidR="006857B4" w:rsidRPr="00364EFE" w:rsidRDefault="006857B4" w:rsidP="007C70FB">
      <w:pPr>
        <w:autoSpaceDE w:val="0"/>
        <w:autoSpaceDN w:val="0"/>
        <w:adjustRightInd w:val="0"/>
        <w:spacing w:after="0" w:line="240" w:lineRule="auto"/>
        <w:ind w:left="360"/>
        <w:jc w:val="both"/>
        <w:rPr>
          <w:rFonts w:ascii="Calibri" w:eastAsia="SimSun" w:hAnsi="Calibri" w:cs="Calibri"/>
          <w:b/>
          <w:color w:val="003764"/>
          <w:sz w:val="20"/>
          <w:szCs w:val="20"/>
        </w:rPr>
      </w:pPr>
    </w:p>
    <w:p w:rsidR="006F2B9A" w:rsidRDefault="006F2B9A">
      <w:pPr>
        <w:rPr>
          <w:rFonts w:eastAsiaTheme="majorEastAsia" w:cstheme="minorHAnsi"/>
          <w:b/>
          <w:bCs/>
          <w:color w:val="003764"/>
        </w:rPr>
      </w:pPr>
      <w:r>
        <w:rPr>
          <w:rFonts w:cstheme="minorHAnsi"/>
          <w:color w:val="003764"/>
        </w:rPr>
        <w:br w:type="page"/>
      </w:r>
    </w:p>
    <w:p w:rsidR="00EE5598" w:rsidRPr="00EE5598" w:rsidRDefault="00B662B6" w:rsidP="00E02B7D">
      <w:pPr>
        <w:pStyle w:val="Heading1"/>
        <w:numPr>
          <w:ilvl w:val="0"/>
          <w:numId w:val="31"/>
        </w:numPr>
        <w:spacing w:before="0"/>
        <w:jc w:val="center"/>
        <w:rPr>
          <w:rFonts w:asciiTheme="minorHAnsi" w:hAnsiTheme="minorHAnsi" w:cstheme="minorHAnsi"/>
          <w:color w:val="003764"/>
          <w:sz w:val="22"/>
          <w:szCs w:val="22"/>
        </w:rPr>
      </w:pPr>
      <w:bookmarkStart w:id="21" w:name="_Toc456814303"/>
      <w:r>
        <w:rPr>
          <w:rFonts w:asciiTheme="minorHAnsi" w:hAnsiTheme="minorHAnsi" w:cstheme="minorHAnsi"/>
          <w:color w:val="003764"/>
          <w:sz w:val="22"/>
          <w:szCs w:val="22"/>
        </w:rPr>
        <w:lastRenderedPageBreak/>
        <w:t xml:space="preserve">MODEL II - </w:t>
      </w:r>
      <w:r w:rsidR="00EE5598" w:rsidRPr="00EE5598">
        <w:rPr>
          <w:rFonts w:asciiTheme="minorHAnsi" w:hAnsiTheme="minorHAnsi" w:cstheme="minorHAnsi"/>
          <w:color w:val="003764"/>
          <w:sz w:val="22"/>
          <w:szCs w:val="22"/>
        </w:rPr>
        <w:t>UDRUŽENO OGLAŠAVANJE ORGANIZIRANIH PROGRAMA PUTOVANJA</w:t>
      </w:r>
      <w:bookmarkEnd w:id="21"/>
    </w:p>
    <w:p w:rsidR="00EE5598" w:rsidRDefault="00EE5598" w:rsidP="004F503F">
      <w:pPr>
        <w:spacing w:after="0" w:line="240" w:lineRule="auto"/>
        <w:jc w:val="both"/>
        <w:rPr>
          <w:rFonts w:ascii="Calibri" w:hAnsi="Calibri" w:cs="Calibri"/>
          <w:color w:val="003764"/>
        </w:rPr>
      </w:pPr>
    </w:p>
    <w:p w:rsidR="00CB5C5D" w:rsidRDefault="00CB5C5D" w:rsidP="004F503F">
      <w:pPr>
        <w:spacing w:after="0" w:line="240" w:lineRule="auto"/>
        <w:jc w:val="both"/>
        <w:rPr>
          <w:rFonts w:ascii="Calibri" w:hAnsi="Calibri" w:cs="Calibri"/>
          <w:color w:val="003764"/>
        </w:rPr>
      </w:pPr>
      <w:r w:rsidRPr="004F503F">
        <w:rPr>
          <w:rFonts w:ascii="Calibri" w:hAnsi="Calibri" w:cs="Calibri"/>
          <w:color w:val="003764"/>
        </w:rPr>
        <w:t xml:space="preserve">Udruženo oglašavanje organiziranih programa putovanja obuhvaća oglašavanje Republike Hrvatske kao turističke destinacije koje provodi Hrvatska turistička zajednica </w:t>
      </w:r>
      <w:r w:rsidRPr="00EA096E">
        <w:rPr>
          <w:rFonts w:ascii="Calibri" w:hAnsi="Calibri" w:cs="Calibri"/>
          <w:b/>
          <w:color w:val="003764"/>
        </w:rPr>
        <w:t>u suradnji s organizatorom putovanja s organiziranim autobusnim ili zračnim dolascima u Hrvatsku u njegovim promotivnim kampanjama</w:t>
      </w:r>
      <w:r w:rsidR="00944792" w:rsidRPr="004F503F">
        <w:rPr>
          <w:rFonts w:ascii="Calibri" w:hAnsi="Calibri" w:cs="Calibri"/>
          <w:color w:val="003764"/>
        </w:rPr>
        <w:t xml:space="preserve"> (programi koji uključuju organizirane usluge prijevoza do Hrvatske</w:t>
      </w:r>
      <w:r w:rsidR="004C27DD" w:rsidRPr="004F503F">
        <w:rPr>
          <w:rFonts w:ascii="Calibri" w:hAnsi="Calibri" w:cs="Calibri"/>
          <w:color w:val="003764"/>
        </w:rPr>
        <w:t xml:space="preserve"> i</w:t>
      </w:r>
      <w:r w:rsidR="00944792" w:rsidRPr="004F503F">
        <w:rPr>
          <w:rFonts w:ascii="Calibri" w:hAnsi="Calibri" w:cs="Calibri"/>
          <w:color w:val="003764"/>
        </w:rPr>
        <w:t xml:space="preserve"> </w:t>
      </w:r>
      <w:r w:rsidR="004C27DD" w:rsidRPr="004F503F">
        <w:rPr>
          <w:rFonts w:ascii="Calibri" w:hAnsi="Calibri" w:cs="Calibri"/>
          <w:color w:val="003764"/>
        </w:rPr>
        <w:t>smještaja u Hrvatskoj</w:t>
      </w:r>
      <w:r w:rsidR="00944792" w:rsidRPr="004F503F">
        <w:rPr>
          <w:rFonts w:ascii="Calibri" w:hAnsi="Calibri" w:cs="Calibri"/>
          <w:color w:val="003764"/>
        </w:rPr>
        <w:t>)</w:t>
      </w:r>
      <w:r w:rsidRPr="004F503F">
        <w:rPr>
          <w:rFonts w:ascii="Calibri" w:hAnsi="Calibri" w:cs="Calibri"/>
          <w:color w:val="003764"/>
        </w:rPr>
        <w:t>.</w:t>
      </w:r>
    </w:p>
    <w:p w:rsidR="004F503F" w:rsidRPr="004F503F" w:rsidRDefault="004F503F" w:rsidP="004F503F">
      <w:pPr>
        <w:spacing w:after="0" w:line="240" w:lineRule="auto"/>
        <w:jc w:val="both"/>
        <w:rPr>
          <w:rFonts w:ascii="Calibri" w:hAnsi="Calibri" w:cs="Calibri"/>
          <w:color w:val="003764"/>
        </w:rPr>
      </w:pPr>
    </w:p>
    <w:p w:rsidR="00CB5C5D" w:rsidRDefault="00CB5C5D" w:rsidP="00EA096E">
      <w:pPr>
        <w:spacing w:after="0" w:line="240" w:lineRule="auto"/>
        <w:jc w:val="both"/>
        <w:rPr>
          <w:rFonts w:ascii="Calibri" w:eastAsia="SimSun" w:hAnsi="Calibri" w:cs="Calibri"/>
          <w:color w:val="003764"/>
        </w:rPr>
      </w:pPr>
      <w:r w:rsidRPr="00EA096E">
        <w:rPr>
          <w:rFonts w:ascii="Calibri" w:hAnsi="Calibri" w:cs="Calibri"/>
          <w:color w:val="003764"/>
        </w:rPr>
        <w:t>Udruženo oglašavanje odnosi se isključivo na ponudu organiziranih programa za Hrvatsku</w:t>
      </w:r>
      <w:r w:rsidR="0078160E" w:rsidRPr="00EA096E">
        <w:rPr>
          <w:rFonts w:ascii="Calibri" w:hAnsi="Calibri" w:cs="Calibri"/>
          <w:color w:val="003764"/>
        </w:rPr>
        <w:t xml:space="preserve"> koji uključuju </w:t>
      </w:r>
      <w:r w:rsidR="0078160E" w:rsidRPr="00EA096E">
        <w:rPr>
          <w:rFonts w:ascii="Calibri" w:hAnsi="Calibri" w:cs="Calibri"/>
          <w:b/>
          <w:color w:val="003764"/>
        </w:rPr>
        <w:t>predsezonu</w:t>
      </w:r>
      <w:r w:rsidRPr="00EA096E">
        <w:rPr>
          <w:rFonts w:ascii="Calibri" w:hAnsi="Calibri" w:cs="Calibri"/>
          <w:b/>
          <w:color w:val="003764"/>
        </w:rPr>
        <w:t xml:space="preserve"> </w:t>
      </w:r>
      <w:r w:rsidR="0078160E" w:rsidRPr="00EA096E">
        <w:rPr>
          <w:rFonts w:ascii="Calibri" w:hAnsi="Calibri" w:cs="Calibri"/>
          <w:b/>
          <w:color w:val="003764"/>
        </w:rPr>
        <w:t>i/</w:t>
      </w:r>
      <w:r w:rsidRPr="00EA096E">
        <w:rPr>
          <w:rFonts w:ascii="Calibri" w:hAnsi="Calibri" w:cs="Calibri"/>
          <w:b/>
          <w:color w:val="003764"/>
        </w:rPr>
        <w:t>i</w:t>
      </w:r>
      <w:r w:rsidR="0078160E" w:rsidRPr="00EA096E">
        <w:rPr>
          <w:rFonts w:ascii="Calibri" w:hAnsi="Calibri" w:cs="Calibri"/>
          <w:b/>
          <w:color w:val="003764"/>
        </w:rPr>
        <w:t>li posezonu</w:t>
      </w:r>
      <w:r w:rsidRPr="00EA096E">
        <w:rPr>
          <w:rFonts w:ascii="Calibri" w:hAnsi="Calibri" w:cs="Calibri"/>
          <w:color w:val="003764"/>
        </w:rPr>
        <w:t xml:space="preserve"> </w:t>
      </w:r>
      <w:r w:rsidRPr="00EA096E">
        <w:rPr>
          <w:rFonts w:ascii="Calibri" w:eastAsia="SimSun" w:hAnsi="Calibri" w:cs="Calibri"/>
          <w:color w:val="003764"/>
        </w:rPr>
        <w:t xml:space="preserve">(siječanj-lipanj i rujan-prosinac). </w:t>
      </w:r>
    </w:p>
    <w:p w:rsidR="00EA096E" w:rsidRDefault="00EA096E" w:rsidP="00EA096E">
      <w:pPr>
        <w:spacing w:after="0" w:line="240" w:lineRule="auto"/>
        <w:jc w:val="both"/>
        <w:rPr>
          <w:rFonts w:ascii="Calibri" w:eastAsia="SimSun" w:hAnsi="Calibri" w:cs="Calibri"/>
          <w:color w:val="003764"/>
        </w:rPr>
      </w:pPr>
    </w:p>
    <w:p w:rsidR="00EA096E" w:rsidRPr="00AB1F44" w:rsidRDefault="00EA096E" w:rsidP="00E02B7D">
      <w:pPr>
        <w:pStyle w:val="ListParagraph"/>
        <w:numPr>
          <w:ilvl w:val="0"/>
          <w:numId w:val="26"/>
        </w:numPr>
        <w:spacing w:after="0" w:line="240" w:lineRule="auto"/>
        <w:jc w:val="both"/>
        <w:rPr>
          <w:rFonts w:ascii="Calibri" w:eastAsia="SimSun" w:hAnsi="Calibri" w:cs="Calibri"/>
          <w:b/>
          <w:color w:val="003764"/>
        </w:rPr>
      </w:pPr>
      <w:r w:rsidRPr="00AB1F44">
        <w:rPr>
          <w:rFonts w:ascii="Calibri" w:eastAsia="SimSun" w:hAnsi="Calibri" w:cs="Calibri"/>
          <w:b/>
          <w:color w:val="003764"/>
        </w:rPr>
        <w:t>Ukupna planirana sredstva</w:t>
      </w:r>
      <w:r>
        <w:rPr>
          <w:rFonts w:ascii="Calibri" w:eastAsia="SimSun" w:hAnsi="Calibri" w:cs="Calibri"/>
          <w:b/>
          <w:color w:val="003764"/>
        </w:rPr>
        <w:t xml:space="preserve"> modela II</w:t>
      </w:r>
    </w:p>
    <w:p w:rsidR="00CB5C5D" w:rsidRDefault="00CB5C5D" w:rsidP="00EA096E">
      <w:pPr>
        <w:spacing w:after="0" w:line="240" w:lineRule="auto"/>
        <w:ind w:left="360"/>
        <w:jc w:val="both"/>
        <w:rPr>
          <w:rFonts w:ascii="Calibri" w:hAnsi="Calibri" w:cs="Calibri"/>
          <w:b/>
          <w:color w:val="003764"/>
        </w:rPr>
      </w:pPr>
      <w:r w:rsidRPr="00EA096E">
        <w:rPr>
          <w:rFonts w:ascii="Calibri" w:hAnsi="Calibri" w:cs="Calibri"/>
          <w:color w:val="003764"/>
        </w:rPr>
        <w:t xml:space="preserve">Ukupna planirana sredstva za udruženo oglašavanje Republike Hrvatske kao turističke destinacije u oglašavanju organiziranih programa putovanja </w:t>
      </w:r>
      <w:r w:rsidRPr="00055F89">
        <w:rPr>
          <w:rFonts w:ascii="Calibri" w:hAnsi="Calibri" w:cs="Calibri"/>
          <w:color w:val="003764"/>
        </w:rPr>
        <w:t>iznos</w:t>
      </w:r>
      <w:r w:rsidR="00A43268" w:rsidRPr="00055F89">
        <w:rPr>
          <w:rFonts w:ascii="Calibri" w:hAnsi="Calibri" w:cs="Calibri"/>
          <w:color w:val="003764"/>
        </w:rPr>
        <w:t>e</w:t>
      </w:r>
      <w:r w:rsidRPr="00055F89">
        <w:rPr>
          <w:rFonts w:ascii="Calibri" w:hAnsi="Calibri" w:cs="Calibri"/>
          <w:color w:val="003764"/>
        </w:rPr>
        <w:t xml:space="preserve"> </w:t>
      </w:r>
      <w:r w:rsidR="00055F89" w:rsidRPr="00055F89">
        <w:rPr>
          <w:rFonts w:ascii="Calibri" w:hAnsi="Calibri" w:cs="Calibri"/>
          <w:b/>
          <w:color w:val="003764"/>
        </w:rPr>
        <w:t>10</w:t>
      </w:r>
      <w:r w:rsidRPr="00055F89">
        <w:rPr>
          <w:rFonts w:ascii="Calibri" w:hAnsi="Calibri" w:cs="Calibri"/>
          <w:b/>
          <w:color w:val="003764"/>
        </w:rPr>
        <w:t>.</w:t>
      </w:r>
      <w:r w:rsidR="00055F89" w:rsidRPr="00055F89">
        <w:rPr>
          <w:rFonts w:ascii="Calibri" w:hAnsi="Calibri" w:cs="Calibri"/>
          <w:b/>
          <w:color w:val="003764"/>
        </w:rPr>
        <w:t>5</w:t>
      </w:r>
      <w:r w:rsidRPr="00055F89">
        <w:rPr>
          <w:rFonts w:ascii="Calibri" w:hAnsi="Calibri" w:cs="Calibri"/>
          <w:b/>
          <w:color w:val="003764"/>
        </w:rPr>
        <w:t>00.000,00 kuna (s PDV-om).</w:t>
      </w:r>
    </w:p>
    <w:p w:rsidR="00EA096E" w:rsidRPr="00EA096E" w:rsidRDefault="00EA096E" w:rsidP="00EA096E">
      <w:pPr>
        <w:spacing w:after="0" w:line="240" w:lineRule="auto"/>
        <w:ind w:left="360"/>
        <w:jc w:val="both"/>
        <w:rPr>
          <w:rFonts w:ascii="Calibri" w:hAnsi="Calibri" w:cs="Calibri"/>
          <w:color w:val="003764"/>
        </w:rPr>
      </w:pPr>
    </w:p>
    <w:p w:rsidR="00CB5C5D" w:rsidRPr="00AB1F44" w:rsidRDefault="00944792" w:rsidP="00E02B7D">
      <w:pPr>
        <w:pStyle w:val="ListParagraph"/>
        <w:numPr>
          <w:ilvl w:val="0"/>
          <w:numId w:val="32"/>
        </w:numPr>
        <w:spacing w:after="0" w:line="240" w:lineRule="auto"/>
        <w:jc w:val="both"/>
        <w:rPr>
          <w:rFonts w:ascii="Calibri" w:hAnsi="Calibri" w:cs="Calibri"/>
          <w:b/>
          <w:color w:val="003764"/>
        </w:rPr>
      </w:pPr>
      <w:r w:rsidRPr="00AB1F44">
        <w:rPr>
          <w:rFonts w:ascii="Calibri" w:hAnsi="Calibri" w:cs="Calibri"/>
          <w:b/>
          <w:color w:val="003764"/>
        </w:rPr>
        <w:t>Organizator</w:t>
      </w:r>
      <w:r w:rsidR="00055F89">
        <w:rPr>
          <w:rFonts w:ascii="Calibri" w:hAnsi="Calibri" w:cs="Calibri"/>
          <w:b/>
          <w:color w:val="003764"/>
        </w:rPr>
        <w:t>i</w:t>
      </w:r>
      <w:r w:rsidRPr="00AB1F44">
        <w:rPr>
          <w:rFonts w:ascii="Calibri" w:hAnsi="Calibri" w:cs="Calibri"/>
          <w:b/>
          <w:color w:val="003764"/>
        </w:rPr>
        <w:t xml:space="preserve"> putovanja koji se mogu prijaviti po ovom modelu</w:t>
      </w:r>
      <w:r w:rsidR="00CB5C5D" w:rsidRPr="00AB1F44">
        <w:rPr>
          <w:rFonts w:ascii="Calibri" w:hAnsi="Calibri" w:cs="Calibri"/>
          <w:b/>
          <w:color w:val="003764"/>
        </w:rPr>
        <w:t>:</w:t>
      </w:r>
    </w:p>
    <w:p w:rsidR="00CB5C5D" w:rsidRPr="00AB1F44" w:rsidRDefault="00CB5C5D" w:rsidP="00E02B7D">
      <w:pPr>
        <w:pStyle w:val="ListParagraph"/>
        <w:numPr>
          <w:ilvl w:val="0"/>
          <w:numId w:val="15"/>
        </w:numPr>
        <w:spacing w:after="0" w:line="240" w:lineRule="auto"/>
        <w:jc w:val="both"/>
        <w:rPr>
          <w:rFonts w:ascii="Calibri" w:hAnsi="Calibri" w:cs="Calibri"/>
          <w:color w:val="003764"/>
        </w:rPr>
      </w:pPr>
      <w:r w:rsidRPr="00AB1F44">
        <w:rPr>
          <w:rFonts w:ascii="Calibri" w:hAnsi="Calibri" w:cs="Calibri"/>
          <w:b/>
          <w:color w:val="003764"/>
        </w:rPr>
        <w:t>Organizatori putovanja</w:t>
      </w:r>
      <w:r w:rsidRPr="00AB1F44">
        <w:rPr>
          <w:rFonts w:ascii="Calibri" w:hAnsi="Calibri" w:cs="Calibri"/>
          <w:color w:val="003764"/>
        </w:rPr>
        <w:t xml:space="preserve"> koji imaju organizirane programe putovanja s organiziranim zračnim </w:t>
      </w:r>
      <w:proofErr w:type="spellStart"/>
      <w:r w:rsidRPr="00AB1F44">
        <w:rPr>
          <w:rFonts w:ascii="Calibri" w:hAnsi="Calibri" w:cs="Calibri"/>
          <w:color w:val="003764"/>
        </w:rPr>
        <w:t>charter</w:t>
      </w:r>
      <w:proofErr w:type="spellEnd"/>
      <w:r w:rsidRPr="00AB1F44">
        <w:rPr>
          <w:rFonts w:ascii="Calibri" w:hAnsi="Calibri" w:cs="Calibri"/>
          <w:color w:val="003764"/>
        </w:rPr>
        <w:t xml:space="preserve"> prijevozom ili zakupljenim sjedalima na redovnim linijama sa strateških stranih tržišta za Hrvatsku ili organizirane programe putovanja s autobusnim prijevozom za Hrvatsku,</w:t>
      </w:r>
    </w:p>
    <w:p w:rsidR="00CB5C5D" w:rsidRPr="00AB1F44" w:rsidRDefault="00CB5C5D" w:rsidP="00E02B7D">
      <w:pPr>
        <w:pStyle w:val="ListParagraph"/>
        <w:numPr>
          <w:ilvl w:val="0"/>
          <w:numId w:val="15"/>
        </w:numPr>
        <w:spacing w:after="0" w:line="240" w:lineRule="auto"/>
        <w:jc w:val="both"/>
        <w:rPr>
          <w:rFonts w:ascii="Calibri" w:hAnsi="Calibri" w:cs="Calibri"/>
          <w:color w:val="003764"/>
        </w:rPr>
      </w:pPr>
      <w:proofErr w:type="spellStart"/>
      <w:r w:rsidRPr="00AB1F44">
        <w:rPr>
          <w:rFonts w:ascii="Calibri" w:hAnsi="Calibri" w:cs="Calibri"/>
          <w:b/>
          <w:color w:val="003764"/>
        </w:rPr>
        <w:t>Konsolidatori</w:t>
      </w:r>
      <w:proofErr w:type="spellEnd"/>
      <w:r w:rsidRPr="00AB1F44">
        <w:rPr>
          <w:rFonts w:ascii="Calibri" w:hAnsi="Calibri" w:cs="Calibri"/>
          <w:b/>
          <w:color w:val="003764"/>
        </w:rPr>
        <w:t xml:space="preserve"> u zračnom prijevozu</w:t>
      </w:r>
      <w:r w:rsidRPr="00AB1F44">
        <w:rPr>
          <w:rFonts w:ascii="Calibri" w:hAnsi="Calibri" w:cs="Calibri"/>
          <w:color w:val="003764"/>
        </w:rPr>
        <w:t xml:space="preserve"> na čijim letovima za Hr</w:t>
      </w:r>
      <w:r w:rsidR="00C079FC" w:rsidRPr="00AB1F44">
        <w:rPr>
          <w:rFonts w:ascii="Calibri" w:hAnsi="Calibri" w:cs="Calibri"/>
          <w:color w:val="003764"/>
        </w:rPr>
        <w:t>vatsku TO/TA zakupljuju sjedala</w:t>
      </w:r>
      <w:r w:rsidR="00A43268">
        <w:rPr>
          <w:rFonts w:ascii="Calibri" w:hAnsi="Calibri" w:cs="Calibri"/>
          <w:color w:val="003764"/>
        </w:rPr>
        <w:t xml:space="preserve"> za organizirane programe putovanja</w:t>
      </w:r>
      <w:r w:rsidRPr="00AB1F44">
        <w:rPr>
          <w:rFonts w:ascii="Calibri" w:hAnsi="Calibri" w:cs="Calibri"/>
          <w:color w:val="003764"/>
        </w:rPr>
        <w:t>,</w:t>
      </w:r>
    </w:p>
    <w:p w:rsidR="00CB5C5D" w:rsidRPr="00AB1F44" w:rsidRDefault="00CB5C5D" w:rsidP="00E02B7D">
      <w:pPr>
        <w:pStyle w:val="ListParagraph"/>
        <w:numPr>
          <w:ilvl w:val="0"/>
          <w:numId w:val="15"/>
        </w:numPr>
        <w:spacing w:after="0" w:line="240" w:lineRule="auto"/>
        <w:jc w:val="both"/>
        <w:rPr>
          <w:rFonts w:ascii="Calibri" w:hAnsi="Calibri" w:cs="Calibri"/>
          <w:b/>
          <w:color w:val="003764"/>
        </w:rPr>
      </w:pPr>
      <w:proofErr w:type="spellStart"/>
      <w:r w:rsidRPr="00AB1F44">
        <w:rPr>
          <w:rFonts w:ascii="Calibri" w:hAnsi="Calibri" w:cs="Calibri"/>
          <w:b/>
          <w:color w:val="003764"/>
        </w:rPr>
        <w:t>Konsolidatori</w:t>
      </w:r>
      <w:proofErr w:type="spellEnd"/>
      <w:r w:rsidRPr="00AB1F44">
        <w:rPr>
          <w:rFonts w:ascii="Calibri" w:hAnsi="Calibri" w:cs="Calibri"/>
          <w:b/>
          <w:color w:val="003764"/>
        </w:rPr>
        <w:t xml:space="preserve"> programa organiziranih putovanja </w:t>
      </w:r>
      <w:r w:rsidRPr="00AB1F44">
        <w:rPr>
          <w:rFonts w:ascii="Calibri" w:hAnsi="Calibri" w:cs="Calibri"/>
          <w:color w:val="003764"/>
        </w:rPr>
        <w:t>– TO/TA koji konsolidiraju programe organiziranih putovanja više drugih turističkih agencija s inozemnih tržišta.</w:t>
      </w:r>
    </w:p>
    <w:p w:rsidR="00CB5C5D" w:rsidRDefault="00CB5C5D" w:rsidP="007C70FB">
      <w:pPr>
        <w:spacing w:after="0" w:line="240" w:lineRule="auto"/>
        <w:ind w:left="360"/>
        <w:jc w:val="both"/>
        <w:rPr>
          <w:rFonts w:ascii="Calibri" w:hAnsi="Calibri" w:cs="Calibri"/>
          <w:color w:val="003764"/>
        </w:rPr>
      </w:pPr>
      <w:r w:rsidRPr="00AB1F44">
        <w:rPr>
          <w:rFonts w:ascii="Calibri" w:hAnsi="Calibri" w:cs="Calibri"/>
          <w:color w:val="003764"/>
        </w:rPr>
        <w:t xml:space="preserve">Ukoliko je </w:t>
      </w:r>
      <w:proofErr w:type="spellStart"/>
      <w:r w:rsidRPr="00AB1F44">
        <w:rPr>
          <w:rFonts w:ascii="Calibri" w:hAnsi="Calibri" w:cs="Calibri"/>
          <w:color w:val="003764"/>
        </w:rPr>
        <w:t>konsolidator</w:t>
      </w:r>
      <w:proofErr w:type="spellEnd"/>
      <w:r w:rsidRPr="00AB1F44">
        <w:rPr>
          <w:rFonts w:ascii="Calibri" w:hAnsi="Calibri" w:cs="Calibri"/>
          <w:color w:val="003764"/>
        </w:rPr>
        <w:t xml:space="preserve"> kandidirao TO/TA koja ostvaruje sredstva po drugom ugovoru udruženog oglašavanja s HTZ-om, ti podaci neće se uzimati u obzir u razmatranje kod prijave ni kod realizacije programa </w:t>
      </w:r>
      <w:proofErr w:type="spellStart"/>
      <w:r w:rsidRPr="00AB1F44">
        <w:rPr>
          <w:rFonts w:ascii="Calibri" w:hAnsi="Calibri" w:cs="Calibri"/>
          <w:color w:val="003764"/>
        </w:rPr>
        <w:t>konsolidatora</w:t>
      </w:r>
      <w:proofErr w:type="spellEnd"/>
      <w:r w:rsidRPr="00AB1F44">
        <w:rPr>
          <w:rFonts w:ascii="Calibri" w:hAnsi="Calibri" w:cs="Calibri"/>
          <w:color w:val="003764"/>
        </w:rPr>
        <w:t>.</w:t>
      </w:r>
    </w:p>
    <w:p w:rsidR="00EA096E" w:rsidRPr="00AB1F44" w:rsidRDefault="00EA096E" w:rsidP="007C70FB">
      <w:pPr>
        <w:spacing w:after="0" w:line="240" w:lineRule="auto"/>
        <w:ind w:left="360"/>
        <w:jc w:val="both"/>
        <w:rPr>
          <w:rFonts w:ascii="Calibri" w:hAnsi="Calibri" w:cs="Calibri"/>
          <w:color w:val="003764"/>
          <w:highlight w:val="yellow"/>
        </w:rPr>
      </w:pPr>
    </w:p>
    <w:p w:rsidR="00CB5C5D" w:rsidRPr="00EA096E" w:rsidRDefault="00CB5C5D" w:rsidP="00E02B7D">
      <w:pPr>
        <w:pStyle w:val="ListParagraph"/>
        <w:numPr>
          <w:ilvl w:val="0"/>
          <w:numId w:val="26"/>
        </w:numPr>
        <w:spacing w:after="0" w:line="240" w:lineRule="auto"/>
        <w:jc w:val="both"/>
        <w:rPr>
          <w:rFonts w:ascii="Calibri" w:eastAsia="SimSun" w:hAnsi="Calibri" w:cs="Calibri"/>
          <w:b/>
          <w:color w:val="003764"/>
        </w:rPr>
      </w:pPr>
      <w:r w:rsidRPr="00EA096E">
        <w:rPr>
          <w:rFonts w:ascii="Calibri" w:eastAsia="SimSun" w:hAnsi="Calibri" w:cs="Calibri"/>
          <w:b/>
          <w:color w:val="003764"/>
        </w:rPr>
        <w:t>Propisani udjeli sudjelovanja:</w:t>
      </w:r>
    </w:p>
    <w:p w:rsidR="00CB5C5D" w:rsidRPr="00AB1F44" w:rsidRDefault="00CB5C5D" w:rsidP="00E02B7D">
      <w:pPr>
        <w:pStyle w:val="ListParagraph"/>
        <w:numPr>
          <w:ilvl w:val="1"/>
          <w:numId w:val="17"/>
        </w:numPr>
        <w:spacing w:after="0" w:line="240" w:lineRule="auto"/>
        <w:jc w:val="both"/>
        <w:rPr>
          <w:rFonts w:ascii="Calibri" w:hAnsi="Calibri" w:cs="Calibri"/>
          <w:color w:val="003764"/>
        </w:rPr>
      </w:pPr>
      <w:r w:rsidRPr="00AB1F44">
        <w:rPr>
          <w:rFonts w:ascii="Calibri" w:hAnsi="Calibri" w:cs="Calibri"/>
          <w:color w:val="003764"/>
        </w:rPr>
        <w:t xml:space="preserve">HTZ maksimalno do 50% sredstava, </w:t>
      </w:r>
    </w:p>
    <w:p w:rsidR="00CB5C5D" w:rsidRDefault="00CB5C5D" w:rsidP="00E02B7D">
      <w:pPr>
        <w:pStyle w:val="ListParagraph"/>
        <w:numPr>
          <w:ilvl w:val="1"/>
          <w:numId w:val="17"/>
        </w:numPr>
        <w:spacing w:after="0" w:line="240" w:lineRule="auto"/>
        <w:jc w:val="both"/>
        <w:rPr>
          <w:rFonts w:ascii="Calibri" w:hAnsi="Calibri" w:cs="Calibri"/>
          <w:color w:val="003764"/>
        </w:rPr>
      </w:pPr>
      <w:r w:rsidRPr="00AB1F44">
        <w:rPr>
          <w:rFonts w:ascii="Calibri" w:hAnsi="Calibri" w:cs="Calibri"/>
          <w:color w:val="003764"/>
        </w:rPr>
        <w:t>organizator putovanja minimalno 50%.</w:t>
      </w:r>
    </w:p>
    <w:p w:rsidR="00EA096E" w:rsidRDefault="00EA096E" w:rsidP="00EA096E">
      <w:pPr>
        <w:pStyle w:val="ListParagraph"/>
        <w:spacing w:after="0" w:line="240" w:lineRule="auto"/>
        <w:ind w:left="1440"/>
        <w:jc w:val="both"/>
        <w:rPr>
          <w:rFonts w:ascii="Calibri" w:hAnsi="Calibri" w:cs="Calibri"/>
          <w:color w:val="003764"/>
        </w:rPr>
      </w:pPr>
    </w:p>
    <w:p w:rsidR="00EA096E" w:rsidRPr="00EA096E" w:rsidRDefault="00EA096E" w:rsidP="00E02B7D">
      <w:pPr>
        <w:pStyle w:val="ListParagraph"/>
        <w:numPr>
          <w:ilvl w:val="0"/>
          <w:numId w:val="26"/>
        </w:numPr>
        <w:spacing w:after="0" w:line="240" w:lineRule="auto"/>
        <w:jc w:val="both"/>
        <w:rPr>
          <w:rFonts w:ascii="Calibri" w:eastAsia="SimSun" w:hAnsi="Calibri" w:cs="Calibri"/>
          <w:b/>
          <w:color w:val="003764"/>
        </w:rPr>
      </w:pPr>
      <w:proofErr w:type="spellStart"/>
      <w:r w:rsidRPr="00EA096E">
        <w:rPr>
          <w:rFonts w:ascii="Calibri" w:eastAsia="SimSun" w:hAnsi="Calibri" w:cs="Calibri"/>
          <w:b/>
          <w:color w:val="003764"/>
        </w:rPr>
        <w:t>Media</w:t>
      </w:r>
      <w:proofErr w:type="spellEnd"/>
      <w:r w:rsidRPr="00EA096E">
        <w:rPr>
          <w:rFonts w:ascii="Calibri" w:eastAsia="SimSun" w:hAnsi="Calibri" w:cs="Calibri"/>
          <w:b/>
          <w:color w:val="003764"/>
        </w:rPr>
        <w:t xml:space="preserve"> plan</w:t>
      </w:r>
    </w:p>
    <w:p w:rsidR="00EA096E" w:rsidRDefault="00CB5C5D" w:rsidP="00EA096E">
      <w:pPr>
        <w:spacing w:after="0" w:line="240" w:lineRule="auto"/>
        <w:ind w:left="360"/>
        <w:jc w:val="both"/>
        <w:rPr>
          <w:rFonts w:ascii="Calibri" w:hAnsi="Calibri" w:cs="Calibri"/>
          <w:color w:val="003764"/>
        </w:rPr>
      </w:pPr>
      <w:r w:rsidRPr="0017292C">
        <w:rPr>
          <w:rFonts w:ascii="Calibri" w:hAnsi="Calibri" w:cs="Calibri"/>
          <w:b/>
          <w:color w:val="003764"/>
        </w:rPr>
        <w:t xml:space="preserve">Nositelj </w:t>
      </w:r>
      <w:r w:rsidR="00EA096E" w:rsidRPr="0017292C">
        <w:rPr>
          <w:rFonts w:ascii="Calibri" w:hAnsi="Calibri" w:cs="Calibri"/>
          <w:b/>
          <w:color w:val="003764"/>
        </w:rPr>
        <w:t>oglašavanja</w:t>
      </w:r>
      <w:r w:rsidRPr="00EA096E">
        <w:rPr>
          <w:rFonts w:ascii="Calibri" w:hAnsi="Calibri" w:cs="Calibri"/>
          <w:color w:val="003764"/>
        </w:rPr>
        <w:t xml:space="preserve"> je organizator putovanja koji promotivnu kampanju može realizirati samostalno ili preko promotivne agencije nakon što HTZ odobri </w:t>
      </w:r>
      <w:r w:rsidR="0014274A" w:rsidRPr="00EA096E">
        <w:rPr>
          <w:rFonts w:ascii="Calibri" w:hAnsi="Calibri" w:cs="Calibri"/>
          <w:color w:val="003764"/>
        </w:rPr>
        <w:t xml:space="preserve">predložene programe i </w:t>
      </w:r>
      <w:proofErr w:type="spellStart"/>
      <w:r w:rsidRPr="00EA096E">
        <w:rPr>
          <w:rFonts w:ascii="Calibri" w:hAnsi="Calibri" w:cs="Calibri"/>
          <w:color w:val="003764"/>
        </w:rPr>
        <w:t>media</w:t>
      </w:r>
      <w:proofErr w:type="spellEnd"/>
      <w:r w:rsidRPr="00EA096E">
        <w:rPr>
          <w:rFonts w:ascii="Calibri" w:hAnsi="Calibri" w:cs="Calibri"/>
          <w:color w:val="003764"/>
        </w:rPr>
        <w:t xml:space="preserve"> plan.</w:t>
      </w:r>
      <w:r w:rsidR="00306744" w:rsidRPr="00EA096E">
        <w:rPr>
          <w:rFonts w:ascii="Calibri" w:hAnsi="Calibri" w:cs="Calibri"/>
          <w:color w:val="003764"/>
        </w:rPr>
        <w:t xml:space="preserve"> </w:t>
      </w:r>
    </w:p>
    <w:p w:rsidR="00EA096E" w:rsidRDefault="00306744" w:rsidP="00EA096E">
      <w:pPr>
        <w:spacing w:after="0" w:line="240" w:lineRule="auto"/>
        <w:ind w:left="360"/>
        <w:jc w:val="both"/>
        <w:rPr>
          <w:rFonts w:ascii="Calibri" w:hAnsi="Calibri" w:cs="Calibri"/>
          <w:color w:val="003764"/>
        </w:rPr>
      </w:pPr>
      <w:proofErr w:type="spellStart"/>
      <w:r w:rsidRPr="00EA096E">
        <w:rPr>
          <w:rFonts w:ascii="Calibri" w:hAnsi="Calibri" w:cs="Calibri"/>
          <w:color w:val="003764"/>
        </w:rPr>
        <w:t>Media</w:t>
      </w:r>
      <w:proofErr w:type="spellEnd"/>
      <w:r w:rsidRPr="00EA096E">
        <w:rPr>
          <w:rFonts w:ascii="Calibri" w:hAnsi="Calibri" w:cs="Calibri"/>
          <w:color w:val="003764"/>
        </w:rPr>
        <w:t xml:space="preserve"> plan treba sadržavati ponudu i prijedlog zajedničkih marketinških aktivnosti</w:t>
      </w:r>
      <w:r w:rsidR="00A41AB0" w:rsidRPr="00EA096E">
        <w:rPr>
          <w:rFonts w:ascii="Calibri" w:hAnsi="Calibri" w:cs="Calibri"/>
          <w:color w:val="003764"/>
        </w:rPr>
        <w:t xml:space="preserve"> ukupne </w:t>
      </w:r>
      <w:r w:rsidR="00A41AB0" w:rsidRPr="00EA096E">
        <w:rPr>
          <w:rFonts w:ascii="Calibri" w:hAnsi="Calibri" w:cs="Calibri"/>
          <w:b/>
          <w:color w:val="003764"/>
        </w:rPr>
        <w:t>minimalne vrijednosti</w:t>
      </w:r>
      <w:r w:rsidR="00A41AB0" w:rsidRPr="00EA096E">
        <w:rPr>
          <w:rFonts w:ascii="Calibri" w:hAnsi="Calibri" w:cs="Calibri"/>
          <w:color w:val="003764"/>
        </w:rPr>
        <w:t xml:space="preserve"> </w:t>
      </w:r>
      <w:r w:rsidR="0014274A" w:rsidRPr="00EA096E">
        <w:rPr>
          <w:rFonts w:ascii="Calibri" w:hAnsi="Calibri" w:cs="Calibri"/>
          <w:color w:val="003764"/>
        </w:rPr>
        <w:t>300.000,00 kn neto.</w:t>
      </w:r>
      <w:r w:rsidR="00B61487" w:rsidRPr="00EA096E">
        <w:rPr>
          <w:rFonts w:ascii="Calibri" w:hAnsi="Calibri" w:cs="Calibri"/>
          <w:color w:val="003764"/>
        </w:rPr>
        <w:t xml:space="preserve"> </w:t>
      </w:r>
    </w:p>
    <w:p w:rsidR="00B61487" w:rsidRDefault="00B61487" w:rsidP="00EA096E">
      <w:pPr>
        <w:spacing w:line="240" w:lineRule="auto"/>
        <w:ind w:left="360"/>
        <w:jc w:val="both"/>
        <w:rPr>
          <w:rFonts w:ascii="Calibri" w:hAnsi="Calibri" w:cs="Calibri"/>
          <w:color w:val="003764"/>
        </w:rPr>
      </w:pPr>
      <w:r w:rsidRPr="00EA096E">
        <w:rPr>
          <w:rFonts w:ascii="Calibri" w:hAnsi="Calibri" w:cs="Calibri"/>
          <w:color w:val="003764"/>
        </w:rPr>
        <w:t xml:space="preserve">HTZ ima pravo tražiti promjenu pojedinih aktivnosti iz </w:t>
      </w:r>
      <w:proofErr w:type="spellStart"/>
      <w:r w:rsidRPr="00EA096E">
        <w:rPr>
          <w:rFonts w:ascii="Calibri" w:hAnsi="Calibri" w:cs="Calibri"/>
          <w:color w:val="003764"/>
        </w:rPr>
        <w:t>media</w:t>
      </w:r>
      <w:proofErr w:type="spellEnd"/>
      <w:r w:rsidRPr="00EA096E">
        <w:rPr>
          <w:rFonts w:ascii="Calibri" w:hAnsi="Calibri" w:cs="Calibri"/>
          <w:color w:val="003764"/>
        </w:rPr>
        <w:t xml:space="preserve"> plana</w:t>
      </w:r>
      <w:r w:rsidR="0078160E" w:rsidRPr="00EA096E">
        <w:rPr>
          <w:rFonts w:ascii="Calibri" w:hAnsi="Calibri" w:cs="Calibri"/>
          <w:color w:val="003764"/>
        </w:rPr>
        <w:t xml:space="preserve"> te kandidiranog programa</w:t>
      </w:r>
      <w:r w:rsidRPr="00EA096E">
        <w:rPr>
          <w:rFonts w:ascii="Calibri" w:hAnsi="Calibri" w:cs="Calibri"/>
          <w:color w:val="003764"/>
        </w:rPr>
        <w:t xml:space="preserve"> i predložiti nove radi usklađenja sa </w:t>
      </w:r>
      <w:r w:rsidR="004C27DD" w:rsidRPr="00EA096E">
        <w:rPr>
          <w:rFonts w:ascii="Calibri" w:hAnsi="Calibri" w:cs="Calibri"/>
          <w:color w:val="003764"/>
        </w:rPr>
        <w:t>Strateškim marketinškim planom hrvatskog turizma za razdoblje 2014. – 2020.</w:t>
      </w:r>
    </w:p>
    <w:p w:rsidR="00A43268" w:rsidRDefault="00A43268" w:rsidP="00A43268">
      <w:pPr>
        <w:spacing w:after="0" w:line="240" w:lineRule="auto"/>
        <w:ind w:left="360"/>
        <w:jc w:val="both"/>
        <w:rPr>
          <w:rFonts w:ascii="Calibri" w:hAnsi="Calibri" w:cs="Calibri"/>
          <w:color w:val="003764"/>
        </w:rPr>
      </w:pPr>
      <w:r w:rsidRPr="00940F5E">
        <w:rPr>
          <w:rFonts w:ascii="Calibri" w:hAnsi="Calibri" w:cs="Calibri"/>
          <w:color w:val="003764"/>
        </w:rPr>
        <w:t>Svak</w:t>
      </w:r>
      <w:r w:rsidR="006F2B9A">
        <w:rPr>
          <w:rFonts w:ascii="Calibri" w:hAnsi="Calibri" w:cs="Calibri"/>
          <w:color w:val="003764"/>
        </w:rPr>
        <w:t xml:space="preserve">i nositelj oglašavanja treba </w:t>
      </w:r>
      <w:r w:rsidRPr="00940F5E">
        <w:rPr>
          <w:rFonts w:ascii="Calibri" w:hAnsi="Calibri" w:cs="Calibri"/>
          <w:color w:val="003764"/>
        </w:rPr>
        <w:t xml:space="preserve">priložiti samo </w:t>
      </w:r>
      <w:r w:rsidRPr="009C424E">
        <w:rPr>
          <w:rFonts w:ascii="Calibri" w:hAnsi="Calibri" w:cs="Calibri"/>
          <w:b/>
          <w:color w:val="003764"/>
        </w:rPr>
        <w:t xml:space="preserve">jedan </w:t>
      </w:r>
      <w:proofErr w:type="spellStart"/>
      <w:r w:rsidRPr="009C424E">
        <w:rPr>
          <w:rFonts w:ascii="Calibri" w:hAnsi="Calibri" w:cs="Calibri"/>
          <w:b/>
          <w:color w:val="003764"/>
        </w:rPr>
        <w:t>media</w:t>
      </w:r>
      <w:proofErr w:type="spellEnd"/>
      <w:r w:rsidRPr="009C424E">
        <w:rPr>
          <w:rFonts w:ascii="Calibri" w:hAnsi="Calibri" w:cs="Calibri"/>
          <w:b/>
          <w:color w:val="003764"/>
        </w:rPr>
        <w:t xml:space="preserve"> plan</w:t>
      </w:r>
      <w:r w:rsidRPr="00940F5E">
        <w:rPr>
          <w:rFonts w:ascii="Calibri" w:hAnsi="Calibri" w:cs="Calibri"/>
          <w:color w:val="003764"/>
        </w:rPr>
        <w:t xml:space="preserve"> za svaku vrstu zakupa sa svim aktivnostima po vrstama medija i napomenama kako se realiziraju (agencija ili samostalno). </w:t>
      </w:r>
    </w:p>
    <w:p w:rsidR="00A43268" w:rsidRDefault="00A43268" w:rsidP="00EA096E">
      <w:pPr>
        <w:pStyle w:val="ListParagraph"/>
        <w:spacing w:after="0" w:line="240" w:lineRule="auto"/>
        <w:ind w:left="360"/>
        <w:jc w:val="both"/>
        <w:rPr>
          <w:rFonts w:ascii="Calibri" w:hAnsi="Calibri" w:cs="Calibri"/>
          <w:color w:val="003764"/>
        </w:rPr>
      </w:pPr>
    </w:p>
    <w:p w:rsidR="00077B79" w:rsidRPr="00AB1F44" w:rsidRDefault="00077B79" w:rsidP="00EA096E">
      <w:pPr>
        <w:pStyle w:val="ListParagraph"/>
        <w:spacing w:after="0" w:line="240" w:lineRule="auto"/>
        <w:ind w:left="360"/>
        <w:jc w:val="both"/>
        <w:rPr>
          <w:rFonts w:ascii="Calibri" w:hAnsi="Calibri" w:cs="Calibri"/>
          <w:color w:val="003764"/>
        </w:rPr>
      </w:pPr>
      <w:r w:rsidRPr="00AB1F44">
        <w:rPr>
          <w:rFonts w:ascii="Calibri" w:hAnsi="Calibri" w:cs="Calibri"/>
          <w:color w:val="003764"/>
        </w:rPr>
        <w:t xml:space="preserve">Organizatori putovanja dužni su određen minimalan dio sredstava uložiti u </w:t>
      </w:r>
      <w:r w:rsidRPr="00AB1F44">
        <w:rPr>
          <w:rFonts w:ascii="Calibri" w:hAnsi="Calibri" w:cs="Calibri"/>
          <w:b/>
          <w:color w:val="003764"/>
        </w:rPr>
        <w:t>zakup medijskog prostora</w:t>
      </w:r>
      <w:r w:rsidRPr="00AB1F44">
        <w:rPr>
          <w:rFonts w:ascii="Calibri" w:hAnsi="Calibri" w:cs="Calibri"/>
          <w:color w:val="003764"/>
        </w:rPr>
        <w:t xml:space="preserve"> za </w:t>
      </w:r>
      <w:proofErr w:type="spellStart"/>
      <w:r w:rsidRPr="00AB1F44">
        <w:rPr>
          <w:rFonts w:ascii="Calibri" w:hAnsi="Calibri" w:cs="Calibri"/>
          <w:color w:val="003764"/>
        </w:rPr>
        <w:t>offline</w:t>
      </w:r>
      <w:proofErr w:type="spellEnd"/>
      <w:r w:rsidRPr="00AB1F44">
        <w:rPr>
          <w:rFonts w:ascii="Calibri" w:hAnsi="Calibri" w:cs="Calibri"/>
          <w:color w:val="003764"/>
        </w:rPr>
        <w:t xml:space="preserve"> 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oglašavanje i to: </w:t>
      </w:r>
    </w:p>
    <w:p w:rsidR="00077B79" w:rsidRPr="00AB1F44" w:rsidRDefault="00077B79" w:rsidP="00E02B7D">
      <w:pPr>
        <w:pStyle w:val="ListParagraph"/>
        <w:numPr>
          <w:ilvl w:val="0"/>
          <w:numId w:val="19"/>
        </w:numPr>
        <w:spacing w:after="0" w:line="240" w:lineRule="auto"/>
        <w:jc w:val="both"/>
        <w:rPr>
          <w:rFonts w:ascii="Calibri" w:hAnsi="Calibri" w:cs="Calibri"/>
          <w:color w:val="003764"/>
        </w:rPr>
      </w:pPr>
      <w:r w:rsidRPr="00AB1F44">
        <w:rPr>
          <w:rFonts w:ascii="Calibri" w:hAnsi="Calibri" w:cs="Calibri"/>
          <w:color w:val="003764"/>
        </w:rPr>
        <w:t>organizatori organiziranih putovanja 60%,</w:t>
      </w:r>
    </w:p>
    <w:p w:rsidR="00077B79" w:rsidRDefault="00EA096E" w:rsidP="00E02B7D">
      <w:pPr>
        <w:pStyle w:val="ListParagraph"/>
        <w:numPr>
          <w:ilvl w:val="0"/>
          <w:numId w:val="19"/>
        </w:numPr>
        <w:spacing w:after="0" w:line="240" w:lineRule="auto"/>
        <w:jc w:val="both"/>
        <w:rPr>
          <w:rFonts w:ascii="Calibri" w:hAnsi="Calibri" w:cs="Calibri"/>
          <w:color w:val="003764"/>
        </w:rPr>
      </w:pPr>
      <w:proofErr w:type="spellStart"/>
      <w:r>
        <w:rPr>
          <w:rFonts w:ascii="Calibri" w:hAnsi="Calibri" w:cs="Calibri"/>
          <w:color w:val="003764"/>
        </w:rPr>
        <w:t>konsolidatori</w:t>
      </w:r>
      <w:proofErr w:type="spellEnd"/>
      <w:r>
        <w:rPr>
          <w:rFonts w:ascii="Calibri" w:hAnsi="Calibri" w:cs="Calibri"/>
          <w:color w:val="003764"/>
        </w:rPr>
        <w:t xml:space="preserve"> 30%</w:t>
      </w:r>
      <w:r w:rsidR="00077B79" w:rsidRPr="00AB1F44">
        <w:rPr>
          <w:rFonts w:ascii="Calibri" w:hAnsi="Calibri" w:cs="Calibri"/>
          <w:color w:val="003764"/>
        </w:rPr>
        <w:t>.</w:t>
      </w:r>
    </w:p>
    <w:p w:rsidR="00EA096E" w:rsidRDefault="00EA096E" w:rsidP="00EA096E">
      <w:pPr>
        <w:spacing w:after="0" w:line="240" w:lineRule="auto"/>
        <w:jc w:val="both"/>
        <w:rPr>
          <w:rFonts w:ascii="Calibri" w:hAnsi="Calibri" w:cs="Calibri"/>
          <w:color w:val="003764"/>
        </w:rPr>
      </w:pPr>
    </w:p>
    <w:p w:rsidR="00EA096E" w:rsidRPr="00254181" w:rsidRDefault="00EA096E" w:rsidP="00EA096E">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 xml:space="preserve">Kandidirani program za </w:t>
      </w:r>
      <w:r w:rsidR="00294EC3">
        <w:rPr>
          <w:rFonts w:ascii="Calibri" w:eastAsiaTheme="minorHAnsi" w:hAnsi="Calibri" w:cs="Calibri"/>
          <w:b/>
          <w:color w:val="003764"/>
          <w:lang w:eastAsia="en-US"/>
        </w:rPr>
        <w:t>Hrvatsku</w:t>
      </w:r>
    </w:p>
    <w:p w:rsidR="00EA096E" w:rsidRDefault="00CB5C5D" w:rsidP="00EA096E">
      <w:pPr>
        <w:spacing w:line="240" w:lineRule="auto"/>
        <w:ind w:left="360"/>
        <w:jc w:val="both"/>
        <w:rPr>
          <w:rFonts w:ascii="Calibri" w:hAnsi="Calibri" w:cs="Calibri"/>
          <w:color w:val="003764"/>
        </w:rPr>
      </w:pPr>
      <w:r w:rsidRPr="00EA096E">
        <w:rPr>
          <w:rFonts w:ascii="Calibri" w:hAnsi="Calibri" w:cs="Calibri"/>
          <w:color w:val="003764"/>
        </w:rPr>
        <w:t xml:space="preserve">Pri odabiru programa oglašavanja razmatrat će se </w:t>
      </w:r>
      <w:r w:rsidR="00A41AB0" w:rsidRPr="00EA096E">
        <w:rPr>
          <w:rFonts w:ascii="Calibri" w:hAnsi="Calibri" w:cs="Calibri"/>
          <w:color w:val="003764"/>
        </w:rPr>
        <w:t xml:space="preserve">prijedlog </w:t>
      </w:r>
      <w:proofErr w:type="spellStart"/>
      <w:r w:rsidR="00A41AB0" w:rsidRPr="00EA096E">
        <w:rPr>
          <w:rFonts w:ascii="Calibri" w:hAnsi="Calibri" w:cs="Calibri"/>
          <w:color w:val="003764"/>
        </w:rPr>
        <w:t>media</w:t>
      </w:r>
      <w:proofErr w:type="spellEnd"/>
      <w:r w:rsidR="00A41AB0" w:rsidRPr="00EA096E">
        <w:rPr>
          <w:rFonts w:ascii="Calibri" w:hAnsi="Calibri" w:cs="Calibri"/>
          <w:color w:val="003764"/>
        </w:rPr>
        <w:t xml:space="preserve"> plana</w:t>
      </w:r>
      <w:r w:rsidR="0014274A" w:rsidRPr="00EA096E">
        <w:rPr>
          <w:rFonts w:ascii="Calibri" w:hAnsi="Calibri" w:cs="Calibri"/>
          <w:color w:val="003764"/>
        </w:rPr>
        <w:t xml:space="preserve">, </w:t>
      </w:r>
      <w:r w:rsidRPr="00EA096E">
        <w:rPr>
          <w:rFonts w:ascii="Calibri" w:hAnsi="Calibri" w:cs="Calibri"/>
          <w:color w:val="003764"/>
        </w:rPr>
        <w:t>podaci o broju gostiju koje je organizator putovanja sa svojim programom ostvario u 2015. godini, procjena za 2016. godinu t</w:t>
      </w:r>
      <w:r w:rsidR="0014274A" w:rsidRPr="00EA096E">
        <w:rPr>
          <w:rFonts w:ascii="Calibri" w:hAnsi="Calibri" w:cs="Calibri"/>
          <w:color w:val="003764"/>
        </w:rPr>
        <w:t xml:space="preserve">e okvirni plan za 2017. </w:t>
      </w:r>
      <w:r w:rsidR="004C27DD" w:rsidRPr="00EA096E">
        <w:rPr>
          <w:rFonts w:ascii="Calibri" w:hAnsi="Calibri" w:cs="Calibri"/>
          <w:color w:val="003764"/>
        </w:rPr>
        <w:t xml:space="preserve">godinu. </w:t>
      </w:r>
      <w:r w:rsidR="0014274A" w:rsidRPr="00EA096E">
        <w:rPr>
          <w:rFonts w:ascii="Calibri" w:hAnsi="Calibri" w:cs="Calibri"/>
          <w:color w:val="003764"/>
        </w:rPr>
        <w:t xml:space="preserve"> </w:t>
      </w:r>
    </w:p>
    <w:p w:rsidR="004C27DD" w:rsidRPr="00EA096E" w:rsidRDefault="00A43268" w:rsidP="00A43268">
      <w:pPr>
        <w:spacing w:after="0" w:line="240" w:lineRule="auto"/>
        <w:ind w:left="360"/>
        <w:jc w:val="both"/>
        <w:rPr>
          <w:rFonts w:ascii="Calibri" w:hAnsi="Calibri" w:cs="Calibri"/>
          <w:color w:val="003764"/>
        </w:rPr>
      </w:pPr>
      <w:r>
        <w:rPr>
          <w:rFonts w:ascii="Calibri" w:hAnsi="Calibri" w:cs="Calibri"/>
          <w:color w:val="003764"/>
        </w:rPr>
        <w:t xml:space="preserve">Uz prijavu </w:t>
      </w:r>
      <w:r w:rsidR="004C27DD" w:rsidRPr="00EA096E">
        <w:rPr>
          <w:rFonts w:ascii="Calibri" w:hAnsi="Calibri" w:cs="Calibri"/>
          <w:color w:val="003764"/>
        </w:rPr>
        <w:t xml:space="preserve">potrebno </w:t>
      </w:r>
      <w:r>
        <w:rPr>
          <w:rFonts w:ascii="Calibri" w:hAnsi="Calibri" w:cs="Calibri"/>
          <w:color w:val="003764"/>
        </w:rPr>
        <w:t xml:space="preserve">je </w:t>
      </w:r>
      <w:r w:rsidR="004C27DD" w:rsidRPr="00EA096E">
        <w:rPr>
          <w:rFonts w:ascii="Calibri" w:hAnsi="Calibri" w:cs="Calibri"/>
          <w:color w:val="003764"/>
        </w:rPr>
        <w:t xml:space="preserve">dostaviti </w:t>
      </w:r>
      <w:r>
        <w:rPr>
          <w:rFonts w:ascii="Calibri" w:hAnsi="Calibri" w:cs="Calibri"/>
          <w:color w:val="003764"/>
        </w:rPr>
        <w:t xml:space="preserve">i </w:t>
      </w:r>
      <w:r w:rsidR="004C27DD" w:rsidRPr="00EA096E">
        <w:rPr>
          <w:rFonts w:ascii="Calibri" w:hAnsi="Calibri" w:cs="Calibri"/>
          <w:color w:val="003764"/>
        </w:rPr>
        <w:t xml:space="preserve">detaljan </w:t>
      </w:r>
      <w:r w:rsidR="004C27DD" w:rsidRPr="00EA096E">
        <w:rPr>
          <w:rFonts w:ascii="Calibri" w:hAnsi="Calibri" w:cs="Calibri"/>
          <w:b/>
          <w:color w:val="003764"/>
        </w:rPr>
        <w:t>program za Hrvatsku</w:t>
      </w:r>
      <w:r w:rsidR="004C27DD" w:rsidRPr="00EA096E">
        <w:rPr>
          <w:rFonts w:ascii="Calibri" w:hAnsi="Calibri" w:cs="Calibri"/>
          <w:color w:val="003764"/>
        </w:rPr>
        <w:t xml:space="preserve"> koji se kandidira za 2017. (period operacija, broj linija, broj rotacija u svakom razdoblju, kapacitet aviona/autobusa, županije na koje se programi odnose i slično).</w:t>
      </w:r>
    </w:p>
    <w:p w:rsidR="00CB5C5D" w:rsidRDefault="00CB5C5D" w:rsidP="00EA096E">
      <w:pPr>
        <w:spacing w:after="0" w:line="240" w:lineRule="auto"/>
        <w:ind w:firstLine="360"/>
        <w:jc w:val="both"/>
        <w:rPr>
          <w:rFonts w:ascii="Calibri" w:hAnsi="Calibri" w:cs="Calibri"/>
          <w:color w:val="003764"/>
        </w:rPr>
      </w:pPr>
      <w:r w:rsidRPr="00EA096E">
        <w:rPr>
          <w:rFonts w:ascii="Calibri" w:hAnsi="Calibri" w:cs="Calibri"/>
          <w:color w:val="003764"/>
        </w:rPr>
        <w:t xml:space="preserve">Organizirani programi za Hrvatsku koji se mogu kandidirati u ovom modelu </w:t>
      </w:r>
      <w:r w:rsidR="00077B79" w:rsidRPr="00EA096E">
        <w:rPr>
          <w:rFonts w:ascii="Calibri" w:hAnsi="Calibri" w:cs="Calibri"/>
          <w:color w:val="003764"/>
        </w:rPr>
        <w:t xml:space="preserve">moraju trajati najmanje </w:t>
      </w:r>
      <w:r w:rsidR="00077B79" w:rsidRPr="00EA096E">
        <w:rPr>
          <w:rFonts w:ascii="Calibri" w:hAnsi="Calibri" w:cs="Calibri"/>
          <w:b/>
          <w:color w:val="003764"/>
        </w:rPr>
        <w:t>4 mjeseca</w:t>
      </w:r>
      <w:r w:rsidR="00077B79" w:rsidRPr="00EA096E">
        <w:rPr>
          <w:rFonts w:ascii="Calibri" w:hAnsi="Calibri" w:cs="Calibri"/>
          <w:color w:val="003764"/>
        </w:rPr>
        <w:t>.</w:t>
      </w:r>
    </w:p>
    <w:p w:rsidR="00EA096E" w:rsidRPr="00EA096E" w:rsidRDefault="00EA096E" w:rsidP="00EA096E">
      <w:pPr>
        <w:spacing w:after="0" w:line="240" w:lineRule="auto"/>
        <w:ind w:firstLine="360"/>
        <w:jc w:val="both"/>
        <w:rPr>
          <w:rFonts w:ascii="Calibri" w:hAnsi="Calibri" w:cs="Calibri"/>
          <w:color w:val="003764"/>
        </w:rPr>
      </w:pPr>
    </w:p>
    <w:p w:rsidR="006F2B9A" w:rsidRDefault="006F2B9A">
      <w:pPr>
        <w:rPr>
          <w:rFonts w:ascii="Calibri" w:eastAsiaTheme="minorHAnsi" w:hAnsi="Calibri" w:cs="Calibri"/>
          <w:color w:val="003764"/>
          <w:lang w:eastAsia="en-US"/>
        </w:rPr>
      </w:pPr>
      <w:r>
        <w:rPr>
          <w:rFonts w:ascii="Calibri" w:hAnsi="Calibri" w:cs="Calibri"/>
          <w:color w:val="003764"/>
        </w:rPr>
        <w:br w:type="page"/>
      </w:r>
    </w:p>
    <w:p w:rsidR="00CB5C5D" w:rsidRPr="00AB1F44" w:rsidRDefault="00077B79" w:rsidP="00E02B7D">
      <w:pPr>
        <w:pStyle w:val="ListParagraph"/>
        <w:numPr>
          <w:ilvl w:val="0"/>
          <w:numId w:val="16"/>
        </w:numPr>
        <w:spacing w:line="240" w:lineRule="auto"/>
        <w:jc w:val="both"/>
        <w:rPr>
          <w:rFonts w:ascii="Calibri" w:hAnsi="Calibri" w:cs="Calibri"/>
          <w:color w:val="003764"/>
        </w:rPr>
      </w:pPr>
      <w:r w:rsidRPr="00AB1F44">
        <w:rPr>
          <w:rFonts w:ascii="Calibri" w:hAnsi="Calibri" w:cs="Calibri"/>
          <w:color w:val="003764"/>
        </w:rPr>
        <w:lastRenderedPageBreak/>
        <w:t>Prednost će imati</w:t>
      </w:r>
      <w:r w:rsidR="00CB5C5D" w:rsidRPr="00AB1F44">
        <w:rPr>
          <w:rFonts w:ascii="Calibri" w:hAnsi="Calibri" w:cs="Calibri"/>
          <w:color w:val="003764"/>
        </w:rPr>
        <w:t xml:space="preserve"> prijave organizatora putovanja za programe s organiziranim zračnim prijevozom: </w:t>
      </w:r>
    </w:p>
    <w:p w:rsidR="00E67993" w:rsidRPr="00AB1F44" w:rsidRDefault="00944792" w:rsidP="00E02B7D">
      <w:pPr>
        <w:pStyle w:val="ListParagraph"/>
        <w:numPr>
          <w:ilvl w:val="0"/>
          <w:numId w:val="19"/>
        </w:numPr>
        <w:spacing w:after="0" w:line="240" w:lineRule="auto"/>
        <w:jc w:val="both"/>
        <w:rPr>
          <w:rFonts w:ascii="Calibri" w:hAnsi="Calibri" w:cs="Calibri"/>
          <w:color w:val="003764"/>
        </w:rPr>
      </w:pPr>
      <w:r w:rsidRPr="00AB1F44">
        <w:rPr>
          <w:rFonts w:ascii="Calibri" w:hAnsi="Calibri" w:cs="Calibri"/>
          <w:color w:val="003764"/>
        </w:rPr>
        <w:t>koji</w:t>
      </w:r>
      <w:r w:rsidR="00E67993" w:rsidRPr="00AB1F44">
        <w:rPr>
          <w:rFonts w:ascii="Calibri" w:hAnsi="Calibri" w:cs="Calibri"/>
          <w:color w:val="003764"/>
        </w:rPr>
        <w:t xml:space="preserve"> ostvaruju veći broj putnika</w:t>
      </w:r>
      <w:r w:rsidR="0078160E" w:rsidRPr="00AB1F44">
        <w:rPr>
          <w:rFonts w:ascii="Calibri" w:hAnsi="Calibri" w:cs="Calibri"/>
          <w:color w:val="003764"/>
        </w:rPr>
        <w:t xml:space="preserve"> u organiziranim programima</w:t>
      </w:r>
      <w:r w:rsidR="00E67993" w:rsidRPr="00AB1F44">
        <w:rPr>
          <w:rFonts w:ascii="Calibri" w:hAnsi="Calibri" w:cs="Calibri"/>
          <w:color w:val="003764"/>
        </w:rPr>
        <w:t xml:space="preserve"> za Hrvatsku,</w:t>
      </w:r>
    </w:p>
    <w:p w:rsidR="00CB5C5D" w:rsidRPr="00AB1F44" w:rsidRDefault="00CB5C5D" w:rsidP="00E02B7D">
      <w:pPr>
        <w:pStyle w:val="ListParagraph"/>
        <w:numPr>
          <w:ilvl w:val="0"/>
          <w:numId w:val="19"/>
        </w:numPr>
        <w:spacing w:after="0" w:line="240" w:lineRule="auto"/>
        <w:jc w:val="both"/>
        <w:rPr>
          <w:rFonts w:ascii="Calibri" w:hAnsi="Calibri" w:cs="Calibri"/>
          <w:color w:val="003764"/>
        </w:rPr>
      </w:pPr>
      <w:r w:rsidRPr="00AB1F44">
        <w:rPr>
          <w:rFonts w:ascii="Calibri" w:hAnsi="Calibri" w:cs="Calibri"/>
          <w:color w:val="003764"/>
        </w:rPr>
        <w:t>koji realiziraju te programe na 3 i više zračnih luka u Hrvatskoj i s više polaznih zračnim luka,</w:t>
      </w:r>
    </w:p>
    <w:p w:rsidR="00CB5C5D" w:rsidRDefault="00CB5C5D" w:rsidP="00E02B7D">
      <w:pPr>
        <w:pStyle w:val="ListParagraph"/>
        <w:numPr>
          <w:ilvl w:val="0"/>
          <w:numId w:val="19"/>
        </w:numPr>
        <w:spacing w:after="0" w:line="240" w:lineRule="auto"/>
        <w:jc w:val="both"/>
        <w:rPr>
          <w:rFonts w:ascii="Calibri" w:hAnsi="Calibri" w:cs="Calibri"/>
          <w:color w:val="003764"/>
        </w:rPr>
      </w:pPr>
      <w:r w:rsidRPr="00AB1F44">
        <w:rPr>
          <w:rFonts w:ascii="Calibri" w:hAnsi="Calibri" w:cs="Calibri"/>
          <w:color w:val="003764"/>
        </w:rPr>
        <w:t xml:space="preserve">koji </w:t>
      </w:r>
      <w:r w:rsidR="00E67993" w:rsidRPr="00AB1F44">
        <w:rPr>
          <w:rFonts w:ascii="Calibri" w:hAnsi="Calibri" w:cs="Calibri"/>
          <w:color w:val="003764"/>
        </w:rPr>
        <w:t xml:space="preserve">u predsezoni i posezoni </w:t>
      </w:r>
      <w:r w:rsidRPr="00AB1F44">
        <w:rPr>
          <w:rFonts w:ascii="Calibri" w:hAnsi="Calibri" w:cs="Calibri"/>
          <w:color w:val="003764"/>
        </w:rPr>
        <w:t>uvode nove linije</w:t>
      </w:r>
      <w:r w:rsidR="00E67993" w:rsidRPr="00AB1F44">
        <w:rPr>
          <w:rFonts w:ascii="Calibri" w:hAnsi="Calibri" w:cs="Calibri"/>
          <w:color w:val="003764"/>
        </w:rPr>
        <w:t>,</w:t>
      </w:r>
      <w:r w:rsidRPr="00AB1F44">
        <w:rPr>
          <w:rFonts w:ascii="Calibri" w:hAnsi="Calibri" w:cs="Calibri"/>
          <w:color w:val="003764"/>
        </w:rPr>
        <w:t xml:space="preserve"> povećavaju kapacitete </w:t>
      </w:r>
      <w:r w:rsidR="00E67993" w:rsidRPr="00AB1F44">
        <w:rPr>
          <w:rFonts w:ascii="Calibri" w:hAnsi="Calibri" w:cs="Calibri"/>
          <w:color w:val="003764"/>
        </w:rPr>
        <w:t>i produljuju period operacija</w:t>
      </w:r>
      <w:r w:rsidRPr="00AB1F44">
        <w:rPr>
          <w:rFonts w:ascii="Calibri" w:hAnsi="Calibri" w:cs="Calibri"/>
          <w:color w:val="003764"/>
        </w:rPr>
        <w:t>.</w:t>
      </w:r>
    </w:p>
    <w:p w:rsidR="0017292C" w:rsidRPr="00AB1F44" w:rsidRDefault="0017292C" w:rsidP="0017292C">
      <w:pPr>
        <w:pStyle w:val="ListParagraph"/>
        <w:spacing w:after="0" w:line="240" w:lineRule="auto"/>
        <w:ind w:left="1494"/>
        <w:jc w:val="both"/>
        <w:rPr>
          <w:rFonts w:ascii="Calibri" w:hAnsi="Calibri" w:cs="Calibri"/>
          <w:color w:val="003764"/>
        </w:rPr>
      </w:pPr>
    </w:p>
    <w:p w:rsidR="00CB5C5D" w:rsidRPr="00EA096E" w:rsidRDefault="00CB5C5D" w:rsidP="00EA096E">
      <w:pPr>
        <w:spacing w:after="0" w:line="240" w:lineRule="auto"/>
        <w:ind w:left="360"/>
        <w:jc w:val="both"/>
        <w:rPr>
          <w:rFonts w:ascii="Calibri" w:hAnsi="Calibri" w:cs="Calibri"/>
          <w:color w:val="003764"/>
        </w:rPr>
      </w:pPr>
      <w:r w:rsidRPr="00EA096E">
        <w:rPr>
          <w:rFonts w:ascii="Calibri" w:hAnsi="Calibri" w:cs="Calibri"/>
          <w:color w:val="003764"/>
        </w:rPr>
        <w:t xml:space="preserve">Organizator putovanja će uz dokaznu dokumentaciju o provedenom udruženom oglašavanju  dostaviti i </w:t>
      </w:r>
      <w:r w:rsidRPr="0017292C">
        <w:rPr>
          <w:rFonts w:ascii="Calibri" w:hAnsi="Calibri" w:cs="Calibri"/>
          <w:b/>
          <w:color w:val="003764"/>
        </w:rPr>
        <w:t>izjavu o ostvarenom</w:t>
      </w:r>
      <w:r w:rsidRPr="00EA096E">
        <w:rPr>
          <w:rFonts w:ascii="Calibri" w:hAnsi="Calibri" w:cs="Calibri"/>
          <w:color w:val="003764"/>
        </w:rPr>
        <w:t xml:space="preserve"> broju </w:t>
      </w:r>
      <w:r w:rsidR="00ED2D47" w:rsidRPr="00EA096E">
        <w:rPr>
          <w:rFonts w:ascii="Calibri" w:hAnsi="Calibri" w:cs="Calibri"/>
          <w:color w:val="003764"/>
        </w:rPr>
        <w:t>linija, rotacija, gostiju</w:t>
      </w:r>
      <w:r w:rsidRPr="00EA096E">
        <w:rPr>
          <w:rFonts w:ascii="Calibri" w:hAnsi="Calibri" w:cs="Calibri"/>
          <w:color w:val="003764"/>
        </w:rPr>
        <w:t xml:space="preserve"> u svakoj županiji (sadržaj izjave bit će priložen uz ugovor). Navedenu dokumentaciju o realiziranom programu HTZ će koristiti </w:t>
      </w:r>
      <w:r w:rsidR="00077B79" w:rsidRPr="00EA096E">
        <w:rPr>
          <w:rFonts w:ascii="Calibri" w:hAnsi="Calibri" w:cs="Calibri"/>
          <w:color w:val="003764"/>
        </w:rPr>
        <w:t>radi praćenja učinka programa udruženog oglašavanja.</w:t>
      </w:r>
    </w:p>
    <w:p w:rsidR="00EA096E" w:rsidRDefault="00EA096E" w:rsidP="00EA096E">
      <w:pPr>
        <w:pStyle w:val="ListParagraph"/>
        <w:spacing w:after="0" w:line="240" w:lineRule="auto"/>
        <w:ind w:left="360"/>
        <w:jc w:val="both"/>
        <w:rPr>
          <w:rFonts w:ascii="Calibri" w:hAnsi="Calibri" w:cs="Calibri"/>
          <w:color w:val="003764"/>
        </w:rPr>
      </w:pPr>
    </w:p>
    <w:p w:rsidR="00EA096E" w:rsidRPr="00AB1F44" w:rsidRDefault="00EA096E" w:rsidP="00EA096E">
      <w:pPr>
        <w:pStyle w:val="ListParagraph"/>
        <w:spacing w:after="0" w:line="240" w:lineRule="auto"/>
        <w:ind w:left="360"/>
        <w:jc w:val="both"/>
        <w:rPr>
          <w:rFonts w:ascii="Calibri" w:hAnsi="Calibri" w:cs="Calibri"/>
          <w:color w:val="003764"/>
        </w:rPr>
      </w:pPr>
      <w:r w:rsidRPr="00AB1F44">
        <w:rPr>
          <w:rFonts w:ascii="Calibri" w:hAnsi="Calibri" w:cs="Calibri"/>
          <w:color w:val="003764"/>
        </w:rPr>
        <w:t>Nositelj oglašavanja dužan je obavijestiti HTZ ukoliko dođe do promjena u realizaciji programa u odnosu na kandidirani program. U slučaju smanjenja realizacije kandidiranog programa, HTZ može smanjiti ili obustaviti daljnje zajedničko oglašavanje, te u tom slučaju mogu biti priznati samo troškovi realizirani do trenutka smanjenja kandidiranog programa u skladu s propisanim uvjetima.</w:t>
      </w:r>
    </w:p>
    <w:p w:rsidR="00EA096E" w:rsidRDefault="00EA096E" w:rsidP="00EA096E">
      <w:pPr>
        <w:spacing w:after="0" w:line="240" w:lineRule="auto"/>
        <w:jc w:val="both"/>
        <w:rPr>
          <w:rFonts w:ascii="Calibri" w:hAnsi="Calibri" w:cs="Calibri"/>
          <w:color w:val="003764"/>
        </w:rPr>
      </w:pPr>
    </w:p>
    <w:p w:rsidR="00CB5C5D" w:rsidRPr="00AB1F44" w:rsidRDefault="00CB5C5D" w:rsidP="00E02B7D">
      <w:pPr>
        <w:pStyle w:val="ListParagraph"/>
        <w:numPr>
          <w:ilvl w:val="0"/>
          <w:numId w:val="16"/>
        </w:numPr>
        <w:spacing w:after="0" w:line="240" w:lineRule="auto"/>
        <w:jc w:val="both"/>
        <w:rPr>
          <w:rFonts w:ascii="Calibri" w:hAnsi="Calibri" w:cs="Calibri"/>
          <w:b/>
          <w:color w:val="003764"/>
        </w:rPr>
      </w:pPr>
      <w:r w:rsidRPr="00AB1F44">
        <w:rPr>
          <w:rFonts w:ascii="Calibri" w:hAnsi="Calibri" w:cs="Calibri"/>
          <w:b/>
          <w:color w:val="003764"/>
        </w:rPr>
        <w:t>Marketinške aktivnosti u zakupu prihvatljive za udruženo oglašavanje po ovom modelu:</w:t>
      </w:r>
    </w:p>
    <w:p w:rsidR="00CB5C5D" w:rsidRPr="00AB1F44" w:rsidRDefault="00CB5C5D" w:rsidP="00E02B7D">
      <w:pPr>
        <w:pStyle w:val="ListParagraph"/>
        <w:numPr>
          <w:ilvl w:val="1"/>
          <w:numId w:val="18"/>
        </w:numPr>
        <w:spacing w:after="0" w:line="240" w:lineRule="auto"/>
        <w:jc w:val="both"/>
        <w:rPr>
          <w:rFonts w:ascii="Calibri" w:hAnsi="Calibri" w:cs="Calibri"/>
          <w:color w:val="003764"/>
        </w:rPr>
      </w:pPr>
      <w:r w:rsidRPr="00AB1F44">
        <w:rPr>
          <w:rFonts w:ascii="Calibri" w:hAnsi="Calibri" w:cs="Calibri"/>
          <w:color w:val="003764"/>
        </w:rPr>
        <w:t>oglašavanje u tiskanim medijima,</w:t>
      </w:r>
    </w:p>
    <w:p w:rsidR="00CB5C5D" w:rsidRPr="00AB1F44" w:rsidRDefault="00CB5C5D" w:rsidP="00E02B7D">
      <w:pPr>
        <w:pStyle w:val="ListParagraph"/>
        <w:numPr>
          <w:ilvl w:val="1"/>
          <w:numId w:val="18"/>
        </w:numPr>
        <w:spacing w:after="0" w:line="240" w:lineRule="auto"/>
        <w:jc w:val="both"/>
        <w:rPr>
          <w:rFonts w:ascii="Calibri" w:hAnsi="Calibri" w:cs="Calibri"/>
          <w:color w:val="003764"/>
        </w:rPr>
      </w:pPr>
      <w:r w:rsidRPr="00AB1F44">
        <w:rPr>
          <w:rFonts w:ascii="Calibri" w:hAnsi="Calibri" w:cs="Calibri"/>
          <w:color w:val="003764"/>
        </w:rPr>
        <w:t>oglašavanje na televiziji i radiju,</w:t>
      </w:r>
    </w:p>
    <w:p w:rsidR="00CB5C5D" w:rsidRPr="00AB1F44" w:rsidRDefault="00CB5C5D" w:rsidP="00E02B7D">
      <w:pPr>
        <w:pStyle w:val="ListParagraph"/>
        <w:numPr>
          <w:ilvl w:val="1"/>
          <w:numId w:val="18"/>
        </w:numPr>
        <w:spacing w:after="0" w:line="240" w:lineRule="auto"/>
        <w:jc w:val="both"/>
        <w:rPr>
          <w:rFonts w:ascii="Calibri" w:hAnsi="Calibri" w:cs="Calibri"/>
          <w:color w:val="003764"/>
        </w:rPr>
      </w:pPr>
      <w:r w:rsidRPr="00AB1F44">
        <w:rPr>
          <w:rFonts w:ascii="Calibri" w:hAnsi="Calibri" w:cs="Calibri"/>
          <w:color w:val="003764"/>
        </w:rPr>
        <w:t>vanjsko oglašavanje (plakati, displeji na javnim prostorima i javnom prijevozu),</w:t>
      </w:r>
    </w:p>
    <w:p w:rsidR="00CB5C5D" w:rsidRPr="00AB1F44" w:rsidRDefault="00CB5C5D" w:rsidP="00E02B7D">
      <w:pPr>
        <w:pStyle w:val="ListParagraph"/>
        <w:numPr>
          <w:ilvl w:val="1"/>
          <w:numId w:val="18"/>
        </w:numPr>
        <w:spacing w:after="0" w:line="240" w:lineRule="auto"/>
        <w:jc w:val="both"/>
        <w:rPr>
          <w:rFonts w:ascii="Calibri" w:hAnsi="Calibri" w:cs="Calibri"/>
          <w:color w:val="003764"/>
        </w:rPr>
      </w:pP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oglašavanje (uključujući i oglašavanje na društvenim mrežama),</w:t>
      </w:r>
    </w:p>
    <w:p w:rsidR="0032279E" w:rsidRDefault="0032279E" w:rsidP="0032279E">
      <w:pPr>
        <w:spacing w:after="0" w:line="240" w:lineRule="auto"/>
        <w:ind w:left="360"/>
        <w:jc w:val="both"/>
        <w:rPr>
          <w:rFonts w:ascii="Calibri" w:hAnsi="Calibri" w:cs="Calibri"/>
          <w:color w:val="003764"/>
        </w:rPr>
      </w:pPr>
    </w:p>
    <w:p w:rsidR="0032279E" w:rsidRDefault="00CB5C5D" w:rsidP="0032279E">
      <w:pPr>
        <w:spacing w:after="0" w:line="240" w:lineRule="auto"/>
        <w:ind w:left="360"/>
        <w:jc w:val="both"/>
        <w:rPr>
          <w:rFonts w:ascii="Calibri" w:hAnsi="Calibri" w:cs="Calibri"/>
          <w:color w:val="003764"/>
        </w:rPr>
      </w:pPr>
      <w:r w:rsidRPr="0032279E">
        <w:rPr>
          <w:rFonts w:ascii="Calibri" w:hAnsi="Calibri" w:cs="Calibri"/>
          <w:color w:val="003764"/>
        </w:rPr>
        <w:t xml:space="preserve">Oglašavanje </w:t>
      </w:r>
      <w:r w:rsidRPr="0017292C">
        <w:rPr>
          <w:rFonts w:ascii="Calibri" w:hAnsi="Calibri" w:cs="Calibri"/>
          <w:b/>
          <w:color w:val="003764"/>
        </w:rPr>
        <w:t>u vlastitim prodajnim i promotivnim kanalima</w:t>
      </w:r>
      <w:r w:rsidRPr="0032279E">
        <w:rPr>
          <w:rFonts w:ascii="Calibri" w:hAnsi="Calibri" w:cs="Calibri"/>
          <w:color w:val="003764"/>
        </w:rPr>
        <w:t xml:space="preserve"> (oglašavanje na vlastitim web </w:t>
      </w:r>
      <w:r w:rsidR="00ED2D47" w:rsidRPr="0032279E">
        <w:rPr>
          <w:rFonts w:ascii="Calibri" w:hAnsi="Calibri" w:cs="Calibri"/>
          <w:color w:val="003764"/>
        </w:rPr>
        <w:t>i društ</w:t>
      </w:r>
      <w:r w:rsidR="006F2B9A">
        <w:rPr>
          <w:rFonts w:ascii="Calibri" w:hAnsi="Calibri" w:cs="Calibri"/>
          <w:color w:val="003764"/>
        </w:rPr>
        <w:t>venim</w:t>
      </w:r>
      <w:r w:rsidR="00ED2D47" w:rsidRPr="0032279E">
        <w:rPr>
          <w:rFonts w:ascii="Calibri" w:hAnsi="Calibri" w:cs="Calibri"/>
          <w:color w:val="003764"/>
        </w:rPr>
        <w:t xml:space="preserve"> </w:t>
      </w:r>
      <w:r w:rsidRPr="0032279E">
        <w:rPr>
          <w:rFonts w:ascii="Calibri" w:hAnsi="Calibri" w:cs="Calibri"/>
          <w:color w:val="003764"/>
        </w:rPr>
        <w:t xml:space="preserve">stranicama, tiskana promotivna brošura ili katalog s objavljenim oglasom HTZ-a, </w:t>
      </w:r>
      <w:r w:rsidR="00077B79" w:rsidRPr="0032279E">
        <w:rPr>
          <w:rFonts w:ascii="Calibri" w:hAnsi="Calibri" w:cs="Calibri"/>
          <w:color w:val="003764"/>
        </w:rPr>
        <w:t>TV/radio oglašavanje</w:t>
      </w:r>
      <w:r w:rsidRPr="0032279E">
        <w:rPr>
          <w:rFonts w:ascii="Calibri" w:hAnsi="Calibri" w:cs="Calibri"/>
          <w:color w:val="003764"/>
        </w:rPr>
        <w:t xml:space="preserve">) </w:t>
      </w:r>
      <w:r w:rsidR="00484B8E" w:rsidRPr="0032279E">
        <w:rPr>
          <w:rFonts w:ascii="Calibri" w:hAnsi="Calibri" w:cs="Calibri"/>
          <w:color w:val="003764"/>
        </w:rPr>
        <w:t xml:space="preserve">može biti dio </w:t>
      </w:r>
      <w:proofErr w:type="spellStart"/>
      <w:r w:rsidR="00484B8E" w:rsidRPr="0032279E">
        <w:rPr>
          <w:rFonts w:ascii="Calibri" w:hAnsi="Calibri" w:cs="Calibri"/>
          <w:color w:val="003764"/>
        </w:rPr>
        <w:t>media</w:t>
      </w:r>
      <w:proofErr w:type="spellEnd"/>
      <w:r w:rsidR="00484B8E" w:rsidRPr="0032279E">
        <w:rPr>
          <w:rFonts w:ascii="Calibri" w:hAnsi="Calibri" w:cs="Calibri"/>
          <w:color w:val="003764"/>
        </w:rPr>
        <w:t xml:space="preserve"> plana maksimalno u </w:t>
      </w:r>
      <w:r w:rsidR="00A43268">
        <w:rPr>
          <w:rFonts w:ascii="Calibri" w:hAnsi="Calibri" w:cs="Calibri"/>
          <w:color w:val="003764"/>
        </w:rPr>
        <w:t>dopuštenom</w:t>
      </w:r>
      <w:r w:rsidR="00484B8E" w:rsidRPr="0032279E">
        <w:rPr>
          <w:rFonts w:ascii="Calibri" w:hAnsi="Calibri" w:cs="Calibri"/>
          <w:color w:val="003764"/>
        </w:rPr>
        <w:t xml:space="preserve"> omjeru u skladu s propisanim načinom oglašavanja, te uz dostavu i pregled svih troškova</w:t>
      </w:r>
      <w:r w:rsidRPr="0032279E">
        <w:rPr>
          <w:rFonts w:ascii="Calibri" w:hAnsi="Calibri" w:cs="Calibri"/>
          <w:color w:val="003764"/>
        </w:rPr>
        <w:t xml:space="preserve">. </w:t>
      </w:r>
    </w:p>
    <w:p w:rsidR="00CB5C5D" w:rsidRDefault="008C60A5" w:rsidP="0032279E">
      <w:pPr>
        <w:spacing w:after="0" w:line="240" w:lineRule="auto"/>
        <w:ind w:left="360"/>
        <w:jc w:val="both"/>
        <w:rPr>
          <w:rFonts w:ascii="Calibri" w:hAnsi="Calibri" w:cs="Calibri"/>
          <w:color w:val="003764"/>
        </w:rPr>
      </w:pPr>
      <w:r w:rsidRPr="0032279E">
        <w:rPr>
          <w:rFonts w:ascii="Calibri" w:hAnsi="Calibri" w:cs="Calibri"/>
          <w:color w:val="003764"/>
        </w:rPr>
        <w:t xml:space="preserve">HTZ će prema potrebi tražiti od partnera/organizatora da uvrsti samo one vlastite kanale koji omogućavaju </w:t>
      </w:r>
      <w:proofErr w:type="spellStart"/>
      <w:r w:rsidRPr="0032279E">
        <w:rPr>
          <w:rFonts w:ascii="Calibri" w:hAnsi="Calibri" w:cs="Calibri"/>
          <w:color w:val="003764"/>
        </w:rPr>
        <w:t>kobrendirani</w:t>
      </w:r>
      <w:proofErr w:type="spellEnd"/>
      <w:r w:rsidRPr="0032279E">
        <w:rPr>
          <w:rFonts w:ascii="Calibri" w:hAnsi="Calibri" w:cs="Calibri"/>
          <w:color w:val="003764"/>
        </w:rPr>
        <w:t xml:space="preserve"> sadržaj, te u kojima će kao partner biti prisutan dok god traje udruženo oglašavanje, odnosno za vrijeme trajanja kandidiranog programa za predmetnu destinaciju 2017.</w:t>
      </w:r>
    </w:p>
    <w:p w:rsidR="0032279E" w:rsidRDefault="0032279E" w:rsidP="0032279E">
      <w:pPr>
        <w:spacing w:after="0" w:line="240" w:lineRule="auto"/>
        <w:ind w:left="360"/>
        <w:jc w:val="both"/>
        <w:rPr>
          <w:rFonts w:ascii="Calibri" w:hAnsi="Calibri" w:cs="Calibri"/>
          <w:color w:val="003764"/>
        </w:rPr>
      </w:pPr>
    </w:p>
    <w:p w:rsidR="0032279E" w:rsidRPr="00254181" w:rsidRDefault="0032279E" w:rsidP="0032279E">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Način oglašavanja</w:t>
      </w:r>
    </w:p>
    <w:p w:rsidR="00CB5C5D" w:rsidRPr="00AB1F44" w:rsidRDefault="00CB5C5D" w:rsidP="0032279E">
      <w:pPr>
        <w:pStyle w:val="ListParagraph"/>
        <w:spacing w:after="0" w:line="240" w:lineRule="auto"/>
        <w:ind w:left="360"/>
        <w:jc w:val="both"/>
        <w:rPr>
          <w:rFonts w:ascii="Calibri" w:hAnsi="Calibri" w:cs="Calibri"/>
          <w:color w:val="003764"/>
        </w:rPr>
      </w:pPr>
      <w:r w:rsidRPr="00AB1F44">
        <w:rPr>
          <w:rFonts w:ascii="Calibri" w:hAnsi="Calibri" w:cs="Calibri"/>
          <w:color w:val="003764"/>
        </w:rPr>
        <w:t>U svim vrstama oglašavanja</w:t>
      </w:r>
      <w:r w:rsidR="007C7BB9" w:rsidRPr="00AB1F44">
        <w:rPr>
          <w:rFonts w:ascii="Calibri" w:hAnsi="Calibri" w:cs="Calibri"/>
          <w:color w:val="003764"/>
        </w:rPr>
        <w:t xml:space="preserve"> </w:t>
      </w:r>
      <w:r w:rsidRPr="00AB1F44">
        <w:rPr>
          <w:rFonts w:ascii="Calibri" w:hAnsi="Calibri" w:cs="Calibri"/>
          <w:color w:val="003764"/>
        </w:rPr>
        <w:t>nositelj oglašavanja mora izvršiti sljedeće:</w:t>
      </w:r>
    </w:p>
    <w:p w:rsidR="00CB5C5D" w:rsidRPr="0017292C" w:rsidRDefault="00CB5C5D" w:rsidP="00E02B7D">
      <w:pPr>
        <w:numPr>
          <w:ilvl w:val="0"/>
          <w:numId w:val="5"/>
        </w:numPr>
        <w:spacing w:after="0" w:line="240" w:lineRule="auto"/>
        <w:jc w:val="both"/>
        <w:rPr>
          <w:rFonts w:ascii="Calibri" w:eastAsiaTheme="minorHAnsi" w:hAnsi="Calibri" w:cs="Calibri"/>
          <w:color w:val="003764"/>
          <w:lang w:eastAsia="en-US"/>
        </w:rPr>
      </w:pPr>
      <w:r w:rsidRPr="0017292C">
        <w:rPr>
          <w:rFonts w:ascii="Calibri" w:eastAsiaTheme="minorHAnsi" w:hAnsi="Calibri" w:cs="Calibri"/>
          <w:color w:val="003764"/>
          <w:lang w:eastAsia="en-US"/>
        </w:rPr>
        <w:t xml:space="preserve">objaviti zajednički oglas na kojem najmanje 1/3 prostora sadrži oglašavanje hrvatskog turizma, odnosno vizualni materijal HTZ-a, </w:t>
      </w:r>
    </w:p>
    <w:p w:rsidR="00DE7575" w:rsidRPr="0017292C" w:rsidRDefault="00CB5C5D" w:rsidP="00E02B7D">
      <w:pPr>
        <w:numPr>
          <w:ilvl w:val="0"/>
          <w:numId w:val="5"/>
        </w:numPr>
        <w:spacing w:after="0" w:line="240" w:lineRule="auto"/>
        <w:jc w:val="both"/>
        <w:rPr>
          <w:rFonts w:ascii="Calibri" w:eastAsiaTheme="minorHAnsi" w:hAnsi="Calibri" w:cs="Calibri"/>
          <w:color w:val="003764"/>
          <w:lang w:eastAsia="en-US"/>
        </w:rPr>
      </w:pPr>
      <w:r w:rsidRPr="0017292C">
        <w:rPr>
          <w:rFonts w:ascii="Calibri" w:eastAsiaTheme="minorHAnsi" w:hAnsi="Calibri" w:cs="Calibri"/>
          <w:color w:val="003764"/>
          <w:lang w:eastAsia="en-US"/>
        </w:rPr>
        <w:t>na vlastitim internetskim stranicama (na „</w:t>
      </w:r>
      <w:proofErr w:type="spellStart"/>
      <w:r w:rsidRPr="0017292C">
        <w:rPr>
          <w:rFonts w:ascii="Calibri" w:eastAsiaTheme="minorHAnsi" w:hAnsi="Calibri" w:cs="Calibri"/>
          <w:color w:val="003764"/>
          <w:lang w:eastAsia="en-US"/>
        </w:rPr>
        <w:t>home</w:t>
      </w:r>
      <w:proofErr w:type="spellEnd"/>
      <w:r w:rsidRPr="0017292C">
        <w:rPr>
          <w:rFonts w:ascii="Calibri" w:eastAsiaTheme="minorHAnsi" w:hAnsi="Calibri" w:cs="Calibri"/>
          <w:color w:val="003764"/>
          <w:lang w:eastAsia="en-US"/>
        </w:rPr>
        <w:t xml:space="preserve"> </w:t>
      </w:r>
      <w:proofErr w:type="spellStart"/>
      <w:r w:rsidRPr="0017292C">
        <w:rPr>
          <w:rFonts w:ascii="Calibri" w:eastAsiaTheme="minorHAnsi" w:hAnsi="Calibri" w:cs="Calibri"/>
          <w:color w:val="003764"/>
          <w:lang w:eastAsia="en-US"/>
        </w:rPr>
        <w:t>page</w:t>
      </w:r>
      <w:proofErr w:type="spellEnd"/>
      <w:r w:rsidRPr="0017292C">
        <w:rPr>
          <w:rFonts w:ascii="Calibri" w:eastAsiaTheme="minorHAnsi" w:hAnsi="Calibri" w:cs="Calibri"/>
          <w:color w:val="003764"/>
          <w:lang w:eastAsia="en-US"/>
        </w:rPr>
        <w:t>“ ili na „</w:t>
      </w:r>
      <w:proofErr w:type="spellStart"/>
      <w:r w:rsidRPr="0017292C">
        <w:rPr>
          <w:rFonts w:ascii="Calibri" w:eastAsiaTheme="minorHAnsi" w:hAnsi="Calibri" w:cs="Calibri"/>
          <w:color w:val="003764"/>
          <w:lang w:eastAsia="en-US"/>
        </w:rPr>
        <w:t>landing</w:t>
      </w:r>
      <w:proofErr w:type="spellEnd"/>
      <w:r w:rsidRPr="0017292C">
        <w:rPr>
          <w:rFonts w:ascii="Calibri" w:eastAsiaTheme="minorHAnsi" w:hAnsi="Calibri" w:cs="Calibri"/>
          <w:color w:val="003764"/>
          <w:lang w:eastAsia="en-US"/>
        </w:rPr>
        <w:t xml:space="preserve"> </w:t>
      </w:r>
      <w:proofErr w:type="spellStart"/>
      <w:r w:rsidRPr="0017292C">
        <w:rPr>
          <w:rFonts w:ascii="Calibri" w:eastAsiaTheme="minorHAnsi" w:hAnsi="Calibri" w:cs="Calibri"/>
          <w:color w:val="003764"/>
          <w:lang w:eastAsia="en-US"/>
        </w:rPr>
        <w:t>page</w:t>
      </w:r>
      <w:proofErr w:type="spellEnd"/>
      <w:r w:rsidRPr="0017292C">
        <w:rPr>
          <w:rFonts w:ascii="Calibri" w:eastAsiaTheme="minorHAnsi" w:hAnsi="Calibri" w:cs="Calibri"/>
          <w:color w:val="003764"/>
          <w:lang w:eastAsia="en-US"/>
        </w:rPr>
        <w:t xml:space="preserve">“ stranici </w:t>
      </w:r>
      <w:proofErr w:type="spellStart"/>
      <w:r w:rsidRPr="0017292C">
        <w:rPr>
          <w:rFonts w:ascii="Calibri" w:eastAsiaTheme="minorHAnsi" w:hAnsi="Calibri" w:cs="Calibri"/>
          <w:color w:val="003764"/>
          <w:lang w:eastAsia="en-US"/>
        </w:rPr>
        <w:t>online</w:t>
      </w:r>
      <w:proofErr w:type="spellEnd"/>
      <w:r w:rsidRPr="0017292C">
        <w:rPr>
          <w:rFonts w:ascii="Calibri" w:eastAsiaTheme="minorHAnsi" w:hAnsi="Calibri" w:cs="Calibri"/>
          <w:color w:val="003764"/>
          <w:lang w:eastAsia="en-US"/>
        </w:rPr>
        <w:t xml:space="preserve"> kampanje) postaviti </w:t>
      </w:r>
      <w:proofErr w:type="spellStart"/>
      <w:r w:rsidRPr="0017292C">
        <w:rPr>
          <w:rFonts w:ascii="Calibri" w:eastAsiaTheme="minorHAnsi" w:hAnsi="Calibri" w:cs="Calibri"/>
          <w:color w:val="003764"/>
          <w:lang w:eastAsia="en-US"/>
        </w:rPr>
        <w:t>online</w:t>
      </w:r>
      <w:proofErr w:type="spellEnd"/>
      <w:r w:rsidRPr="0017292C">
        <w:rPr>
          <w:rFonts w:ascii="Calibri" w:eastAsiaTheme="minorHAnsi" w:hAnsi="Calibri" w:cs="Calibri"/>
          <w:color w:val="003764"/>
          <w:lang w:eastAsia="en-US"/>
        </w:rPr>
        <w:t xml:space="preserve"> oglase kojima se oglašava hrvatski turizam najmanje u formatu od 300x250, </w:t>
      </w:r>
      <w:r w:rsidR="00AF4396" w:rsidRPr="0017292C">
        <w:rPr>
          <w:rFonts w:ascii="Calibri" w:eastAsiaTheme="minorHAnsi" w:hAnsi="Calibri" w:cs="Calibri"/>
          <w:color w:val="003764"/>
          <w:lang w:eastAsia="en-US"/>
        </w:rPr>
        <w:t>težine</w:t>
      </w:r>
      <w:r w:rsidRPr="0017292C">
        <w:rPr>
          <w:rFonts w:ascii="Calibri" w:eastAsiaTheme="minorHAnsi" w:hAnsi="Calibri" w:cs="Calibri"/>
          <w:color w:val="003764"/>
          <w:lang w:eastAsia="en-US"/>
        </w:rPr>
        <w:t xml:space="preserve"> 40 KB,</w:t>
      </w:r>
      <w:r w:rsidR="00DE7575" w:rsidRPr="0017292C">
        <w:rPr>
          <w:rFonts w:ascii="Calibri" w:eastAsiaTheme="minorHAnsi" w:hAnsi="Calibri" w:cs="Calibri"/>
          <w:color w:val="003764"/>
          <w:lang w:eastAsia="en-US"/>
        </w:rPr>
        <w:t xml:space="preserve"> a u vlastitim katalozima najmanje 1 stranicu oglasa hrvatskog turizma, odnosno vizualni materijal HTZ-a,</w:t>
      </w:r>
    </w:p>
    <w:p w:rsidR="00077B79" w:rsidRPr="0017292C" w:rsidRDefault="00077B79" w:rsidP="00E02B7D">
      <w:pPr>
        <w:numPr>
          <w:ilvl w:val="0"/>
          <w:numId w:val="5"/>
        </w:numPr>
        <w:spacing w:after="0" w:line="240" w:lineRule="auto"/>
        <w:jc w:val="both"/>
        <w:rPr>
          <w:rFonts w:ascii="Calibri" w:eastAsiaTheme="minorHAnsi" w:hAnsi="Calibri" w:cs="Calibri"/>
          <w:color w:val="003764"/>
          <w:lang w:eastAsia="en-US"/>
        </w:rPr>
      </w:pPr>
      <w:r w:rsidRPr="0017292C">
        <w:rPr>
          <w:rFonts w:ascii="Calibri" w:eastAsiaTheme="minorHAnsi" w:hAnsi="Calibri" w:cs="Calibri"/>
          <w:color w:val="003764"/>
          <w:lang w:eastAsia="en-US"/>
        </w:rPr>
        <w:t>u slučaju oglašavanja na društvenim mrežama istaknuti i poveznicu na odgovarajući kanal HTZ-a na istovrsnoj društvenoj mreži ili alternativni shodno dogovoru s HTZ-om,</w:t>
      </w:r>
    </w:p>
    <w:p w:rsidR="00CB5C5D" w:rsidRPr="0017292C" w:rsidRDefault="00CB5C5D" w:rsidP="00E02B7D">
      <w:pPr>
        <w:numPr>
          <w:ilvl w:val="0"/>
          <w:numId w:val="5"/>
        </w:numPr>
        <w:spacing w:after="0" w:line="240" w:lineRule="auto"/>
        <w:jc w:val="both"/>
        <w:rPr>
          <w:rFonts w:ascii="Calibri" w:eastAsiaTheme="minorHAnsi" w:hAnsi="Calibri" w:cs="Calibri"/>
          <w:color w:val="003764"/>
          <w:lang w:eastAsia="en-US"/>
        </w:rPr>
      </w:pPr>
      <w:r w:rsidRPr="0017292C">
        <w:rPr>
          <w:rFonts w:ascii="Calibri" w:eastAsiaTheme="minorHAnsi" w:hAnsi="Calibri" w:cs="Calibri"/>
          <w:color w:val="003764"/>
          <w:lang w:eastAsia="en-US"/>
        </w:rPr>
        <w:t>kod radijskog oglašavanja oglas mora završavati sloganom koji odredi HTZ za oglašavanje hrvatskog turizma,</w:t>
      </w:r>
    </w:p>
    <w:p w:rsidR="00CB5C5D" w:rsidRDefault="00CB5C5D" w:rsidP="00E02B7D">
      <w:pPr>
        <w:numPr>
          <w:ilvl w:val="0"/>
          <w:numId w:val="5"/>
        </w:numPr>
        <w:spacing w:after="0" w:line="240" w:lineRule="auto"/>
        <w:jc w:val="both"/>
        <w:rPr>
          <w:rFonts w:ascii="Calibri" w:eastAsiaTheme="minorHAnsi" w:hAnsi="Calibri" w:cs="Calibri"/>
          <w:color w:val="003764"/>
          <w:lang w:eastAsia="en-US"/>
        </w:rPr>
      </w:pPr>
      <w:r w:rsidRPr="0017292C">
        <w:rPr>
          <w:rFonts w:ascii="Calibri" w:eastAsiaTheme="minorHAnsi" w:hAnsi="Calibri" w:cs="Calibri"/>
          <w:color w:val="003764"/>
          <w:lang w:eastAsia="en-US"/>
        </w:rPr>
        <w:t xml:space="preserve">kod video/TV oglašavanja koristiti </w:t>
      </w:r>
      <w:proofErr w:type="spellStart"/>
      <w:r w:rsidRPr="0017292C">
        <w:rPr>
          <w:rFonts w:ascii="Calibri" w:eastAsiaTheme="minorHAnsi" w:hAnsi="Calibri" w:cs="Calibri"/>
          <w:color w:val="003764"/>
          <w:lang w:eastAsia="en-US"/>
        </w:rPr>
        <w:t>telop</w:t>
      </w:r>
      <w:proofErr w:type="spellEnd"/>
      <w:r w:rsidRPr="0017292C">
        <w:rPr>
          <w:rFonts w:ascii="Calibri" w:eastAsiaTheme="minorHAnsi" w:hAnsi="Calibri" w:cs="Calibri"/>
          <w:color w:val="003764"/>
          <w:lang w:eastAsia="en-US"/>
        </w:rPr>
        <w:t xml:space="preserve"> </w:t>
      </w:r>
      <w:r w:rsidR="00FD7DD2">
        <w:rPr>
          <w:rFonts w:ascii="Calibri" w:eastAsiaTheme="minorHAnsi" w:hAnsi="Calibri" w:cs="Calibri"/>
          <w:color w:val="003764"/>
          <w:lang w:eastAsia="en-US"/>
        </w:rPr>
        <w:t>ili drugi materijal koji odobri HTZ</w:t>
      </w:r>
      <w:r w:rsidRPr="0017292C">
        <w:rPr>
          <w:rFonts w:ascii="Calibri" w:eastAsiaTheme="minorHAnsi" w:hAnsi="Calibri" w:cs="Calibri"/>
          <w:color w:val="003764"/>
          <w:lang w:eastAsia="en-US"/>
        </w:rPr>
        <w:t>.</w:t>
      </w:r>
    </w:p>
    <w:p w:rsidR="0017292C" w:rsidRPr="0017292C" w:rsidRDefault="0017292C" w:rsidP="0017292C">
      <w:pPr>
        <w:spacing w:after="0" w:line="240" w:lineRule="auto"/>
        <w:ind w:left="1080"/>
        <w:jc w:val="both"/>
        <w:rPr>
          <w:rFonts w:ascii="Calibri" w:eastAsiaTheme="minorHAnsi" w:hAnsi="Calibri" w:cs="Calibri"/>
          <w:color w:val="003764"/>
          <w:lang w:eastAsia="en-US"/>
        </w:rPr>
      </w:pPr>
    </w:p>
    <w:p w:rsidR="00CB5C5D" w:rsidRPr="005C1254" w:rsidRDefault="00CB5C5D"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 xml:space="preserve">kojima se oglašava hrvatski turizam, odnosno HTZ, najmanje u formatu od 300x250, </w:t>
      </w:r>
      <w:r w:rsidR="007C7BB9" w:rsidRPr="005C1254">
        <w:rPr>
          <w:rFonts w:ascii="Calibri" w:hAnsi="Calibri" w:cs="Calibri"/>
          <w:color w:val="003764"/>
        </w:rPr>
        <w:t>težine</w:t>
      </w:r>
      <w:r w:rsidRPr="005C1254">
        <w:rPr>
          <w:rFonts w:ascii="Calibri" w:hAnsi="Calibri" w:cs="Calibri"/>
          <w:color w:val="003764"/>
        </w:rPr>
        <w:t xml:space="preserv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 xml:space="preserve">). </w:t>
      </w:r>
    </w:p>
    <w:p w:rsidR="00CB5C5D" w:rsidRDefault="00CB5C5D"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w:t>
      </w:r>
      <w:r w:rsidR="00FD7DD2">
        <w:rPr>
          <w:rFonts w:ascii="Calibri" w:hAnsi="Calibri" w:cs="Calibri"/>
          <w:color w:val="003764"/>
        </w:rPr>
        <w:t>oglašavanja</w:t>
      </w:r>
      <w:r w:rsidRPr="00AB1F44">
        <w:rPr>
          <w:rFonts w:ascii="Calibri" w:hAnsi="Calibri" w:cs="Calibri"/>
          <w:color w:val="003764"/>
        </w:rPr>
        <w:t xml:space="preserve"> dužan</w:t>
      </w:r>
      <w:r w:rsidR="00FD7DD2">
        <w:rPr>
          <w:rFonts w:ascii="Calibri" w:hAnsi="Calibri" w:cs="Calibri"/>
          <w:color w:val="003764"/>
        </w:rPr>
        <w:t xml:space="preserve"> je</w:t>
      </w:r>
      <w:r w:rsidRPr="00AB1F44">
        <w:rPr>
          <w:rFonts w:ascii="Calibri" w:hAnsi="Calibri" w:cs="Calibri"/>
          <w:color w:val="003764"/>
        </w:rPr>
        <w:t xml:space="preserve"> u svim vrstama oglašavanja objaviti oglas iz kojeg će biti razvidno da se radi o udruženom oglašavanju HTZ-</w:t>
      </w:r>
      <w:r w:rsidR="00A43268">
        <w:rPr>
          <w:rFonts w:ascii="Calibri" w:hAnsi="Calibri" w:cs="Calibri"/>
          <w:color w:val="003764"/>
        </w:rPr>
        <w:t>a i organizatora kao partnera</w:t>
      </w:r>
      <w:r w:rsidRPr="00AB1F44">
        <w:rPr>
          <w:rFonts w:ascii="Calibri" w:hAnsi="Calibri" w:cs="Calibri"/>
          <w:color w:val="003764"/>
        </w:rPr>
        <w:t>.</w:t>
      </w:r>
    </w:p>
    <w:p w:rsidR="0032279E" w:rsidRPr="00AB1F44" w:rsidRDefault="0032279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dostaviti prijedlog oglasa na </w:t>
      </w:r>
      <w:r w:rsidRPr="0017292C">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EA096E" w:rsidRPr="00AB1F44" w:rsidRDefault="00EA096E" w:rsidP="00EA096E">
      <w:pPr>
        <w:pStyle w:val="ListParagraph"/>
        <w:spacing w:line="240" w:lineRule="auto"/>
        <w:ind w:left="360"/>
        <w:jc w:val="both"/>
        <w:rPr>
          <w:rFonts w:ascii="Calibri" w:hAnsi="Calibri" w:cs="Calibri"/>
          <w:color w:val="003764"/>
        </w:rPr>
      </w:pPr>
    </w:p>
    <w:p w:rsidR="00EA096E" w:rsidRDefault="00EA096E" w:rsidP="00E02B7D">
      <w:pPr>
        <w:pStyle w:val="ListParagraph"/>
        <w:numPr>
          <w:ilvl w:val="0"/>
          <w:numId w:val="16"/>
        </w:numPr>
        <w:spacing w:after="0" w:line="240" w:lineRule="auto"/>
        <w:jc w:val="both"/>
        <w:rPr>
          <w:rFonts w:ascii="Calibri" w:hAnsi="Calibri" w:cs="Calibri"/>
          <w:b/>
          <w:color w:val="003764"/>
        </w:rPr>
      </w:pPr>
      <w:r w:rsidRPr="00EA096E">
        <w:rPr>
          <w:rFonts w:ascii="Calibri" w:hAnsi="Calibri" w:cs="Calibri"/>
          <w:b/>
          <w:color w:val="003764"/>
        </w:rPr>
        <w:t>Nadzor i ugovor</w:t>
      </w:r>
    </w:p>
    <w:p w:rsidR="00EA096E" w:rsidRPr="00EA096E" w:rsidRDefault="00EA096E" w:rsidP="00EA096E">
      <w:pPr>
        <w:spacing w:after="0" w:line="240" w:lineRule="auto"/>
        <w:ind w:left="360"/>
        <w:jc w:val="both"/>
        <w:rPr>
          <w:rFonts w:ascii="Calibri" w:hAnsi="Calibri" w:cs="Calibri"/>
          <w:color w:val="003764"/>
        </w:rPr>
      </w:pPr>
      <w:r w:rsidRPr="00EA096E">
        <w:rPr>
          <w:rFonts w:ascii="Calibri" w:hAnsi="Calibri" w:cs="Calibri"/>
          <w:color w:val="003764"/>
        </w:rPr>
        <w:t>HTZ nadzire provedbu ugovorenog oglašavanja, te od nositelja oglašavanja može po potrebi zatražiti svu dodatnu dokaznu dokumentaciju.</w:t>
      </w:r>
    </w:p>
    <w:p w:rsidR="00CB5C5D" w:rsidRPr="00AB1F44" w:rsidRDefault="00CB5C5D" w:rsidP="00EA096E">
      <w:pPr>
        <w:pStyle w:val="ListParagraph"/>
        <w:autoSpaceDE w:val="0"/>
        <w:autoSpaceDN w:val="0"/>
        <w:adjustRightInd w:val="0"/>
        <w:spacing w:after="0" w:line="240" w:lineRule="auto"/>
        <w:ind w:left="360"/>
        <w:jc w:val="both"/>
        <w:rPr>
          <w:rFonts w:ascii="Calibri" w:hAnsi="Calibri" w:cs="Calibri"/>
          <w:color w:val="003764"/>
        </w:rPr>
      </w:pPr>
      <w:r w:rsidRPr="00AB1F44">
        <w:rPr>
          <w:rFonts w:ascii="Calibri" w:hAnsi="Calibri" w:cs="Calibri"/>
          <w:color w:val="003764"/>
        </w:rPr>
        <w:lastRenderedPageBreak/>
        <w:t>Prava, obveze i sadržaj oglašavanja HTZ-a u promotivnim kampanjama organizatora putovanja uređuju se ugovorom između HTZ-a i organizatora putovanja.</w:t>
      </w:r>
    </w:p>
    <w:p w:rsidR="00CB5C5D" w:rsidRPr="00B31632" w:rsidRDefault="00CB5C5D" w:rsidP="00E02B7D">
      <w:pPr>
        <w:pStyle w:val="Heading3"/>
        <w:numPr>
          <w:ilvl w:val="0"/>
          <w:numId w:val="35"/>
        </w:numPr>
        <w:rPr>
          <w:rFonts w:asciiTheme="minorHAnsi" w:hAnsiTheme="minorHAnsi" w:cstheme="minorHAnsi"/>
          <w:color w:val="003764"/>
        </w:rPr>
      </w:pPr>
      <w:bookmarkStart w:id="22" w:name="_Toc456814304"/>
      <w:r w:rsidRPr="00B31632">
        <w:rPr>
          <w:rFonts w:asciiTheme="minorHAnsi" w:hAnsiTheme="minorHAnsi" w:cstheme="minorHAnsi"/>
          <w:color w:val="003764"/>
        </w:rPr>
        <w:t xml:space="preserve">Dokumentacija za prijavu </w:t>
      </w:r>
      <w:r w:rsidR="008F0BCE" w:rsidRPr="00B31632">
        <w:rPr>
          <w:rFonts w:asciiTheme="minorHAnsi" w:hAnsiTheme="minorHAnsi" w:cstheme="minorHAnsi"/>
          <w:color w:val="003764"/>
        </w:rPr>
        <w:t>za model II</w:t>
      </w:r>
      <w:bookmarkEnd w:id="22"/>
    </w:p>
    <w:p w:rsidR="008F0BCE" w:rsidRDefault="008F0BCE" w:rsidP="00B31632">
      <w:pPr>
        <w:pStyle w:val="ListParagraph"/>
        <w:autoSpaceDE w:val="0"/>
        <w:autoSpaceDN w:val="0"/>
        <w:adjustRightInd w:val="0"/>
        <w:spacing w:after="0" w:line="240" w:lineRule="auto"/>
        <w:ind w:left="360"/>
        <w:jc w:val="both"/>
        <w:rPr>
          <w:rFonts w:ascii="Calibri" w:hAnsi="Calibri" w:cs="Calibri"/>
          <w:bCs/>
          <w:color w:val="003764"/>
        </w:rPr>
      </w:pPr>
      <w:r w:rsidRPr="00A839EC">
        <w:rPr>
          <w:rFonts w:ascii="Calibri" w:hAnsi="Calibri" w:cs="Calibri"/>
          <w:bCs/>
          <w:color w:val="003764"/>
        </w:rPr>
        <w:t xml:space="preserve">Svi obrasci za prijavu nalaze se u </w:t>
      </w:r>
      <w:r w:rsidRPr="00A839EC">
        <w:rPr>
          <w:rFonts w:ascii="Calibri" w:hAnsi="Calibri" w:cs="Calibri"/>
          <w:b/>
          <w:bCs/>
          <w:color w:val="003764"/>
        </w:rPr>
        <w:t>prilogu</w:t>
      </w:r>
      <w:r w:rsidRPr="00A839EC">
        <w:rPr>
          <w:rFonts w:ascii="Calibri" w:hAnsi="Calibri" w:cs="Calibri"/>
          <w:bCs/>
          <w:color w:val="003764"/>
        </w:rPr>
        <w:t xml:space="preserve"> ovog Javnog poziva (obrasci i tablice) i dostavljaju se </w:t>
      </w:r>
      <w:r w:rsidRPr="004B5423">
        <w:rPr>
          <w:rFonts w:ascii="Calibri" w:hAnsi="Calibri" w:cs="Calibri"/>
          <w:b/>
          <w:bCs/>
          <w:color w:val="003764"/>
        </w:rPr>
        <w:t>u tiskanom obliku</w:t>
      </w:r>
      <w:r w:rsidRPr="00A839EC">
        <w:rPr>
          <w:rFonts w:ascii="Calibri" w:hAnsi="Calibri" w:cs="Calibri"/>
          <w:bCs/>
          <w:color w:val="003764"/>
        </w:rPr>
        <w:t xml:space="preserve">, a </w:t>
      </w:r>
      <w:r>
        <w:rPr>
          <w:rFonts w:ascii="Calibri" w:hAnsi="Calibri" w:cs="Calibri"/>
          <w:bCs/>
          <w:color w:val="003764"/>
        </w:rPr>
        <w:t xml:space="preserve">Excel </w:t>
      </w:r>
      <w:r w:rsidRPr="00A839EC">
        <w:rPr>
          <w:rFonts w:ascii="Calibri" w:hAnsi="Calibri" w:cs="Calibri"/>
          <w:bCs/>
          <w:color w:val="003764"/>
        </w:rPr>
        <w:t xml:space="preserve">tablice dodatno i </w:t>
      </w:r>
      <w:r w:rsidRPr="00A839EC">
        <w:rPr>
          <w:rFonts w:ascii="Calibri" w:hAnsi="Calibri" w:cs="Calibri"/>
          <w:b/>
          <w:bCs/>
          <w:color w:val="003764"/>
          <w:u w:val="single"/>
        </w:rPr>
        <w:t xml:space="preserve">u elektroničkom obliku </w:t>
      </w:r>
      <w:r w:rsidRPr="00A839EC">
        <w:rPr>
          <w:rFonts w:ascii="Calibri" w:hAnsi="Calibri" w:cs="Calibri"/>
          <w:bCs/>
          <w:color w:val="003764"/>
        </w:rPr>
        <w:t xml:space="preserve"> </w:t>
      </w:r>
      <w:r>
        <w:rPr>
          <w:rFonts w:ascii="Calibri" w:hAnsi="Calibri" w:cs="Calibri"/>
          <w:bCs/>
          <w:color w:val="003764"/>
        </w:rPr>
        <w:t xml:space="preserve">(na CD/DVD/USB-u) </w:t>
      </w:r>
      <w:r w:rsidRPr="00A839EC">
        <w:rPr>
          <w:rFonts w:ascii="Calibri" w:hAnsi="Calibri" w:cs="Calibri"/>
          <w:bCs/>
          <w:color w:val="003764"/>
        </w:rPr>
        <w:t>s ostalom propisanom dokumentacijom.</w:t>
      </w:r>
    </w:p>
    <w:p w:rsidR="00521BE6" w:rsidRDefault="00521BE6" w:rsidP="007C70FB">
      <w:pPr>
        <w:pStyle w:val="ListParagraph"/>
        <w:spacing w:after="0" w:line="240" w:lineRule="auto"/>
        <w:ind w:left="360"/>
        <w:jc w:val="both"/>
        <w:rPr>
          <w:rFonts w:ascii="Calibri" w:eastAsia="SimSun" w:hAnsi="Calibri" w:cs="Calibri"/>
          <w:color w:val="003764"/>
        </w:rPr>
      </w:pPr>
    </w:p>
    <w:p w:rsidR="00CA7415" w:rsidRPr="00960AFB" w:rsidRDefault="00DE1BB7"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960AFB">
        <w:rPr>
          <w:rFonts w:ascii="Calibri" w:hAnsi="Calibri" w:cs="Calibri"/>
          <w:bCs/>
          <w:color w:val="003764"/>
        </w:rPr>
        <w:t>Model II</w:t>
      </w:r>
      <w:r w:rsidR="009A6E86" w:rsidRPr="00960AFB">
        <w:rPr>
          <w:rFonts w:ascii="Calibri" w:hAnsi="Calibri" w:cs="Calibri"/>
          <w:bCs/>
          <w:color w:val="003764"/>
        </w:rPr>
        <w:t xml:space="preserve">-a: </w:t>
      </w:r>
      <w:r w:rsidRPr="00960AFB">
        <w:rPr>
          <w:rFonts w:ascii="Calibri" w:hAnsi="Calibri" w:cs="Calibri"/>
          <w:bCs/>
          <w:color w:val="003764"/>
        </w:rPr>
        <w:tab/>
      </w:r>
      <w:r w:rsidR="00CA7415" w:rsidRPr="00960AFB">
        <w:rPr>
          <w:rFonts w:ascii="Calibri" w:hAnsi="Calibri" w:cs="Calibri"/>
          <w:bCs/>
          <w:color w:val="003764"/>
        </w:rPr>
        <w:t xml:space="preserve">obrasci </w:t>
      </w:r>
      <w:r w:rsidR="00960AFB">
        <w:rPr>
          <w:rFonts w:ascii="Calibri" w:hAnsi="Calibri" w:cs="Calibri"/>
          <w:bCs/>
          <w:color w:val="003764"/>
        </w:rPr>
        <w:tab/>
      </w:r>
      <w:r w:rsidRPr="00960AFB">
        <w:rPr>
          <w:rFonts w:ascii="Calibri" w:hAnsi="Calibri" w:cs="Calibri"/>
          <w:b/>
          <w:bCs/>
          <w:color w:val="003764"/>
        </w:rPr>
        <w:t>II</w:t>
      </w:r>
      <w:r w:rsidR="00CA7415" w:rsidRPr="00960AFB">
        <w:rPr>
          <w:rFonts w:ascii="Calibri" w:hAnsi="Calibri" w:cs="Calibri"/>
          <w:b/>
          <w:bCs/>
          <w:color w:val="003764"/>
        </w:rPr>
        <w:t>-</w:t>
      </w:r>
      <w:r w:rsidR="009A6E86" w:rsidRPr="00960AFB">
        <w:rPr>
          <w:rFonts w:ascii="Calibri" w:hAnsi="Calibri" w:cs="Calibri"/>
          <w:b/>
          <w:bCs/>
          <w:color w:val="003764"/>
        </w:rPr>
        <w:t>a 2017</w:t>
      </w:r>
      <w:r w:rsidR="00960AFB">
        <w:rPr>
          <w:rFonts w:ascii="Calibri" w:hAnsi="Calibri" w:cs="Calibri"/>
          <w:b/>
          <w:bCs/>
          <w:color w:val="003764"/>
        </w:rPr>
        <w:tab/>
      </w:r>
      <w:r w:rsidR="00960AFB" w:rsidRPr="00960AFB">
        <w:rPr>
          <w:rFonts w:ascii="Calibri" w:hAnsi="Calibri" w:cs="Calibri"/>
          <w:b/>
          <w:bCs/>
          <w:color w:val="003764"/>
        </w:rPr>
        <w:t xml:space="preserve">obrasci </w:t>
      </w:r>
      <w:proofErr w:type="spellStart"/>
      <w:r w:rsidR="0064623B" w:rsidRPr="00960AFB">
        <w:rPr>
          <w:rFonts w:ascii="Calibri" w:hAnsi="Calibri" w:cs="Calibri"/>
          <w:b/>
          <w:bCs/>
          <w:color w:val="003764"/>
        </w:rPr>
        <w:t>m</w:t>
      </w:r>
      <w:r w:rsidR="00BA491C" w:rsidRPr="00960AFB">
        <w:rPr>
          <w:rFonts w:ascii="Calibri" w:hAnsi="Calibri" w:cs="Calibri"/>
          <w:b/>
          <w:bCs/>
          <w:color w:val="003764"/>
        </w:rPr>
        <w:t>edia</w:t>
      </w:r>
      <w:proofErr w:type="spellEnd"/>
      <w:r w:rsidR="00BA491C" w:rsidRPr="00960AFB">
        <w:rPr>
          <w:rFonts w:ascii="Calibri" w:hAnsi="Calibri" w:cs="Calibri"/>
          <w:b/>
          <w:bCs/>
          <w:color w:val="003764"/>
        </w:rPr>
        <w:t xml:space="preserve"> plan</w:t>
      </w:r>
      <w:r w:rsidR="00960AFB" w:rsidRPr="00960AFB">
        <w:rPr>
          <w:rFonts w:ascii="Calibri" w:hAnsi="Calibri" w:cs="Calibri"/>
          <w:b/>
          <w:bCs/>
          <w:color w:val="003764"/>
        </w:rPr>
        <w:t>ova</w:t>
      </w:r>
      <w:r w:rsidR="00960AFB">
        <w:rPr>
          <w:rFonts w:ascii="Calibri" w:hAnsi="Calibri" w:cs="Calibri"/>
          <w:b/>
          <w:bCs/>
          <w:color w:val="003764"/>
        </w:rPr>
        <w:tab/>
      </w:r>
      <w:r w:rsidRPr="00960AFB">
        <w:rPr>
          <w:rFonts w:ascii="Calibri" w:hAnsi="Calibri" w:cs="Calibri"/>
          <w:b/>
          <w:bCs/>
          <w:color w:val="003764"/>
        </w:rPr>
        <w:t>II</w:t>
      </w:r>
      <w:r w:rsidR="00CA7415" w:rsidRPr="00960AFB">
        <w:rPr>
          <w:rFonts w:ascii="Calibri" w:hAnsi="Calibri" w:cs="Calibri"/>
          <w:b/>
          <w:bCs/>
          <w:color w:val="003764"/>
        </w:rPr>
        <w:t>-a program</w:t>
      </w:r>
      <w:r w:rsidR="00960AFB">
        <w:rPr>
          <w:rFonts w:ascii="Calibri" w:hAnsi="Calibri" w:cs="Calibri"/>
          <w:b/>
          <w:bCs/>
          <w:color w:val="003764"/>
        </w:rPr>
        <w:tab/>
      </w:r>
      <w:r w:rsidR="00960AFB">
        <w:rPr>
          <w:rFonts w:ascii="Calibri" w:hAnsi="Calibri" w:cs="Calibri"/>
          <w:b/>
          <w:bCs/>
          <w:color w:val="003764"/>
        </w:rPr>
        <w:tab/>
      </w:r>
      <w:r w:rsidR="0064623B" w:rsidRPr="00960AFB">
        <w:rPr>
          <w:rFonts w:ascii="Calibri" w:hAnsi="Calibri" w:cs="Calibri"/>
          <w:b/>
          <w:bCs/>
          <w:color w:val="003764"/>
        </w:rPr>
        <w:t>II-a</w:t>
      </w:r>
      <w:r w:rsidR="00CA7415" w:rsidRPr="00960AFB">
        <w:rPr>
          <w:rFonts w:ascii="Calibri" w:hAnsi="Calibri" w:cs="Calibri"/>
          <w:b/>
          <w:bCs/>
          <w:color w:val="003764"/>
        </w:rPr>
        <w:t xml:space="preserve"> prijava</w:t>
      </w:r>
    </w:p>
    <w:p w:rsidR="00CA7415" w:rsidRPr="00960AFB" w:rsidRDefault="00CA7415"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960AFB">
        <w:rPr>
          <w:rFonts w:ascii="Calibri" w:hAnsi="Calibri" w:cs="Calibri"/>
          <w:bCs/>
          <w:color w:val="003764"/>
        </w:rPr>
        <w:t xml:space="preserve">Model </w:t>
      </w:r>
      <w:r w:rsidR="00DE1BB7" w:rsidRPr="00960AFB">
        <w:rPr>
          <w:rFonts w:ascii="Calibri" w:hAnsi="Calibri" w:cs="Calibri"/>
          <w:bCs/>
          <w:color w:val="003764"/>
        </w:rPr>
        <w:t>II</w:t>
      </w:r>
      <w:r w:rsidRPr="00960AFB">
        <w:rPr>
          <w:rFonts w:ascii="Calibri" w:hAnsi="Calibri" w:cs="Calibri"/>
          <w:bCs/>
          <w:color w:val="003764"/>
        </w:rPr>
        <w:t xml:space="preserve">-b: </w:t>
      </w:r>
      <w:r w:rsidR="00DE1BB7" w:rsidRPr="00960AFB">
        <w:rPr>
          <w:rFonts w:ascii="Calibri" w:hAnsi="Calibri" w:cs="Calibri"/>
          <w:bCs/>
          <w:color w:val="003764"/>
        </w:rPr>
        <w:tab/>
      </w:r>
      <w:r w:rsidR="0064623B" w:rsidRPr="00960AFB">
        <w:rPr>
          <w:rFonts w:ascii="Calibri" w:hAnsi="Calibri" w:cs="Calibri"/>
          <w:bCs/>
          <w:color w:val="003764"/>
        </w:rPr>
        <w:t>obrasci</w:t>
      </w:r>
      <w:r w:rsidR="00960AFB">
        <w:rPr>
          <w:rFonts w:ascii="Calibri" w:hAnsi="Calibri" w:cs="Calibri"/>
          <w:bCs/>
          <w:color w:val="003764"/>
        </w:rPr>
        <w:tab/>
      </w:r>
      <w:r w:rsidR="00DE1BB7" w:rsidRPr="00960AFB">
        <w:rPr>
          <w:rFonts w:ascii="Calibri" w:hAnsi="Calibri" w:cs="Calibri"/>
          <w:b/>
          <w:bCs/>
          <w:color w:val="003764"/>
        </w:rPr>
        <w:t>II</w:t>
      </w:r>
      <w:r w:rsidRPr="00960AFB">
        <w:rPr>
          <w:rFonts w:ascii="Calibri" w:hAnsi="Calibri" w:cs="Calibri"/>
          <w:b/>
          <w:bCs/>
          <w:color w:val="003764"/>
        </w:rPr>
        <w:t>-b 2017</w:t>
      </w:r>
      <w:r w:rsidR="00960AFB">
        <w:rPr>
          <w:rFonts w:ascii="Calibri" w:hAnsi="Calibri" w:cs="Calibri"/>
          <w:b/>
          <w:bCs/>
          <w:color w:val="003764"/>
        </w:rPr>
        <w:tab/>
      </w:r>
      <w:r w:rsidR="00960AFB" w:rsidRPr="00960AFB">
        <w:rPr>
          <w:rFonts w:ascii="Calibri" w:hAnsi="Calibri" w:cs="Calibri"/>
          <w:b/>
          <w:bCs/>
          <w:color w:val="003764"/>
        </w:rPr>
        <w:t xml:space="preserve">obrasci </w:t>
      </w:r>
      <w:proofErr w:type="spellStart"/>
      <w:r w:rsidR="0064623B" w:rsidRPr="00960AFB">
        <w:rPr>
          <w:rFonts w:ascii="Calibri" w:hAnsi="Calibri" w:cs="Calibri"/>
          <w:b/>
          <w:bCs/>
          <w:color w:val="003764"/>
        </w:rPr>
        <w:t>m</w:t>
      </w:r>
      <w:r w:rsidR="00BA491C" w:rsidRPr="00960AFB">
        <w:rPr>
          <w:rFonts w:ascii="Calibri" w:hAnsi="Calibri" w:cs="Calibri"/>
          <w:b/>
          <w:bCs/>
          <w:color w:val="003764"/>
        </w:rPr>
        <w:t>edia</w:t>
      </w:r>
      <w:proofErr w:type="spellEnd"/>
      <w:r w:rsidR="00BA491C" w:rsidRPr="00960AFB">
        <w:rPr>
          <w:rFonts w:ascii="Calibri" w:hAnsi="Calibri" w:cs="Calibri"/>
          <w:b/>
          <w:bCs/>
          <w:color w:val="003764"/>
        </w:rPr>
        <w:t xml:space="preserve"> plan</w:t>
      </w:r>
      <w:r w:rsidR="00960AFB" w:rsidRPr="00960AFB">
        <w:rPr>
          <w:rFonts w:ascii="Calibri" w:hAnsi="Calibri" w:cs="Calibri"/>
          <w:b/>
          <w:bCs/>
          <w:color w:val="003764"/>
        </w:rPr>
        <w:t>ova</w:t>
      </w:r>
      <w:r w:rsidR="00960AFB">
        <w:rPr>
          <w:rFonts w:ascii="Calibri" w:hAnsi="Calibri" w:cs="Calibri"/>
          <w:b/>
          <w:bCs/>
          <w:color w:val="003764"/>
        </w:rPr>
        <w:tab/>
      </w:r>
      <w:r w:rsidR="00DE1BB7" w:rsidRPr="00960AFB">
        <w:rPr>
          <w:rFonts w:ascii="Calibri" w:hAnsi="Calibri" w:cs="Calibri"/>
          <w:b/>
          <w:bCs/>
          <w:color w:val="003764"/>
        </w:rPr>
        <w:t>II</w:t>
      </w:r>
      <w:r w:rsidRPr="00960AFB">
        <w:rPr>
          <w:rFonts w:ascii="Calibri" w:hAnsi="Calibri" w:cs="Calibri"/>
          <w:b/>
          <w:bCs/>
          <w:color w:val="003764"/>
        </w:rPr>
        <w:t>-b program</w:t>
      </w:r>
      <w:r w:rsidR="00960AFB">
        <w:rPr>
          <w:rFonts w:ascii="Calibri" w:hAnsi="Calibri" w:cs="Calibri"/>
          <w:b/>
          <w:bCs/>
          <w:color w:val="003764"/>
        </w:rPr>
        <w:tab/>
      </w:r>
      <w:r w:rsidR="0064623B" w:rsidRPr="00960AFB">
        <w:rPr>
          <w:rFonts w:ascii="Calibri" w:hAnsi="Calibri" w:cs="Calibri"/>
          <w:b/>
          <w:bCs/>
          <w:color w:val="003764"/>
        </w:rPr>
        <w:t>II-b</w:t>
      </w:r>
      <w:r w:rsidRPr="00960AFB">
        <w:rPr>
          <w:rFonts w:ascii="Calibri" w:hAnsi="Calibri" w:cs="Calibri"/>
          <w:b/>
          <w:bCs/>
          <w:color w:val="003764"/>
        </w:rPr>
        <w:t xml:space="preserve"> prijava</w:t>
      </w:r>
    </w:p>
    <w:p w:rsidR="00CA7415" w:rsidRPr="00960AFB" w:rsidRDefault="00DE1BB7" w:rsidP="00E02B7D">
      <w:pPr>
        <w:pStyle w:val="ListParagraph"/>
        <w:numPr>
          <w:ilvl w:val="0"/>
          <w:numId w:val="33"/>
        </w:numPr>
        <w:autoSpaceDE w:val="0"/>
        <w:autoSpaceDN w:val="0"/>
        <w:adjustRightInd w:val="0"/>
        <w:spacing w:after="0" w:line="240" w:lineRule="auto"/>
        <w:jc w:val="both"/>
        <w:rPr>
          <w:rFonts w:ascii="Calibri" w:hAnsi="Calibri" w:cs="Calibri"/>
          <w:b/>
          <w:bCs/>
          <w:color w:val="003764"/>
        </w:rPr>
      </w:pPr>
      <w:r w:rsidRPr="00960AFB">
        <w:rPr>
          <w:rFonts w:ascii="Calibri" w:hAnsi="Calibri" w:cs="Calibri"/>
          <w:bCs/>
          <w:color w:val="003764"/>
        </w:rPr>
        <w:t>Model II</w:t>
      </w:r>
      <w:r w:rsidR="009A6E86" w:rsidRPr="00960AFB">
        <w:rPr>
          <w:rFonts w:ascii="Calibri" w:hAnsi="Calibri" w:cs="Calibri"/>
          <w:bCs/>
          <w:color w:val="003764"/>
        </w:rPr>
        <w:t>-c:</w:t>
      </w:r>
      <w:r w:rsidR="006F2B9A" w:rsidRPr="00960AFB">
        <w:rPr>
          <w:rFonts w:ascii="Calibri" w:hAnsi="Calibri" w:cs="Calibri"/>
          <w:bCs/>
          <w:color w:val="003764"/>
        </w:rPr>
        <w:tab/>
      </w:r>
      <w:r w:rsidR="00CA7415" w:rsidRPr="00960AFB">
        <w:rPr>
          <w:rFonts w:ascii="Calibri" w:hAnsi="Calibri" w:cs="Calibri"/>
          <w:bCs/>
          <w:color w:val="003764"/>
        </w:rPr>
        <w:t xml:space="preserve">obrasci </w:t>
      </w:r>
      <w:r w:rsidR="00960AFB">
        <w:rPr>
          <w:rFonts w:ascii="Calibri" w:hAnsi="Calibri" w:cs="Calibri"/>
          <w:bCs/>
          <w:color w:val="003764"/>
        </w:rPr>
        <w:tab/>
      </w:r>
      <w:r w:rsidR="00960AFB">
        <w:rPr>
          <w:rFonts w:ascii="Calibri" w:hAnsi="Calibri" w:cs="Calibri"/>
          <w:b/>
          <w:bCs/>
          <w:color w:val="003764"/>
        </w:rPr>
        <w:t>II-c 2017</w:t>
      </w:r>
      <w:r w:rsidR="00960AFB">
        <w:rPr>
          <w:rFonts w:ascii="Calibri" w:hAnsi="Calibri" w:cs="Calibri"/>
          <w:b/>
          <w:bCs/>
          <w:color w:val="003764"/>
        </w:rPr>
        <w:tab/>
      </w:r>
      <w:r w:rsidR="00960AFB" w:rsidRPr="00960AFB">
        <w:rPr>
          <w:rFonts w:ascii="Calibri" w:hAnsi="Calibri" w:cs="Calibri"/>
          <w:b/>
          <w:bCs/>
          <w:color w:val="003764"/>
        </w:rPr>
        <w:t xml:space="preserve">obrasci </w:t>
      </w:r>
      <w:proofErr w:type="spellStart"/>
      <w:r w:rsidR="0064623B" w:rsidRPr="00960AFB">
        <w:rPr>
          <w:rFonts w:ascii="Calibri" w:hAnsi="Calibri" w:cs="Calibri"/>
          <w:b/>
          <w:bCs/>
          <w:color w:val="003764"/>
        </w:rPr>
        <w:t>media</w:t>
      </w:r>
      <w:proofErr w:type="spellEnd"/>
      <w:r w:rsidR="0064623B" w:rsidRPr="00960AFB">
        <w:rPr>
          <w:rFonts w:ascii="Calibri" w:hAnsi="Calibri" w:cs="Calibri"/>
          <w:b/>
          <w:bCs/>
          <w:color w:val="003764"/>
        </w:rPr>
        <w:t xml:space="preserve"> plan</w:t>
      </w:r>
      <w:r w:rsidR="00960AFB" w:rsidRPr="00960AFB">
        <w:rPr>
          <w:rFonts w:ascii="Calibri" w:hAnsi="Calibri" w:cs="Calibri"/>
          <w:b/>
          <w:bCs/>
          <w:color w:val="003764"/>
        </w:rPr>
        <w:t>ova</w:t>
      </w:r>
      <w:r w:rsidR="00960AFB">
        <w:rPr>
          <w:rFonts w:ascii="Calibri" w:hAnsi="Calibri" w:cs="Calibri"/>
          <w:b/>
          <w:bCs/>
          <w:color w:val="003764"/>
        </w:rPr>
        <w:tab/>
      </w:r>
      <w:r w:rsidRPr="00960AFB">
        <w:rPr>
          <w:rFonts w:ascii="Calibri" w:hAnsi="Calibri" w:cs="Calibri"/>
          <w:b/>
          <w:bCs/>
          <w:color w:val="003764"/>
        </w:rPr>
        <w:t>II</w:t>
      </w:r>
      <w:r w:rsidR="00CA7415" w:rsidRPr="00960AFB">
        <w:rPr>
          <w:rFonts w:ascii="Calibri" w:hAnsi="Calibri" w:cs="Calibri"/>
          <w:b/>
          <w:bCs/>
          <w:color w:val="003764"/>
        </w:rPr>
        <w:t>-c program</w:t>
      </w:r>
      <w:r w:rsidR="00960AFB">
        <w:rPr>
          <w:rFonts w:ascii="Calibri" w:hAnsi="Calibri" w:cs="Calibri"/>
          <w:b/>
          <w:bCs/>
          <w:color w:val="003764"/>
        </w:rPr>
        <w:tab/>
      </w:r>
      <w:r w:rsidR="00960AFB">
        <w:rPr>
          <w:rFonts w:ascii="Calibri" w:hAnsi="Calibri" w:cs="Calibri"/>
          <w:b/>
          <w:bCs/>
          <w:color w:val="003764"/>
        </w:rPr>
        <w:tab/>
      </w:r>
      <w:r w:rsidR="0064623B" w:rsidRPr="00960AFB">
        <w:rPr>
          <w:rFonts w:ascii="Calibri" w:hAnsi="Calibri" w:cs="Calibri"/>
          <w:b/>
          <w:bCs/>
          <w:color w:val="003764"/>
        </w:rPr>
        <w:t>II-c</w:t>
      </w:r>
      <w:r w:rsidR="00CA7415" w:rsidRPr="00960AFB">
        <w:rPr>
          <w:rFonts w:ascii="Calibri" w:hAnsi="Calibri" w:cs="Calibri"/>
          <w:b/>
          <w:bCs/>
          <w:color w:val="003764"/>
        </w:rPr>
        <w:t xml:space="preserve"> prijava</w:t>
      </w:r>
    </w:p>
    <w:p w:rsidR="00DD7216" w:rsidRDefault="00DD7216" w:rsidP="00DD7216">
      <w:pPr>
        <w:autoSpaceDE w:val="0"/>
        <w:autoSpaceDN w:val="0"/>
        <w:adjustRightInd w:val="0"/>
        <w:spacing w:after="0" w:line="240" w:lineRule="auto"/>
        <w:ind w:firstLine="360"/>
        <w:jc w:val="both"/>
        <w:rPr>
          <w:rFonts w:ascii="Calibri" w:hAnsi="Calibri" w:cs="Calibri"/>
          <w:bCs/>
          <w:color w:val="003764"/>
        </w:rPr>
      </w:pPr>
    </w:p>
    <w:p w:rsidR="00CB5C5D" w:rsidRDefault="00CB5C5D"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Uz ispunjene o</w:t>
      </w:r>
      <w:r w:rsidR="00FD7DD2">
        <w:rPr>
          <w:rFonts w:ascii="Calibri" w:eastAsia="SimSun" w:hAnsi="Calibri" w:cs="Calibri"/>
          <w:color w:val="003764"/>
        </w:rPr>
        <w:t>brasce potrebno je dostaviti i p</w:t>
      </w:r>
      <w:r w:rsidRPr="00AB1F44">
        <w:rPr>
          <w:rFonts w:ascii="Calibri" w:eastAsia="SimSun" w:hAnsi="Calibri" w:cs="Calibri"/>
          <w:color w:val="003764"/>
        </w:rPr>
        <w:t xml:space="preserve">otvrdu nadležne porezne uprave da </w:t>
      </w:r>
      <w:r w:rsidRPr="00AB1F44">
        <w:rPr>
          <w:rFonts w:ascii="Calibri" w:eastAsia="SimSun" w:hAnsi="Calibri" w:cs="Calibri"/>
          <w:b/>
          <w:color w:val="003764"/>
        </w:rPr>
        <w:t>domaći TO/TA ili organizator</w:t>
      </w:r>
      <w:r w:rsidRPr="00AB1F44">
        <w:rPr>
          <w:rFonts w:ascii="Calibri" w:eastAsia="SimSun" w:hAnsi="Calibri" w:cs="Calibri"/>
          <w:color w:val="003764"/>
        </w:rPr>
        <w:t xml:space="preserve"> nema dug prema državi </w:t>
      </w:r>
      <w:r w:rsidR="00411F81" w:rsidRPr="00411F81">
        <w:rPr>
          <w:rFonts w:ascii="Calibri" w:eastAsia="SimSun" w:hAnsi="Calibri" w:cs="Calibri"/>
          <w:color w:val="003764"/>
        </w:rPr>
        <w:t>(ne stariji od 30 dana od datuma slanja prijave)</w:t>
      </w:r>
      <w:r w:rsidR="00411F81">
        <w:rPr>
          <w:rFonts w:ascii="Calibri" w:eastAsia="SimSun" w:hAnsi="Calibri" w:cs="Calibri"/>
          <w:color w:val="003764"/>
        </w:rPr>
        <w:t>.</w:t>
      </w:r>
    </w:p>
    <w:p w:rsidR="00B67065" w:rsidRPr="00AB1F44" w:rsidRDefault="00B67065" w:rsidP="007C70FB">
      <w:pPr>
        <w:pStyle w:val="ListParagraph"/>
        <w:spacing w:after="0" w:line="240" w:lineRule="auto"/>
        <w:ind w:left="360"/>
        <w:jc w:val="both"/>
        <w:rPr>
          <w:rFonts w:ascii="Calibri" w:eastAsia="SimSun" w:hAnsi="Calibri" w:cs="Calibri"/>
          <w:color w:val="003764"/>
        </w:rPr>
      </w:pPr>
    </w:p>
    <w:p w:rsidR="00CB5C5D" w:rsidRPr="00AB1F44" w:rsidRDefault="00CB5C5D" w:rsidP="007C70FB">
      <w:pPr>
        <w:pStyle w:val="ListParagraph"/>
        <w:spacing w:after="0" w:line="240" w:lineRule="auto"/>
        <w:ind w:left="360"/>
        <w:jc w:val="both"/>
        <w:rPr>
          <w:rFonts w:ascii="Calibri" w:hAnsi="Calibri" w:cs="Calibri"/>
          <w:b/>
          <w:bCs/>
          <w:color w:val="003764"/>
        </w:rPr>
      </w:pPr>
      <w:r w:rsidRPr="00AB1F44">
        <w:rPr>
          <w:rFonts w:ascii="Calibri" w:hAnsi="Calibri" w:cs="Calibri"/>
          <w:b/>
          <w:bCs/>
          <w:color w:val="003764"/>
        </w:rPr>
        <w:t>Svi podaci koje partneri u svojim kandidaturama dostavljaju HTZ-u smatraju se strogo povjerljivim i koriste se isključivo kao dokumentacija za kandidiranje promotivnih kampanja i njihovu realizaciju.</w:t>
      </w:r>
    </w:p>
    <w:p w:rsidR="00CB5C5D" w:rsidRPr="00B31632" w:rsidRDefault="00CB5C5D" w:rsidP="00E02B7D">
      <w:pPr>
        <w:pStyle w:val="Heading3"/>
        <w:numPr>
          <w:ilvl w:val="0"/>
          <w:numId w:val="36"/>
        </w:numPr>
        <w:rPr>
          <w:rFonts w:asciiTheme="minorHAnsi" w:hAnsiTheme="minorHAnsi" w:cstheme="minorHAnsi"/>
          <w:color w:val="003764"/>
        </w:rPr>
      </w:pPr>
      <w:bookmarkStart w:id="23" w:name="_Toc456814305"/>
      <w:r w:rsidRPr="00B31632">
        <w:rPr>
          <w:rFonts w:asciiTheme="minorHAnsi" w:hAnsiTheme="minorHAnsi" w:cstheme="minorHAnsi"/>
          <w:color w:val="003764"/>
        </w:rPr>
        <w:t>Rokovi prijave</w:t>
      </w:r>
      <w:r w:rsidR="008F0BCE" w:rsidRPr="00B31632">
        <w:rPr>
          <w:rFonts w:asciiTheme="minorHAnsi" w:hAnsiTheme="minorHAnsi" w:cstheme="minorHAnsi"/>
          <w:color w:val="003764"/>
        </w:rPr>
        <w:t xml:space="preserve"> za model II</w:t>
      </w:r>
      <w:bookmarkEnd w:id="23"/>
    </w:p>
    <w:p w:rsidR="00CB5C5D" w:rsidRPr="00B67065" w:rsidRDefault="00CB5C5D" w:rsidP="007C70FB">
      <w:pPr>
        <w:autoSpaceDE w:val="0"/>
        <w:autoSpaceDN w:val="0"/>
        <w:adjustRightInd w:val="0"/>
        <w:spacing w:after="0" w:line="240" w:lineRule="auto"/>
        <w:ind w:left="360"/>
        <w:jc w:val="both"/>
        <w:rPr>
          <w:rFonts w:ascii="Calibri" w:eastAsia="SimSun" w:hAnsi="Calibri" w:cs="Calibri"/>
          <w:b/>
          <w:color w:val="FF0000"/>
          <w:highlight w:val="yellow"/>
        </w:rPr>
      </w:pPr>
      <w:r w:rsidRPr="00AB1F44">
        <w:rPr>
          <w:rFonts w:ascii="Calibri" w:hAnsi="Calibri" w:cs="Calibri"/>
          <w:bCs/>
          <w:color w:val="003764"/>
        </w:rPr>
        <w:t>Organizator putovanja/</w:t>
      </w:r>
      <w:proofErr w:type="spellStart"/>
      <w:r w:rsidRPr="00AB1F44">
        <w:rPr>
          <w:rFonts w:ascii="Calibri" w:hAnsi="Calibri" w:cs="Calibri"/>
          <w:bCs/>
          <w:color w:val="003764"/>
        </w:rPr>
        <w:t>konsolidator</w:t>
      </w:r>
      <w:proofErr w:type="spellEnd"/>
      <w:r w:rsidRPr="00AB1F44">
        <w:rPr>
          <w:rFonts w:ascii="Calibri" w:hAnsi="Calibri" w:cs="Calibri"/>
          <w:bCs/>
          <w:color w:val="003764"/>
        </w:rPr>
        <w:t xml:space="preserve"> prijavu uz naznaku „Prijava za udruženo oglašavanje model II/2017“ podnosi </w:t>
      </w:r>
      <w:r w:rsidRPr="00AB1F44">
        <w:rPr>
          <w:rFonts w:ascii="Calibri" w:hAnsi="Calibri" w:cs="Calibri"/>
          <w:b/>
          <w:bCs/>
          <w:color w:val="003764"/>
          <w:u w:val="single"/>
        </w:rPr>
        <w:t>ISKLJUČIVO</w:t>
      </w:r>
      <w:r w:rsidRPr="00AB1F44">
        <w:rPr>
          <w:rFonts w:ascii="Calibri" w:hAnsi="Calibri" w:cs="Calibri"/>
          <w:bCs/>
          <w:color w:val="003764"/>
        </w:rPr>
        <w:t xml:space="preserve"> poštom u pisanom obliku na adresu Glavnog ureda Hrvatske turističke zajednice </w:t>
      </w:r>
      <w:r w:rsidRPr="00B67065">
        <w:rPr>
          <w:rFonts w:ascii="Calibri" w:hAnsi="Calibri" w:cs="Calibri"/>
          <w:b/>
          <w:bCs/>
          <w:color w:val="FF0000"/>
        </w:rPr>
        <w:t xml:space="preserve">zaključno do </w:t>
      </w:r>
      <w:r w:rsidR="008B372B" w:rsidRPr="008B372B">
        <w:rPr>
          <w:rFonts w:ascii="Calibri" w:hAnsi="Calibri" w:cs="Calibri"/>
          <w:b/>
          <w:bCs/>
          <w:color w:val="FF0000"/>
        </w:rPr>
        <w:t xml:space="preserve">10.09.2016. </w:t>
      </w:r>
      <w:r w:rsidRPr="00B67065">
        <w:rPr>
          <w:rFonts w:ascii="Calibri" w:hAnsi="Calibri" w:cs="Calibri"/>
          <w:b/>
          <w:bCs/>
          <w:color w:val="FF0000"/>
        </w:rPr>
        <w:t>godine</w:t>
      </w:r>
      <w:r w:rsidRPr="00B67065">
        <w:rPr>
          <w:rFonts w:ascii="Calibri" w:hAnsi="Calibri" w:cs="Calibri"/>
          <w:bCs/>
          <w:color w:val="FF0000"/>
        </w:rPr>
        <w:t xml:space="preserve">.  </w:t>
      </w:r>
    </w:p>
    <w:p w:rsidR="00CB5C5D" w:rsidRPr="00364EFE" w:rsidRDefault="00CB5C5D" w:rsidP="007C70FB">
      <w:pPr>
        <w:autoSpaceDE w:val="0"/>
        <w:autoSpaceDN w:val="0"/>
        <w:adjustRightInd w:val="0"/>
        <w:spacing w:after="0" w:line="240" w:lineRule="auto"/>
        <w:jc w:val="both"/>
        <w:rPr>
          <w:rFonts w:ascii="Calibri" w:eastAsia="SimSun" w:hAnsi="Calibri" w:cs="Calibri"/>
          <w:b/>
          <w:color w:val="003764"/>
          <w:sz w:val="20"/>
          <w:szCs w:val="20"/>
        </w:rPr>
      </w:pPr>
    </w:p>
    <w:p w:rsidR="006F2B9A" w:rsidRDefault="006F2B9A" w:rsidP="006F2B9A">
      <w:pPr>
        <w:autoSpaceDE w:val="0"/>
        <w:autoSpaceDN w:val="0"/>
        <w:adjustRightInd w:val="0"/>
        <w:spacing w:after="0" w:line="240" w:lineRule="auto"/>
        <w:ind w:firstLine="360"/>
        <w:jc w:val="both"/>
        <w:rPr>
          <w:rFonts w:ascii="Calibri" w:hAnsi="Calibri" w:cs="Calibri"/>
          <w:bCs/>
          <w:color w:val="003764"/>
        </w:rPr>
      </w:pPr>
      <w:bookmarkStart w:id="24" w:name="_Toc456644103"/>
      <w:bookmarkStart w:id="25" w:name="_Toc456644217"/>
      <w:r w:rsidRPr="00DD7216">
        <w:rPr>
          <w:rFonts w:ascii="Calibri" w:hAnsi="Calibri" w:cs="Calibri"/>
          <w:bCs/>
          <w:color w:val="003764"/>
        </w:rPr>
        <w:t>U obzir dolaze i kandidature poslane s navedenim datumom pošte.</w:t>
      </w:r>
    </w:p>
    <w:p w:rsidR="00FA45ED" w:rsidRDefault="00FA45ED">
      <w:pPr>
        <w:rPr>
          <w:rFonts w:eastAsiaTheme="majorEastAsia" w:cstheme="minorHAnsi"/>
          <w:b/>
          <w:bCs/>
          <w:color w:val="003764"/>
        </w:rPr>
      </w:pPr>
      <w:r>
        <w:rPr>
          <w:rFonts w:cstheme="minorHAnsi"/>
          <w:color w:val="003764"/>
        </w:rPr>
        <w:br w:type="page"/>
      </w:r>
    </w:p>
    <w:p w:rsidR="00B12D84" w:rsidRDefault="00EE5598" w:rsidP="00E02B7D">
      <w:pPr>
        <w:pStyle w:val="Heading1"/>
        <w:numPr>
          <w:ilvl w:val="0"/>
          <w:numId w:val="31"/>
        </w:numPr>
        <w:spacing w:before="0"/>
        <w:jc w:val="center"/>
        <w:rPr>
          <w:rFonts w:asciiTheme="minorHAnsi" w:hAnsiTheme="minorHAnsi" w:cstheme="minorHAnsi"/>
          <w:color w:val="003764"/>
          <w:sz w:val="22"/>
          <w:szCs w:val="22"/>
        </w:rPr>
      </w:pPr>
      <w:bookmarkStart w:id="26" w:name="_Toc456814306"/>
      <w:r>
        <w:rPr>
          <w:rFonts w:asciiTheme="minorHAnsi" w:hAnsiTheme="minorHAnsi" w:cstheme="minorHAnsi"/>
          <w:color w:val="003764"/>
          <w:sz w:val="22"/>
          <w:szCs w:val="22"/>
        </w:rPr>
        <w:lastRenderedPageBreak/>
        <w:t>MODEL III</w:t>
      </w:r>
      <w:bookmarkEnd w:id="24"/>
      <w:bookmarkEnd w:id="25"/>
      <w:r w:rsidR="00B662B6">
        <w:rPr>
          <w:rFonts w:asciiTheme="minorHAnsi" w:hAnsiTheme="minorHAnsi" w:cstheme="minorHAnsi"/>
          <w:color w:val="003764"/>
          <w:sz w:val="22"/>
          <w:szCs w:val="22"/>
        </w:rPr>
        <w:t xml:space="preserve"> - </w:t>
      </w:r>
      <w:r w:rsidRPr="00B12D84">
        <w:rPr>
          <w:rFonts w:asciiTheme="minorHAnsi" w:hAnsiTheme="minorHAnsi" w:cstheme="minorHAnsi"/>
          <w:color w:val="003764"/>
          <w:sz w:val="22"/>
          <w:szCs w:val="22"/>
        </w:rPr>
        <w:t>UDRUŽENO OGLAŠAVANJE DESTINACIJSKE PROMOCIJE KONTINENTA (OSIM GRADA ZAGREBA)</w:t>
      </w:r>
      <w:bookmarkEnd w:id="26"/>
    </w:p>
    <w:p w:rsidR="00EE5598" w:rsidRPr="00EE5598" w:rsidRDefault="00EE5598" w:rsidP="00EE5598">
      <w:pPr>
        <w:spacing w:after="0"/>
      </w:pPr>
    </w:p>
    <w:p w:rsidR="00267727" w:rsidRPr="00B12D84" w:rsidRDefault="00267727" w:rsidP="00B12D84">
      <w:pPr>
        <w:spacing w:after="0" w:line="240" w:lineRule="auto"/>
        <w:jc w:val="both"/>
        <w:rPr>
          <w:rFonts w:ascii="Calibri" w:hAnsi="Calibri" w:cs="Calibri"/>
          <w:color w:val="003764"/>
        </w:rPr>
      </w:pPr>
      <w:r w:rsidRPr="00B12D84">
        <w:rPr>
          <w:rFonts w:ascii="Calibri" w:hAnsi="Calibri" w:cs="Calibri"/>
          <w:b/>
          <w:color w:val="003764"/>
        </w:rPr>
        <w:t>Posebni programi desti</w:t>
      </w:r>
      <w:r w:rsidR="001334ED" w:rsidRPr="00B12D84">
        <w:rPr>
          <w:rFonts w:ascii="Calibri" w:hAnsi="Calibri" w:cs="Calibri"/>
          <w:b/>
          <w:color w:val="003764"/>
        </w:rPr>
        <w:t>nacijske promocije kontinenta</w:t>
      </w:r>
      <w:r w:rsidR="00521CDF" w:rsidRPr="00B12D84">
        <w:rPr>
          <w:rFonts w:ascii="Calibri" w:hAnsi="Calibri" w:cs="Calibri"/>
          <w:b/>
          <w:color w:val="003764"/>
        </w:rPr>
        <w:t xml:space="preserve"> (osim Grada Zagreba)</w:t>
      </w:r>
    </w:p>
    <w:p w:rsidR="00E90C95" w:rsidRDefault="00E90C95" w:rsidP="00B12D84">
      <w:pPr>
        <w:spacing w:after="0" w:line="240" w:lineRule="auto"/>
        <w:jc w:val="both"/>
        <w:rPr>
          <w:rFonts w:ascii="Calibri" w:eastAsia="SimSun" w:hAnsi="Calibri" w:cs="Calibri"/>
          <w:color w:val="003764"/>
        </w:rPr>
      </w:pPr>
      <w:r w:rsidRPr="00B12D84">
        <w:rPr>
          <w:rFonts w:ascii="Calibri" w:eastAsia="SimSun" w:hAnsi="Calibri" w:cs="Calibri"/>
          <w:color w:val="003764"/>
        </w:rPr>
        <w:t xml:space="preserve">Udruženo oglašavanje </w:t>
      </w:r>
      <w:r w:rsidR="00A51A4F" w:rsidRPr="00B12D84">
        <w:rPr>
          <w:rFonts w:ascii="Calibri" w:eastAsia="SimSun" w:hAnsi="Calibri" w:cs="Calibri"/>
          <w:color w:val="003764"/>
        </w:rPr>
        <w:t>sukladno ovom m</w:t>
      </w:r>
      <w:r w:rsidRPr="00B12D84">
        <w:rPr>
          <w:rFonts w:ascii="Calibri" w:eastAsia="SimSun" w:hAnsi="Calibri" w:cs="Calibri"/>
          <w:color w:val="003764"/>
        </w:rPr>
        <w:t xml:space="preserve">odelu odnosi se na ponudu destinacije </w:t>
      </w:r>
      <w:r w:rsidR="00C948DF" w:rsidRPr="00B12D84">
        <w:rPr>
          <w:rFonts w:ascii="Calibri" w:eastAsia="SimSun" w:hAnsi="Calibri" w:cs="Calibri"/>
          <w:color w:val="003764"/>
        </w:rPr>
        <w:t xml:space="preserve">na kontinentu </w:t>
      </w:r>
      <w:r w:rsidR="001A4BC2" w:rsidRPr="00B12D84">
        <w:rPr>
          <w:rFonts w:ascii="Calibri" w:eastAsia="SimSun" w:hAnsi="Calibri" w:cs="Calibri"/>
          <w:color w:val="003764"/>
        </w:rPr>
        <w:t xml:space="preserve">tijekom </w:t>
      </w:r>
      <w:r w:rsidRPr="00B12D84">
        <w:rPr>
          <w:rFonts w:ascii="Calibri" w:eastAsia="SimSun" w:hAnsi="Calibri" w:cs="Calibri"/>
          <w:b/>
          <w:color w:val="003764"/>
        </w:rPr>
        <w:t>cijele godine</w:t>
      </w:r>
      <w:r w:rsidRPr="00B12D84">
        <w:rPr>
          <w:rFonts w:ascii="Calibri" w:eastAsia="SimSun" w:hAnsi="Calibri" w:cs="Calibri"/>
          <w:color w:val="003764"/>
        </w:rPr>
        <w:t xml:space="preserve">. </w:t>
      </w:r>
    </w:p>
    <w:p w:rsidR="00B12D84" w:rsidRPr="00B12D84" w:rsidRDefault="00B12D84" w:rsidP="00B12D84">
      <w:pPr>
        <w:spacing w:after="0" w:line="240" w:lineRule="auto"/>
        <w:jc w:val="both"/>
        <w:rPr>
          <w:rFonts w:ascii="Calibri" w:eastAsia="SimSun" w:hAnsi="Calibri" w:cs="Calibri"/>
          <w:color w:val="003764"/>
        </w:rPr>
      </w:pPr>
    </w:p>
    <w:p w:rsidR="00B12D84" w:rsidRPr="00B12D84" w:rsidRDefault="00B12D84" w:rsidP="00E02B7D">
      <w:pPr>
        <w:pStyle w:val="ListParagraph"/>
        <w:numPr>
          <w:ilvl w:val="0"/>
          <w:numId w:val="26"/>
        </w:numPr>
        <w:spacing w:after="0" w:line="240" w:lineRule="auto"/>
        <w:jc w:val="both"/>
        <w:rPr>
          <w:rFonts w:ascii="Calibri" w:eastAsia="SimSun" w:hAnsi="Calibri" w:cs="Calibri"/>
          <w:b/>
          <w:color w:val="003764"/>
        </w:rPr>
      </w:pPr>
      <w:r w:rsidRPr="00AB1F44">
        <w:rPr>
          <w:rFonts w:ascii="Calibri" w:eastAsia="SimSun" w:hAnsi="Calibri" w:cs="Calibri"/>
          <w:b/>
          <w:color w:val="003764"/>
        </w:rPr>
        <w:t>Ukupna planirana sredstva</w:t>
      </w:r>
      <w:r>
        <w:rPr>
          <w:rFonts w:ascii="Calibri" w:eastAsia="SimSun" w:hAnsi="Calibri" w:cs="Calibri"/>
          <w:b/>
          <w:color w:val="003764"/>
        </w:rPr>
        <w:t xml:space="preserve"> modela III</w:t>
      </w:r>
    </w:p>
    <w:p w:rsidR="00E46D38" w:rsidRPr="00AB1F44" w:rsidRDefault="00E90C95"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Ukupna</w:t>
      </w:r>
      <w:r w:rsidR="00A86C88" w:rsidRPr="00AB1F44">
        <w:rPr>
          <w:rFonts w:ascii="Calibri" w:eastAsia="SimSun" w:hAnsi="Calibri" w:cs="Calibri"/>
          <w:color w:val="003764"/>
        </w:rPr>
        <w:t xml:space="preserve"> planirana sredstva za </w:t>
      </w:r>
      <w:r w:rsidR="002A13B6" w:rsidRPr="00AB1F44">
        <w:rPr>
          <w:rFonts w:ascii="Calibri" w:eastAsia="SimSun" w:hAnsi="Calibri" w:cs="Calibri"/>
          <w:color w:val="003764"/>
        </w:rPr>
        <w:t xml:space="preserve">udruženo </w:t>
      </w:r>
      <w:r w:rsidR="00A86C88" w:rsidRPr="00AB1F44">
        <w:rPr>
          <w:rFonts w:ascii="Calibri" w:eastAsia="SimSun" w:hAnsi="Calibri" w:cs="Calibri"/>
          <w:color w:val="003764"/>
        </w:rPr>
        <w:t xml:space="preserve">oglašavanje hrvatskog turizma u posebnim programima destinacijske promocije kontinenta </w:t>
      </w:r>
      <w:r w:rsidR="001A0735" w:rsidRPr="00AB1F44">
        <w:rPr>
          <w:rFonts w:ascii="Calibri" w:eastAsia="SimSun" w:hAnsi="Calibri" w:cs="Calibri"/>
          <w:color w:val="003764"/>
        </w:rPr>
        <w:t xml:space="preserve">su sredstva za turistički nerazvijena područja i </w:t>
      </w:r>
      <w:r w:rsidR="00FC0264" w:rsidRPr="00AB1F44">
        <w:rPr>
          <w:rFonts w:ascii="Calibri" w:eastAsia="SimSun" w:hAnsi="Calibri" w:cs="Calibri"/>
          <w:color w:val="003764"/>
        </w:rPr>
        <w:t>iznose</w:t>
      </w:r>
      <w:r w:rsidR="00A86C88" w:rsidRPr="00AB1F44">
        <w:rPr>
          <w:rFonts w:ascii="Calibri" w:eastAsia="SimSun" w:hAnsi="Calibri" w:cs="Calibri"/>
          <w:color w:val="003764"/>
        </w:rPr>
        <w:t xml:space="preserve"> </w:t>
      </w:r>
      <w:r w:rsidR="006F2B9A">
        <w:rPr>
          <w:rFonts w:ascii="Calibri" w:eastAsia="SimSun" w:hAnsi="Calibri" w:cs="Calibri"/>
          <w:b/>
          <w:color w:val="003764"/>
        </w:rPr>
        <w:t>5.85</w:t>
      </w:r>
      <w:r w:rsidR="00A86C88" w:rsidRPr="00AB1F44">
        <w:rPr>
          <w:rFonts w:ascii="Calibri" w:eastAsia="SimSun" w:hAnsi="Calibri" w:cs="Calibri"/>
          <w:b/>
          <w:color w:val="003764"/>
        </w:rPr>
        <w:t xml:space="preserve">0.000,00 kuna (s PDV-om). </w:t>
      </w:r>
    </w:p>
    <w:p w:rsidR="00A86C88" w:rsidRPr="00364EFE" w:rsidRDefault="00A86C88" w:rsidP="007C70FB">
      <w:pPr>
        <w:pStyle w:val="ListParagraph"/>
        <w:spacing w:after="0" w:line="240" w:lineRule="auto"/>
        <w:ind w:left="360"/>
        <w:jc w:val="both"/>
        <w:rPr>
          <w:rFonts w:ascii="Calibri" w:eastAsia="SimSun" w:hAnsi="Calibri" w:cs="Calibri"/>
          <w:color w:val="003764"/>
          <w:sz w:val="20"/>
          <w:szCs w:val="20"/>
        </w:rPr>
      </w:pPr>
    </w:p>
    <w:tbl>
      <w:tblPr>
        <w:tblStyle w:val="TableGrid"/>
        <w:tblW w:w="10206" w:type="dxa"/>
        <w:jc w:val="center"/>
        <w:tblLook w:val="04A0" w:firstRow="1" w:lastRow="0" w:firstColumn="1" w:lastColumn="0" w:noHBand="0" w:noVBand="1"/>
      </w:tblPr>
      <w:tblGrid>
        <w:gridCol w:w="7033"/>
        <w:gridCol w:w="3212"/>
      </w:tblGrid>
      <w:tr w:rsidR="00364EFE" w:rsidRPr="00364EFE" w:rsidTr="00D521E7">
        <w:trPr>
          <w:trHeight w:val="234"/>
          <w:jc w:val="center"/>
        </w:trPr>
        <w:tc>
          <w:tcPr>
            <w:tcW w:w="7033" w:type="dxa"/>
            <w:shd w:val="clear" w:color="auto" w:fill="C6D9F1" w:themeFill="text2" w:themeFillTint="33"/>
            <w:noWrap/>
          </w:tcPr>
          <w:p w:rsidR="00E46D38" w:rsidRPr="00364EFE" w:rsidRDefault="00E46D38" w:rsidP="007C70FB">
            <w:pPr>
              <w:jc w:val="both"/>
              <w:rPr>
                <w:rFonts w:ascii="Calibri" w:hAnsi="Calibri" w:cs="Calibri"/>
                <w:b/>
                <w:color w:val="003764"/>
                <w:sz w:val="18"/>
                <w:szCs w:val="18"/>
              </w:rPr>
            </w:pPr>
            <w:r w:rsidRPr="00364EFE">
              <w:rPr>
                <w:rFonts w:ascii="Calibri" w:hAnsi="Calibri" w:cs="Calibri"/>
                <w:b/>
                <w:color w:val="003764"/>
                <w:sz w:val="18"/>
                <w:szCs w:val="18"/>
              </w:rPr>
              <w:t>MODEL III</w:t>
            </w:r>
          </w:p>
        </w:tc>
        <w:tc>
          <w:tcPr>
            <w:tcW w:w="3212" w:type="dxa"/>
            <w:shd w:val="clear" w:color="auto" w:fill="C6D9F1" w:themeFill="text2" w:themeFillTint="33"/>
            <w:noWrap/>
          </w:tcPr>
          <w:p w:rsidR="00E46D38" w:rsidRPr="00364EFE" w:rsidRDefault="00E46D38" w:rsidP="007C70FB">
            <w:pPr>
              <w:jc w:val="center"/>
              <w:rPr>
                <w:rFonts w:ascii="Calibri" w:hAnsi="Calibri" w:cs="Calibri"/>
                <w:b/>
                <w:color w:val="003764"/>
                <w:sz w:val="18"/>
                <w:szCs w:val="18"/>
              </w:rPr>
            </w:pPr>
            <w:r w:rsidRPr="00364EFE">
              <w:rPr>
                <w:rFonts w:ascii="Calibri" w:hAnsi="Calibri" w:cs="Calibri"/>
                <w:b/>
                <w:color w:val="003764"/>
                <w:sz w:val="18"/>
                <w:szCs w:val="18"/>
              </w:rPr>
              <w:t>PLAN 201</w:t>
            </w:r>
            <w:r w:rsidR="00DF1FC9" w:rsidRPr="00364EFE">
              <w:rPr>
                <w:rFonts w:ascii="Calibri" w:hAnsi="Calibri" w:cs="Calibri"/>
                <w:b/>
                <w:color w:val="003764"/>
                <w:sz w:val="18"/>
                <w:szCs w:val="18"/>
              </w:rPr>
              <w:t>7</w:t>
            </w:r>
            <w:r w:rsidRPr="00364EFE">
              <w:rPr>
                <w:rFonts w:ascii="Calibri" w:hAnsi="Calibri" w:cs="Calibri"/>
                <w:b/>
                <w:color w:val="003764"/>
                <w:sz w:val="18"/>
                <w:szCs w:val="18"/>
              </w:rPr>
              <w:t>.</w:t>
            </w:r>
          </w:p>
        </w:tc>
      </w:tr>
      <w:tr w:rsidR="00364EFE" w:rsidRPr="006F2B9A" w:rsidTr="009C06D2">
        <w:trPr>
          <w:trHeight w:val="234"/>
          <w:jc w:val="center"/>
        </w:trPr>
        <w:tc>
          <w:tcPr>
            <w:tcW w:w="7033" w:type="dxa"/>
            <w:noWrap/>
            <w:vAlign w:val="center"/>
            <w:hideMark/>
          </w:tcPr>
          <w:p w:rsidR="00E46D38" w:rsidRPr="006F2B9A" w:rsidRDefault="007F37CF" w:rsidP="007C70FB">
            <w:pPr>
              <w:rPr>
                <w:rFonts w:ascii="Calibri" w:hAnsi="Calibri" w:cs="Calibri"/>
                <w:color w:val="003764"/>
                <w:sz w:val="18"/>
                <w:szCs w:val="18"/>
              </w:rPr>
            </w:pPr>
            <w:r w:rsidRPr="006F2B9A">
              <w:rPr>
                <w:rFonts w:ascii="Calibri" w:hAnsi="Calibri" w:cs="Calibri"/>
                <w:color w:val="003764"/>
                <w:sz w:val="18"/>
                <w:szCs w:val="18"/>
              </w:rPr>
              <w:t>Udruženo o</w:t>
            </w:r>
            <w:r w:rsidR="00E46D38" w:rsidRPr="006F2B9A">
              <w:rPr>
                <w:rFonts w:ascii="Calibri" w:hAnsi="Calibri" w:cs="Calibri"/>
                <w:color w:val="003764"/>
                <w:sz w:val="18"/>
                <w:szCs w:val="18"/>
              </w:rPr>
              <w:t xml:space="preserve">glašavanje </w:t>
            </w:r>
            <w:r w:rsidRPr="006F2B9A">
              <w:rPr>
                <w:rFonts w:ascii="Calibri" w:hAnsi="Calibri" w:cs="Calibri"/>
                <w:color w:val="003764"/>
                <w:sz w:val="18"/>
                <w:szCs w:val="18"/>
              </w:rPr>
              <w:t>opće ponude destinacije na kontinentu</w:t>
            </w:r>
            <w:r w:rsidR="00E46D38" w:rsidRPr="006F2B9A">
              <w:rPr>
                <w:rFonts w:ascii="Calibri" w:hAnsi="Calibri" w:cs="Calibri"/>
                <w:color w:val="003764"/>
                <w:sz w:val="18"/>
                <w:szCs w:val="18"/>
              </w:rPr>
              <w:t xml:space="preserve"> (imidž oglašavanje)</w:t>
            </w:r>
          </w:p>
          <w:p w:rsidR="001865C6" w:rsidRPr="006F2B9A" w:rsidRDefault="001865C6" w:rsidP="007C70FB">
            <w:pPr>
              <w:rPr>
                <w:rFonts w:ascii="Calibri" w:hAnsi="Calibri" w:cs="Calibri"/>
                <w:color w:val="003764"/>
                <w:sz w:val="18"/>
                <w:szCs w:val="18"/>
              </w:rPr>
            </w:pPr>
            <w:r w:rsidRPr="006F2B9A">
              <w:rPr>
                <w:rFonts w:ascii="Calibri" w:hAnsi="Calibri" w:cs="Calibri"/>
                <w:color w:val="003764"/>
                <w:sz w:val="18"/>
                <w:szCs w:val="18"/>
              </w:rPr>
              <w:t>Udruženo oglašavanje posebne ponude destinacije na kontinentu – nositelja smještajne ponude</w:t>
            </w:r>
          </w:p>
        </w:tc>
        <w:tc>
          <w:tcPr>
            <w:tcW w:w="3212" w:type="dxa"/>
            <w:noWrap/>
            <w:vAlign w:val="center"/>
            <w:hideMark/>
          </w:tcPr>
          <w:p w:rsidR="00E46D38" w:rsidRPr="006F2B9A" w:rsidRDefault="006F2B9A" w:rsidP="006F2B9A">
            <w:pPr>
              <w:jc w:val="right"/>
              <w:rPr>
                <w:rFonts w:ascii="Calibri" w:hAnsi="Calibri" w:cs="Calibri"/>
                <w:color w:val="003764"/>
                <w:sz w:val="18"/>
                <w:szCs w:val="18"/>
              </w:rPr>
            </w:pPr>
            <w:r w:rsidRPr="006F2B9A">
              <w:rPr>
                <w:rFonts w:ascii="Calibri" w:hAnsi="Calibri" w:cs="Calibri"/>
                <w:color w:val="003764"/>
                <w:sz w:val="18"/>
                <w:szCs w:val="18"/>
              </w:rPr>
              <w:t>4</w:t>
            </w:r>
            <w:r w:rsidR="00E46D38" w:rsidRPr="006F2B9A">
              <w:rPr>
                <w:rFonts w:ascii="Calibri" w:hAnsi="Calibri" w:cs="Calibri"/>
                <w:color w:val="003764"/>
                <w:sz w:val="18"/>
                <w:szCs w:val="18"/>
              </w:rPr>
              <w:t>.</w:t>
            </w:r>
            <w:r w:rsidRPr="006F2B9A">
              <w:rPr>
                <w:rFonts w:ascii="Calibri" w:hAnsi="Calibri" w:cs="Calibri"/>
                <w:color w:val="003764"/>
                <w:sz w:val="18"/>
                <w:szCs w:val="18"/>
              </w:rPr>
              <w:t>45</w:t>
            </w:r>
            <w:r w:rsidR="00E46D38" w:rsidRPr="006F2B9A">
              <w:rPr>
                <w:rFonts w:ascii="Calibri" w:hAnsi="Calibri" w:cs="Calibri"/>
                <w:color w:val="003764"/>
                <w:sz w:val="18"/>
                <w:szCs w:val="18"/>
              </w:rPr>
              <w:t>0.000,00 kn</w:t>
            </w:r>
          </w:p>
        </w:tc>
      </w:tr>
      <w:tr w:rsidR="00364EFE" w:rsidRPr="006F2B9A" w:rsidTr="00D521E7">
        <w:trPr>
          <w:trHeight w:val="234"/>
          <w:jc w:val="center"/>
        </w:trPr>
        <w:tc>
          <w:tcPr>
            <w:tcW w:w="7033" w:type="dxa"/>
            <w:noWrap/>
            <w:hideMark/>
          </w:tcPr>
          <w:p w:rsidR="00E46D38" w:rsidRPr="006F2B9A" w:rsidRDefault="007F37CF" w:rsidP="007C70FB">
            <w:pPr>
              <w:jc w:val="both"/>
              <w:rPr>
                <w:rFonts w:ascii="Calibri" w:hAnsi="Calibri" w:cs="Calibri"/>
                <w:color w:val="003764"/>
                <w:sz w:val="18"/>
                <w:szCs w:val="18"/>
              </w:rPr>
            </w:pPr>
            <w:r w:rsidRPr="006F2B9A">
              <w:rPr>
                <w:rFonts w:ascii="Calibri" w:hAnsi="Calibri" w:cs="Calibri"/>
                <w:color w:val="003764"/>
                <w:sz w:val="18"/>
                <w:szCs w:val="18"/>
              </w:rPr>
              <w:t>Udruženo o</w:t>
            </w:r>
            <w:r w:rsidR="00E46D38" w:rsidRPr="006F2B9A">
              <w:rPr>
                <w:rFonts w:ascii="Calibri" w:hAnsi="Calibri" w:cs="Calibri"/>
                <w:color w:val="003764"/>
                <w:sz w:val="18"/>
                <w:szCs w:val="18"/>
              </w:rPr>
              <w:t xml:space="preserve">glašavanje </w:t>
            </w:r>
            <w:r w:rsidRPr="006F2B9A">
              <w:rPr>
                <w:rFonts w:ascii="Calibri" w:hAnsi="Calibri" w:cs="Calibri"/>
                <w:color w:val="003764"/>
                <w:sz w:val="18"/>
                <w:szCs w:val="18"/>
              </w:rPr>
              <w:t>programa organiziranih putovanja</w:t>
            </w:r>
            <w:r w:rsidR="00776FFE" w:rsidRPr="006F2B9A">
              <w:rPr>
                <w:rFonts w:ascii="Calibri" w:hAnsi="Calibri" w:cs="Calibri"/>
                <w:color w:val="003764"/>
                <w:sz w:val="18"/>
                <w:szCs w:val="18"/>
              </w:rPr>
              <w:t xml:space="preserve"> na kontinentu</w:t>
            </w:r>
          </w:p>
        </w:tc>
        <w:tc>
          <w:tcPr>
            <w:tcW w:w="3212" w:type="dxa"/>
            <w:noWrap/>
            <w:vAlign w:val="center"/>
            <w:hideMark/>
          </w:tcPr>
          <w:p w:rsidR="00E46D38" w:rsidRPr="006F2B9A" w:rsidRDefault="006F2B9A" w:rsidP="007C70FB">
            <w:pPr>
              <w:jc w:val="right"/>
              <w:rPr>
                <w:rFonts w:ascii="Calibri" w:hAnsi="Calibri" w:cs="Calibri"/>
                <w:color w:val="003764"/>
                <w:sz w:val="18"/>
                <w:szCs w:val="18"/>
              </w:rPr>
            </w:pPr>
            <w:r w:rsidRPr="006F2B9A">
              <w:rPr>
                <w:rFonts w:ascii="Calibri" w:hAnsi="Calibri" w:cs="Calibri"/>
                <w:color w:val="003764"/>
                <w:sz w:val="18"/>
                <w:szCs w:val="18"/>
              </w:rPr>
              <w:t>1.4</w:t>
            </w:r>
            <w:r w:rsidR="00E46D38" w:rsidRPr="006F2B9A">
              <w:rPr>
                <w:rFonts w:ascii="Calibri" w:hAnsi="Calibri" w:cs="Calibri"/>
                <w:color w:val="003764"/>
                <w:sz w:val="18"/>
                <w:szCs w:val="18"/>
              </w:rPr>
              <w:t>00.000,00 kn</w:t>
            </w:r>
          </w:p>
        </w:tc>
      </w:tr>
      <w:tr w:rsidR="00CE2557" w:rsidRPr="00364EFE" w:rsidTr="00D521E7">
        <w:trPr>
          <w:trHeight w:val="234"/>
          <w:jc w:val="center"/>
        </w:trPr>
        <w:tc>
          <w:tcPr>
            <w:tcW w:w="7033" w:type="dxa"/>
            <w:noWrap/>
            <w:hideMark/>
          </w:tcPr>
          <w:p w:rsidR="00E46D38" w:rsidRPr="006F2B9A" w:rsidRDefault="00E46D38" w:rsidP="007C70FB">
            <w:pPr>
              <w:jc w:val="both"/>
              <w:rPr>
                <w:rFonts w:ascii="Calibri" w:hAnsi="Calibri" w:cs="Calibri"/>
                <w:b/>
                <w:color w:val="003764"/>
                <w:sz w:val="18"/>
                <w:szCs w:val="18"/>
              </w:rPr>
            </w:pPr>
            <w:r w:rsidRPr="006F2B9A">
              <w:rPr>
                <w:rFonts w:ascii="Calibri" w:hAnsi="Calibri" w:cs="Calibri"/>
                <w:b/>
                <w:color w:val="003764"/>
                <w:sz w:val="18"/>
                <w:szCs w:val="18"/>
              </w:rPr>
              <w:t>UKUPNO</w:t>
            </w:r>
          </w:p>
        </w:tc>
        <w:tc>
          <w:tcPr>
            <w:tcW w:w="3212" w:type="dxa"/>
            <w:noWrap/>
            <w:vAlign w:val="center"/>
            <w:hideMark/>
          </w:tcPr>
          <w:p w:rsidR="00E46D38" w:rsidRPr="00364EFE" w:rsidRDefault="006F2B9A" w:rsidP="007C70FB">
            <w:pPr>
              <w:jc w:val="right"/>
              <w:rPr>
                <w:rFonts w:ascii="Calibri" w:hAnsi="Calibri" w:cs="Calibri"/>
                <w:b/>
                <w:color w:val="003764"/>
                <w:sz w:val="18"/>
                <w:szCs w:val="18"/>
              </w:rPr>
            </w:pPr>
            <w:r w:rsidRPr="006F2B9A">
              <w:rPr>
                <w:rFonts w:ascii="Calibri" w:hAnsi="Calibri" w:cs="Calibri"/>
                <w:b/>
                <w:color w:val="003764"/>
                <w:sz w:val="18"/>
                <w:szCs w:val="18"/>
              </w:rPr>
              <w:t>5.85</w:t>
            </w:r>
            <w:r w:rsidR="00E46D38" w:rsidRPr="006F2B9A">
              <w:rPr>
                <w:rFonts w:ascii="Calibri" w:hAnsi="Calibri" w:cs="Calibri"/>
                <w:b/>
                <w:color w:val="003764"/>
                <w:sz w:val="18"/>
                <w:szCs w:val="18"/>
              </w:rPr>
              <w:t>0.000,00 kn</w:t>
            </w:r>
          </w:p>
        </w:tc>
      </w:tr>
    </w:tbl>
    <w:p w:rsidR="00E46D38" w:rsidRPr="005F629F" w:rsidRDefault="005F629F" w:rsidP="005F629F">
      <w:pPr>
        <w:spacing w:after="0" w:line="240" w:lineRule="auto"/>
        <w:ind w:firstLine="360"/>
        <w:jc w:val="both"/>
        <w:rPr>
          <w:rFonts w:ascii="Calibri" w:eastAsia="SimSun" w:hAnsi="Calibri" w:cs="Calibri"/>
          <w:b/>
          <w:color w:val="003764"/>
          <w:sz w:val="16"/>
          <w:szCs w:val="16"/>
        </w:rPr>
      </w:pPr>
      <w:r w:rsidRPr="005F629F">
        <w:rPr>
          <w:rFonts w:ascii="Calibri" w:eastAsia="SimSun" w:hAnsi="Calibri" w:cs="Calibri"/>
          <w:b/>
          <w:color w:val="003764"/>
          <w:sz w:val="16"/>
          <w:szCs w:val="16"/>
        </w:rPr>
        <w:tab/>
        <w:t>Tablica 2.</w:t>
      </w:r>
    </w:p>
    <w:p w:rsidR="005F629F" w:rsidRPr="00364EFE" w:rsidRDefault="005F629F" w:rsidP="007C70FB">
      <w:pPr>
        <w:spacing w:after="0" w:line="240" w:lineRule="auto"/>
        <w:jc w:val="both"/>
        <w:rPr>
          <w:rFonts w:ascii="Calibri" w:hAnsi="Calibri" w:cs="Calibri"/>
          <w:b/>
          <w:color w:val="003764"/>
          <w:sz w:val="20"/>
          <w:szCs w:val="20"/>
        </w:rPr>
      </w:pPr>
    </w:p>
    <w:p w:rsidR="000823BA" w:rsidRDefault="00A30AB2"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Ukupna</w:t>
      </w:r>
      <w:r w:rsidR="00A86C88" w:rsidRPr="00AB1F44">
        <w:rPr>
          <w:rFonts w:ascii="Calibri" w:eastAsia="SimSun" w:hAnsi="Calibri" w:cs="Calibri"/>
          <w:color w:val="003764"/>
        </w:rPr>
        <w:t xml:space="preserve"> planirana sredstva za </w:t>
      </w:r>
      <w:r w:rsidR="002A13B6" w:rsidRPr="00AB1F44">
        <w:rPr>
          <w:rFonts w:ascii="Calibri" w:eastAsia="SimSun" w:hAnsi="Calibri" w:cs="Calibri"/>
          <w:color w:val="003764"/>
        </w:rPr>
        <w:t xml:space="preserve">udruženo </w:t>
      </w:r>
      <w:r w:rsidR="00A86C88" w:rsidRPr="00AB1F44">
        <w:rPr>
          <w:rFonts w:ascii="Calibri" w:eastAsia="SimSun" w:hAnsi="Calibri" w:cs="Calibri"/>
          <w:color w:val="003764"/>
        </w:rPr>
        <w:t xml:space="preserve">oglašavanje </w:t>
      </w:r>
      <w:r w:rsidR="00876450" w:rsidRPr="00AB1F44">
        <w:rPr>
          <w:rFonts w:ascii="Calibri" w:eastAsia="SimSun" w:hAnsi="Calibri" w:cs="Calibri"/>
          <w:color w:val="003764"/>
        </w:rPr>
        <w:t xml:space="preserve">opće ponude kontinentalnih županija (imidž oglašavanje) i posebne ponude/sadržaja </w:t>
      </w:r>
      <w:r w:rsidR="00E22C0D" w:rsidRPr="00AB1F44">
        <w:rPr>
          <w:rFonts w:ascii="Calibri" w:eastAsia="SimSun" w:hAnsi="Calibri" w:cs="Calibri"/>
          <w:color w:val="003764"/>
        </w:rPr>
        <w:t xml:space="preserve">u suradnji s </w:t>
      </w:r>
      <w:r w:rsidR="001336EB" w:rsidRPr="00AB1F44">
        <w:rPr>
          <w:rFonts w:ascii="Calibri" w:eastAsia="SimSun" w:hAnsi="Calibri" w:cs="Calibri"/>
          <w:color w:val="003764"/>
        </w:rPr>
        <w:t>nositelj</w:t>
      </w:r>
      <w:r w:rsidR="00E22C0D" w:rsidRPr="00AB1F44">
        <w:rPr>
          <w:rFonts w:ascii="Calibri" w:eastAsia="SimSun" w:hAnsi="Calibri" w:cs="Calibri"/>
          <w:color w:val="003764"/>
        </w:rPr>
        <w:t>ima</w:t>
      </w:r>
      <w:r w:rsidR="00876450" w:rsidRPr="00AB1F44">
        <w:rPr>
          <w:rFonts w:ascii="Calibri" w:eastAsia="SimSun" w:hAnsi="Calibri" w:cs="Calibri"/>
          <w:color w:val="003764"/>
        </w:rPr>
        <w:t xml:space="preserve"> </w:t>
      </w:r>
      <w:r w:rsidR="00FC0264" w:rsidRPr="00AB1F44">
        <w:rPr>
          <w:rFonts w:ascii="Calibri" w:eastAsia="SimSun" w:hAnsi="Calibri" w:cs="Calibri"/>
          <w:color w:val="003764"/>
        </w:rPr>
        <w:t xml:space="preserve">smještajne ponude na kontinentu </w:t>
      </w:r>
      <w:r w:rsidR="00CE2557" w:rsidRPr="00AB1F44">
        <w:rPr>
          <w:rFonts w:ascii="Calibri" w:eastAsia="SimSun" w:hAnsi="Calibri" w:cs="Calibri"/>
          <w:color w:val="003764"/>
        </w:rPr>
        <w:t xml:space="preserve">iznose </w:t>
      </w:r>
      <w:r w:rsidR="006F2B9A" w:rsidRPr="006F2B9A">
        <w:rPr>
          <w:rFonts w:ascii="Calibri" w:eastAsia="SimSun" w:hAnsi="Calibri" w:cs="Calibri"/>
          <w:b/>
          <w:color w:val="003764"/>
        </w:rPr>
        <w:t>4</w:t>
      </w:r>
      <w:r w:rsidR="00CE2557" w:rsidRPr="006F2B9A">
        <w:rPr>
          <w:rFonts w:ascii="Calibri" w:eastAsia="SimSun" w:hAnsi="Calibri" w:cs="Calibri"/>
          <w:b/>
          <w:color w:val="003764"/>
        </w:rPr>
        <w:t>.</w:t>
      </w:r>
      <w:r w:rsidR="006F2B9A" w:rsidRPr="006F2B9A">
        <w:rPr>
          <w:rFonts w:ascii="Calibri" w:eastAsia="SimSun" w:hAnsi="Calibri" w:cs="Calibri"/>
          <w:b/>
          <w:color w:val="003764"/>
        </w:rPr>
        <w:t>45</w:t>
      </w:r>
      <w:r w:rsidR="00CE2557" w:rsidRPr="006F2B9A">
        <w:rPr>
          <w:rFonts w:ascii="Calibri" w:eastAsia="SimSun" w:hAnsi="Calibri" w:cs="Calibri"/>
          <w:b/>
          <w:color w:val="003764"/>
        </w:rPr>
        <w:t>0.000,00 kn (s</w:t>
      </w:r>
      <w:r w:rsidR="00CE2557" w:rsidRPr="00AB1F44">
        <w:rPr>
          <w:rFonts w:ascii="Calibri" w:eastAsia="SimSun" w:hAnsi="Calibri" w:cs="Calibri"/>
          <w:b/>
          <w:color w:val="003764"/>
        </w:rPr>
        <w:t xml:space="preserve"> PDV-om).</w:t>
      </w:r>
      <w:r w:rsidR="00CE2557" w:rsidRPr="00AB1F44">
        <w:rPr>
          <w:rFonts w:ascii="Calibri" w:eastAsia="SimSun" w:hAnsi="Calibri" w:cs="Calibri"/>
          <w:color w:val="003764"/>
        </w:rPr>
        <w:t xml:space="preserve"> </w:t>
      </w:r>
    </w:p>
    <w:p w:rsidR="008713FB" w:rsidRPr="00AB1F44" w:rsidRDefault="00CE2557"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 xml:space="preserve">Raspodjela </w:t>
      </w:r>
      <w:r w:rsidR="001336EB" w:rsidRPr="00AB1F44">
        <w:rPr>
          <w:rFonts w:ascii="Calibri" w:eastAsia="SimSun" w:hAnsi="Calibri" w:cs="Calibri"/>
          <w:color w:val="003764"/>
        </w:rPr>
        <w:t>navedenih</w:t>
      </w:r>
      <w:r w:rsidRPr="00AB1F44">
        <w:rPr>
          <w:rFonts w:ascii="Calibri" w:eastAsia="SimSun" w:hAnsi="Calibri" w:cs="Calibri"/>
          <w:color w:val="003764"/>
        </w:rPr>
        <w:t xml:space="preserve"> sredstava vrši se sukladno udjelu pojedine županije u ukupno ostvarenim noćenjima na kontinentu u 201</w:t>
      </w:r>
      <w:r w:rsidR="00521CDF" w:rsidRPr="00AB1F44">
        <w:rPr>
          <w:rFonts w:ascii="Calibri" w:eastAsia="SimSun" w:hAnsi="Calibri" w:cs="Calibri"/>
          <w:color w:val="003764"/>
        </w:rPr>
        <w:t>5</w:t>
      </w:r>
      <w:r w:rsidRPr="00AB1F44">
        <w:rPr>
          <w:rFonts w:ascii="Calibri" w:eastAsia="SimSun" w:hAnsi="Calibri" w:cs="Calibri"/>
          <w:color w:val="003764"/>
        </w:rPr>
        <w:t>. godini kako slijedi:</w:t>
      </w:r>
    </w:p>
    <w:p w:rsidR="009952AD" w:rsidRPr="00364EFE" w:rsidRDefault="009952AD" w:rsidP="007C70FB">
      <w:pPr>
        <w:pStyle w:val="ListParagraph"/>
        <w:spacing w:after="0" w:line="240" w:lineRule="auto"/>
        <w:ind w:left="360"/>
        <w:jc w:val="both"/>
        <w:rPr>
          <w:rFonts w:ascii="Calibri" w:eastAsia="SimSun" w:hAnsi="Calibri" w:cs="Calibri"/>
          <w:color w:val="003764"/>
          <w:sz w:val="20"/>
          <w:szCs w:val="20"/>
        </w:rPr>
      </w:pPr>
    </w:p>
    <w:tbl>
      <w:tblPr>
        <w:tblW w:w="10206" w:type="dxa"/>
        <w:tblInd w:w="392" w:type="dxa"/>
        <w:tblLook w:val="04A0" w:firstRow="1" w:lastRow="0" w:firstColumn="1" w:lastColumn="0" w:noHBand="0" w:noVBand="1"/>
      </w:tblPr>
      <w:tblGrid>
        <w:gridCol w:w="5439"/>
        <w:gridCol w:w="2574"/>
        <w:gridCol w:w="2193"/>
      </w:tblGrid>
      <w:tr w:rsidR="00364EFE" w:rsidRPr="00364EFE" w:rsidTr="000D02EB">
        <w:trPr>
          <w:trHeight w:val="731"/>
        </w:trPr>
        <w:tc>
          <w:tcPr>
            <w:tcW w:w="5439"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rsidR="009952AD" w:rsidRPr="00364EFE" w:rsidRDefault="009952AD"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ŽUPANIJA</w:t>
            </w:r>
          </w:p>
        </w:tc>
        <w:tc>
          <w:tcPr>
            <w:tcW w:w="2574" w:type="dxa"/>
            <w:tcBorders>
              <w:top w:val="single" w:sz="4" w:space="0" w:color="auto"/>
              <w:left w:val="nil"/>
              <w:bottom w:val="single" w:sz="4" w:space="0" w:color="auto"/>
              <w:right w:val="single" w:sz="4" w:space="0" w:color="auto"/>
            </w:tcBorders>
            <w:shd w:val="clear" w:color="000000" w:fill="C6D9F1"/>
            <w:vAlign w:val="center"/>
            <w:hideMark/>
          </w:tcPr>
          <w:p w:rsidR="009952AD" w:rsidRPr="00364EFE" w:rsidRDefault="009952AD"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Udio u ukupno ostvarenim noćenjima na kontinentu u 2015.</w:t>
            </w:r>
          </w:p>
        </w:tc>
        <w:tc>
          <w:tcPr>
            <w:tcW w:w="2193" w:type="dxa"/>
            <w:tcBorders>
              <w:top w:val="single" w:sz="4" w:space="0" w:color="auto"/>
              <w:left w:val="nil"/>
              <w:bottom w:val="single" w:sz="4" w:space="0" w:color="auto"/>
              <w:right w:val="single" w:sz="4" w:space="0" w:color="auto"/>
            </w:tcBorders>
            <w:shd w:val="clear" w:color="000000" w:fill="C5D9F1"/>
            <w:vAlign w:val="center"/>
            <w:hideMark/>
          </w:tcPr>
          <w:p w:rsidR="009952AD" w:rsidRPr="00364EFE" w:rsidRDefault="009952AD"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PLAN 2017.</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Bjelovarsko-bilogorska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4,2</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186.900,00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Brodsko-posavska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2,9</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129.050,00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Karlovačka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26,3</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1.170.350,00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Koprivničko-križevačka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1,9</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84.550,00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Krapinsko-zagorska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14,4</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640.800,00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Međimurska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8,5</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378.250,00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Osječko-baranjska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10,5</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467.250,00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Požeško-slavonska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1,6</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71.200,00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Sisačko-moslavačka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5,</w:t>
            </w:r>
            <w:proofErr w:type="spellStart"/>
            <w:r w:rsidRPr="00364EFE">
              <w:rPr>
                <w:rFonts w:ascii="Calibri" w:eastAsia="Times New Roman" w:hAnsi="Calibri" w:cs="Calibri"/>
                <w:color w:val="003764"/>
                <w:sz w:val="18"/>
                <w:szCs w:val="18"/>
                <w:lang w:eastAsia="hr-HR"/>
              </w:rPr>
              <w:t>5</w:t>
            </w:r>
            <w:proofErr w:type="spellEnd"/>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244.750,00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Varaždinska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8,6</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382.700,00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Virovitičko-podravska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1,9</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84.550,00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Vukovarsko-srijemska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6,3</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280.350,00 kn</w:t>
            </w:r>
          </w:p>
        </w:tc>
      </w:tr>
      <w:tr w:rsidR="00364EFE" w:rsidRPr="00364EFE"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Zagrebačka</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color w:val="003764"/>
                <w:sz w:val="18"/>
                <w:szCs w:val="18"/>
                <w:lang w:eastAsia="hr-HR"/>
              </w:rPr>
            </w:pPr>
            <w:r w:rsidRPr="00364EFE">
              <w:rPr>
                <w:rFonts w:ascii="Calibri" w:eastAsia="Times New Roman" w:hAnsi="Calibri" w:cs="Calibri"/>
                <w:color w:val="003764"/>
                <w:sz w:val="18"/>
                <w:szCs w:val="18"/>
                <w:lang w:eastAsia="hr-HR"/>
              </w:rPr>
              <w:t>7,4</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364EFE" w:rsidRDefault="00960AFB" w:rsidP="007C70FB">
            <w:pPr>
              <w:spacing w:after="0" w:line="240" w:lineRule="auto"/>
              <w:jc w:val="right"/>
              <w:rPr>
                <w:rFonts w:ascii="Calibri" w:eastAsia="Times New Roman" w:hAnsi="Calibri" w:cs="Calibri"/>
                <w:color w:val="003764"/>
                <w:sz w:val="18"/>
                <w:szCs w:val="18"/>
                <w:highlight w:val="yellow"/>
                <w:lang w:eastAsia="hr-HR"/>
              </w:rPr>
            </w:pPr>
            <w:r w:rsidRPr="00960AFB">
              <w:rPr>
                <w:rFonts w:ascii="Calibri" w:eastAsia="Times New Roman" w:hAnsi="Calibri" w:cs="Calibri"/>
                <w:color w:val="003764"/>
                <w:sz w:val="18"/>
                <w:szCs w:val="18"/>
                <w:lang w:eastAsia="hr-HR"/>
              </w:rPr>
              <w:t>329.300,00 kn</w:t>
            </w:r>
          </w:p>
        </w:tc>
      </w:tr>
      <w:tr w:rsidR="00364EFE" w:rsidRPr="00960AFB"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both"/>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UKUPNO</w:t>
            </w:r>
          </w:p>
        </w:tc>
        <w:tc>
          <w:tcPr>
            <w:tcW w:w="2574" w:type="dxa"/>
            <w:tcBorders>
              <w:top w:val="nil"/>
              <w:left w:val="nil"/>
              <w:bottom w:val="single" w:sz="4" w:space="0" w:color="auto"/>
              <w:right w:val="single" w:sz="4" w:space="0" w:color="auto"/>
            </w:tcBorders>
            <w:shd w:val="clear" w:color="auto" w:fill="auto"/>
            <w:noWrap/>
            <w:vAlign w:val="center"/>
            <w:hideMark/>
          </w:tcPr>
          <w:p w:rsidR="009952AD" w:rsidRPr="00364EFE" w:rsidRDefault="009952AD" w:rsidP="007C70FB">
            <w:pPr>
              <w:spacing w:after="0" w:line="240" w:lineRule="auto"/>
              <w:jc w:val="center"/>
              <w:rPr>
                <w:rFonts w:ascii="Calibri" w:eastAsia="Times New Roman" w:hAnsi="Calibri" w:cs="Calibri"/>
                <w:b/>
                <w:bCs/>
                <w:color w:val="003764"/>
                <w:sz w:val="18"/>
                <w:szCs w:val="18"/>
                <w:lang w:eastAsia="hr-HR"/>
              </w:rPr>
            </w:pPr>
            <w:r w:rsidRPr="00364EFE">
              <w:rPr>
                <w:rFonts w:ascii="Calibri" w:eastAsia="Times New Roman" w:hAnsi="Calibri" w:cs="Calibri"/>
                <w:b/>
                <w:bCs/>
                <w:color w:val="003764"/>
                <w:sz w:val="18"/>
                <w:szCs w:val="18"/>
                <w:lang w:eastAsia="hr-HR"/>
              </w:rPr>
              <w:t>100,0</w:t>
            </w:r>
          </w:p>
        </w:tc>
        <w:tc>
          <w:tcPr>
            <w:tcW w:w="2193" w:type="dxa"/>
            <w:tcBorders>
              <w:top w:val="nil"/>
              <w:left w:val="nil"/>
              <w:bottom w:val="single" w:sz="4" w:space="0" w:color="auto"/>
              <w:right w:val="single" w:sz="4" w:space="0" w:color="auto"/>
            </w:tcBorders>
            <w:shd w:val="clear" w:color="auto" w:fill="auto"/>
            <w:noWrap/>
            <w:vAlign w:val="center"/>
            <w:hideMark/>
          </w:tcPr>
          <w:p w:rsidR="009952AD" w:rsidRPr="00960AFB" w:rsidRDefault="00960AFB" w:rsidP="00960AFB">
            <w:pPr>
              <w:spacing w:after="0" w:line="240" w:lineRule="auto"/>
              <w:jc w:val="right"/>
              <w:rPr>
                <w:rFonts w:ascii="Calibri" w:eastAsia="Times New Roman" w:hAnsi="Calibri" w:cs="Calibri"/>
                <w:b/>
                <w:bCs/>
                <w:color w:val="003764"/>
                <w:sz w:val="18"/>
                <w:szCs w:val="18"/>
                <w:lang w:eastAsia="hr-HR"/>
              </w:rPr>
            </w:pPr>
            <w:r w:rsidRPr="00960AFB">
              <w:rPr>
                <w:rFonts w:ascii="Calibri" w:eastAsia="Times New Roman" w:hAnsi="Calibri" w:cs="Calibri"/>
                <w:b/>
                <w:bCs/>
                <w:color w:val="003764"/>
                <w:sz w:val="18"/>
                <w:szCs w:val="18"/>
                <w:lang w:eastAsia="hr-HR"/>
              </w:rPr>
              <w:t>4</w:t>
            </w:r>
            <w:r w:rsidR="009952AD" w:rsidRPr="00960AFB">
              <w:rPr>
                <w:rFonts w:ascii="Calibri" w:eastAsia="Times New Roman" w:hAnsi="Calibri" w:cs="Calibri"/>
                <w:b/>
                <w:bCs/>
                <w:color w:val="003764"/>
                <w:sz w:val="18"/>
                <w:szCs w:val="18"/>
                <w:lang w:eastAsia="hr-HR"/>
              </w:rPr>
              <w:t>.</w:t>
            </w:r>
            <w:r w:rsidRPr="00960AFB">
              <w:rPr>
                <w:rFonts w:ascii="Calibri" w:eastAsia="Times New Roman" w:hAnsi="Calibri" w:cs="Calibri"/>
                <w:b/>
                <w:bCs/>
                <w:color w:val="003764"/>
                <w:sz w:val="18"/>
                <w:szCs w:val="18"/>
                <w:lang w:eastAsia="hr-HR"/>
              </w:rPr>
              <w:t>45</w:t>
            </w:r>
            <w:r w:rsidR="009952AD" w:rsidRPr="00960AFB">
              <w:rPr>
                <w:rFonts w:ascii="Calibri" w:eastAsia="Times New Roman" w:hAnsi="Calibri" w:cs="Calibri"/>
                <w:b/>
                <w:bCs/>
                <w:color w:val="003764"/>
                <w:sz w:val="18"/>
                <w:szCs w:val="18"/>
                <w:lang w:eastAsia="hr-HR"/>
              </w:rPr>
              <w:t>0.000,00 kn</w:t>
            </w:r>
          </w:p>
        </w:tc>
      </w:tr>
    </w:tbl>
    <w:p w:rsidR="00CF148C" w:rsidRPr="00364EFE" w:rsidRDefault="005F629F" w:rsidP="00CF148C">
      <w:pPr>
        <w:spacing w:after="0" w:line="240" w:lineRule="auto"/>
        <w:ind w:firstLine="360"/>
        <w:jc w:val="both"/>
        <w:rPr>
          <w:rFonts w:ascii="Calibri" w:eastAsia="SimSun" w:hAnsi="Calibri" w:cs="Calibri"/>
          <w:b/>
          <w:color w:val="003764"/>
          <w:sz w:val="16"/>
          <w:szCs w:val="16"/>
        </w:rPr>
      </w:pPr>
      <w:r>
        <w:rPr>
          <w:rFonts w:ascii="Calibri" w:eastAsia="SimSun" w:hAnsi="Calibri" w:cs="Calibri"/>
          <w:b/>
          <w:color w:val="003764"/>
          <w:sz w:val="16"/>
          <w:szCs w:val="16"/>
        </w:rPr>
        <w:t xml:space="preserve">Tablica 3. </w:t>
      </w:r>
      <w:r w:rsidR="00CF148C" w:rsidRPr="00364EFE">
        <w:rPr>
          <w:rFonts w:ascii="Calibri" w:eastAsia="SimSun" w:hAnsi="Calibri" w:cs="Calibri"/>
          <w:b/>
          <w:color w:val="003764"/>
          <w:sz w:val="16"/>
          <w:szCs w:val="16"/>
        </w:rPr>
        <w:t>I</w:t>
      </w:r>
      <w:r w:rsidR="00265170" w:rsidRPr="00364EFE">
        <w:rPr>
          <w:rFonts w:ascii="Calibri" w:eastAsia="SimSun" w:hAnsi="Calibri" w:cs="Calibri"/>
          <w:b/>
          <w:color w:val="003764"/>
          <w:sz w:val="16"/>
          <w:szCs w:val="16"/>
        </w:rPr>
        <w:t>zvor</w:t>
      </w:r>
      <w:r w:rsidR="00CF148C" w:rsidRPr="00364EFE">
        <w:rPr>
          <w:rFonts w:ascii="Calibri" w:eastAsia="SimSun" w:hAnsi="Calibri" w:cs="Calibri"/>
          <w:b/>
          <w:color w:val="003764"/>
          <w:sz w:val="16"/>
          <w:szCs w:val="16"/>
        </w:rPr>
        <w:t xml:space="preserve"> podataka o noćenjima: DZS RH</w:t>
      </w:r>
    </w:p>
    <w:p w:rsidR="00D521E7" w:rsidRPr="00364EFE" w:rsidRDefault="00D521E7" w:rsidP="007C70FB">
      <w:pPr>
        <w:pStyle w:val="ListParagraph"/>
        <w:spacing w:after="0" w:line="240" w:lineRule="auto"/>
        <w:ind w:left="360"/>
        <w:jc w:val="both"/>
        <w:rPr>
          <w:rFonts w:ascii="Calibri" w:eastAsia="SimSun" w:hAnsi="Calibri" w:cs="Calibri"/>
          <w:color w:val="003764"/>
          <w:sz w:val="20"/>
          <w:szCs w:val="20"/>
          <w:highlight w:val="yellow"/>
        </w:rPr>
      </w:pPr>
    </w:p>
    <w:p w:rsidR="0015687C" w:rsidRPr="00AB1F44" w:rsidRDefault="0015687C"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Turističke zajednice županija kao nositelji oglašavanja raspodjelu sredstava po pojedinim modelima predlažu na temelju dogovora na razini destinacije shodno svojim specifičnim interesima koje će se razmatrati prilikom donošenja odluke.</w:t>
      </w:r>
    </w:p>
    <w:p w:rsidR="00FA45ED" w:rsidRDefault="00016853" w:rsidP="007C70FB">
      <w:pPr>
        <w:spacing w:after="0" w:line="240" w:lineRule="auto"/>
        <w:ind w:left="360"/>
        <w:jc w:val="both"/>
        <w:rPr>
          <w:rFonts w:ascii="Calibri" w:hAnsi="Calibri" w:cs="Calibri"/>
          <w:color w:val="003764"/>
        </w:rPr>
      </w:pPr>
      <w:r w:rsidRPr="00AB1F44">
        <w:rPr>
          <w:rFonts w:ascii="Calibri" w:hAnsi="Calibri" w:cs="Calibri"/>
          <w:color w:val="003764"/>
        </w:rPr>
        <w:t xml:space="preserve">Udjeli pojedinih sudionika na razini destinacije moraju biti usuglašeni prije slanja objedinjujuće prijave HTZ-u imajući u vidu raspoloživa sredstva iz točke 1., te u skladu s tim trebaju biti pripremljeni </w:t>
      </w:r>
      <w:r w:rsidR="00551980" w:rsidRPr="00AB1F44">
        <w:rPr>
          <w:rFonts w:ascii="Calibri" w:hAnsi="Calibri" w:cs="Calibri"/>
          <w:color w:val="003764"/>
        </w:rPr>
        <w:t>sv</w:t>
      </w:r>
      <w:r w:rsidRPr="00AB1F44">
        <w:rPr>
          <w:rFonts w:ascii="Calibri" w:hAnsi="Calibri" w:cs="Calibri"/>
          <w:color w:val="003764"/>
        </w:rPr>
        <w:t xml:space="preserve">i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planovi (</w:t>
      </w:r>
      <w:r w:rsidR="00551980" w:rsidRPr="00AB1F44">
        <w:rPr>
          <w:rFonts w:ascii="Calibri" w:hAnsi="Calibri" w:cs="Calibri"/>
          <w:color w:val="003764"/>
        </w:rPr>
        <w:t xml:space="preserve">za </w:t>
      </w:r>
      <w:r w:rsidRPr="00AB1F44">
        <w:rPr>
          <w:rFonts w:ascii="Calibri" w:hAnsi="Calibri" w:cs="Calibri"/>
          <w:color w:val="003764"/>
        </w:rPr>
        <w:t>model</w:t>
      </w:r>
      <w:r w:rsidR="00551980" w:rsidRPr="00AB1F44">
        <w:rPr>
          <w:rFonts w:ascii="Calibri" w:hAnsi="Calibri" w:cs="Calibri"/>
          <w:color w:val="003764"/>
        </w:rPr>
        <w:t>e</w:t>
      </w:r>
      <w:r w:rsidRPr="00AB1F44">
        <w:rPr>
          <w:rFonts w:ascii="Calibri" w:hAnsi="Calibri" w:cs="Calibri"/>
          <w:color w:val="003764"/>
        </w:rPr>
        <w:t xml:space="preserve"> 3-a i 3-b).</w:t>
      </w:r>
    </w:p>
    <w:p w:rsidR="00FA45ED" w:rsidRDefault="00FA45ED">
      <w:pPr>
        <w:rPr>
          <w:rFonts w:ascii="Calibri" w:hAnsi="Calibri" w:cs="Calibri"/>
          <w:color w:val="003764"/>
        </w:rPr>
      </w:pPr>
      <w:r>
        <w:rPr>
          <w:rFonts w:ascii="Calibri" w:hAnsi="Calibri" w:cs="Calibri"/>
          <w:color w:val="003764"/>
        </w:rPr>
        <w:br w:type="page"/>
      </w:r>
    </w:p>
    <w:p w:rsidR="00016853" w:rsidRDefault="001F71ED" w:rsidP="007C70FB">
      <w:pPr>
        <w:spacing w:after="0" w:line="240" w:lineRule="auto"/>
        <w:ind w:left="360"/>
        <w:jc w:val="both"/>
        <w:rPr>
          <w:rFonts w:ascii="Calibri" w:hAnsi="Calibri" w:cs="Calibri"/>
          <w:b/>
          <w:color w:val="003764"/>
        </w:rPr>
      </w:pPr>
      <w:r>
        <w:rPr>
          <w:rFonts w:ascii="Calibri" w:hAnsi="Calibri" w:cs="Calibri"/>
          <w:b/>
          <w:noProof/>
          <w:color w:val="003764"/>
          <w:lang w:eastAsia="hr-HR"/>
        </w:rPr>
        <w:lastRenderedPageBreak/>
        <mc:AlternateContent>
          <mc:Choice Requires="wps">
            <w:drawing>
              <wp:anchor distT="0" distB="0" distL="114300" distR="114300" simplePos="0" relativeHeight="251664384" behindDoc="0" locked="0" layoutInCell="1" allowOverlap="1" wp14:anchorId="49BA5CC3" wp14:editId="0D859340">
                <wp:simplePos x="0" y="0"/>
                <wp:positionH relativeFrom="column">
                  <wp:posOffset>30480</wp:posOffset>
                </wp:positionH>
                <wp:positionV relativeFrom="paragraph">
                  <wp:posOffset>111760</wp:posOffset>
                </wp:positionV>
                <wp:extent cx="6674400" cy="320400"/>
                <wp:effectExtent l="0" t="0" r="12700" b="22860"/>
                <wp:wrapNone/>
                <wp:docPr id="10" name="Text Box 10"/>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left:0;text-align:left;margin-left:2.4pt;margin-top:8.8pt;width:525.55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" filled="f" strokeweight=".5p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27" w:name="_Toc456644106"/>
      <w:bookmarkStart w:id="28" w:name="_Toc456644220"/>
      <w:bookmarkStart w:id="29" w:name="_Toc456814307"/>
      <w:r>
        <w:rPr>
          <w:rFonts w:asciiTheme="minorHAnsi" w:hAnsiTheme="minorHAnsi" w:cstheme="minorHAnsi"/>
          <w:color w:val="003764"/>
          <w:sz w:val="22"/>
          <w:szCs w:val="22"/>
          <w:lang w:eastAsia="en-US"/>
        </w:rPr>
        <w:t>III-</w:t>
      </w:r>
      <w:r w:rsidRPr="00E3779D">
        <w:rPr>
          <w:rFonts w:asciiTheme="minorHAnsi" w:hAnsiTheme="minorHAnsi" w:cstheme="minorHAnsi"/>
          <w:color w:val="003764"/>
          <w:sz w:val="22"/>
          <w:szCs w:val="22"/>
          <w:lang w:eastAsia="en-US"/>
        </w:rPr>
        <w:t>a</w:t>
      </w:r>
      <w:bookmarkEnd w:id="27"/>
      <w:bookmarkEnd w:id="28"/>
      <w:r>
        <w:rPr>
          <w:rFonts w:asciiTheme="minorHAnsi" w:hAnsiTheme="minorHAnsi" w:cstheme="minorHAnsi"/>
          <w:color w:val="003764"/>
          <w:sz w:val="22"/>
          <w:szCs w:val="22"/>
          <w:lang w:eastAsia="en-US"/>
        </w:rPr>
        <w:tab/>
      </w:r>
      <w:bookmarkStart w:id="30" w:name="_Toc456644107"/>
      <w:bookmarkStart w:id="31" w:name="_Toc456644221"/>
      <w:r w:rsidRPr="00E3779D">
        <w:rPr>
          <w:rFonts w:asciiTheme="minorHAnsi" w:hAnsiTheme="minorHAnsi" w:cstheme="minorHAnsi"/>
          <w:color w:val="003764"/>
          <w:sz w:val="22"/>
          <w:szCs w:val="22"/>
          <w:lang w:eastAsia="en-US"/>
        </w:rPr>
        <w:t>Udruženo oglašavanje opće ponude destinacije</w:t>
      </w:r>
      <w:r>
        <w:rPr>
          <w:rFonts w:asciiTheme="minorHAnsi" w:hAnsiTheme="minorHAnsi" w:cstheme="minorHAnsi"/>
          <w:color w:val="003764"/>
          <w:sz w:val="22"/>
          <w:szCs w:val="22"/>
          <w:lang w:eastAsia="en-US"/>
        </w:rPr>
        <w:t xml:space="preserve"> na kontinentu</w:t>
      </w:r>
      <w:bookmarkEnd w:id="30"/>
      <w:bookmarkEnd w:id="31"/>
      <w:bookmarkEnd w:id="29"/>
    </w:p>
    <w:p w:rsidR="004A3AAE" w:rsidRDefault="004A3AAE" w:rsidP="007C70FB">
      <w:pPr>
        <w:spacing w:after="0" w:line="240" w:lineRule="auto"/>
        <w:ind w:left="360"/>
        <w:jc w:val="both"/>
        <w:rPr>
          <w:rFonts w:ascii="Calibri" w:hAnsi="Calibri" w:cs="Calibri"/>
          <w:b/>
          <w:color w:val="003764"/>
        </w:rPr>
      </w:pPr>
    </w:p>
    <w:p w:rsidR="00521CDF" w:rsidRDefault="00521CDF" w:rsidP="004A3AAE">
      <w:pPr>
        <w:spacing w:after="0" w:line="240" w:lineRule="auto"/>
        <w:jc w:val="both"/>
        <w:rPr>
          <w:rFonts w:ascii="Calibri" w:eastAsia="SimSun" w:hAnsi="Calibri" w:cs="Calibri"/>
          <w:color w:val="003764"/>
        </w:rPr>
      </w:pPr>
      <w:r w:rsidRPr="004A3AAE">
        <w:rPr>
          <w:rFonts w:ascii="Calibri" w:eastAsia="SimSun" w:hAnsi="Calibri" w:cs="Calibri"/>
          <w:color w:val="003764"/>
        </w:rPr>
        <w:t>Udruženo oglašavanje opće ponude destinacije na kontinentu obuhvaća oglašavanje opće ponude kontinentalnih županija (imidž oglašavanje) koje provode Hrvatska turistička zajednica i sustav turističkih zajednica na kontinentu (osim Grada Zagreba).</w:t>
      </w:r>
    </w:p>
    <w:p w:rsidR="00E3301E" w:rsidRPr="004A3AAE" w:rsidRDefault="00E3301E" w:rsidP="004A3AAE">
      <w:pPr>
        <w:spacing w:after="0" w:line="240" w:lineRule="auto"/>
        <w:jc w:val="both"/>
        <w:rPr>
          <w:rFonts w:ascii="Calibri" w:eastAsia="SimSun" w:hAnsi="Calibri" w:cs="Calibri"/>
          <w:color w:val="003764"/>
        </w:rPr>
      </w:pPr>
    </w:p>
    <w:p w:rsidR="003E4B49" w:rsidRPr="004A3AAE" w:rsidRDefault="003E4B49" w:rsidP="00E02B7D">
      <w:pPr>
        <w:pStyle w:val="ListParagraph"/>
        <w:numPr>
          <w:ilvl w:val="0"/>
          <w:numId w:val="26"/>
        </w:numPr>
        <w:spacing w:after="0" w:line="240" w:lineRule="auto"/>
        <w:jc w:val="both"/>
        <w:rPr>
          <w:rFonts w:ascii="Calibri" w:eastAsia="SimSun" w:hAnsi="Calibri" w:cs="Calibri"/>
          <w:b/>
          <w:color w:val="003764"/>
        </w:rPr>
      </w:pPr>
      <w:r w:rsidRPr="004A3AAE">
        <w:rPr>
          <w:rFonts w:ascii="Calibri" w:eastAsia="SimSun" w:hAnsi="Calibri" w:cs="Calibri"/>
          <w:b/>
          <w:color w:val="003764"/>
        </w:rPr>
        <w:t>Propisani udjeli sudjelovanja:</w:t>
      </w:r>
    </w:p>
    <w:p w:rsidR="00C572F9" w:rsidRPr="006F2B9A" w:rsidRDefault="003E4B49" w:rsidP="00E02B7D">
      <w:pPr>
        <w:pStyle w:val="ListParagraph"/>
        <w:numPr>
          <w:ilvl w:val="1"/>
          <w:numId w:val="17"/>
        </w:numPr>
        <w:spacing w:after="0" w:line="240" w:lineRule="auto"/>
        <w:jc w:val="both"/>
        <w:rPr>
          <w:rFonts w:ascii="Calibri" w:hAnsi="Calibri" w:cs="Calibri"/>
          <w:color w:val="003764"/>
        </w:rPr>
      </w:pPr>
      <w:r w:rsidRPr="006F2B9A">
        <w:rPr>
          <w:rFonts w:ascii="Calibri" w:hAnsi="Calibri" w:cs="Calibri"/>
          <w:color w:val="003764"/>
        </w:rPr>
        <w:t xml:space="preserve">HTZ </w:t>
      </w:r>
      <w:r w:rsidR="00285670" w:rsidRPr="006F2B9A">
        <w:rPr>
          <w:rFonts w:ascii="Calibri" w:hAnsi="Calibri" w:cs="Calibri"/>
          <w:color w:val="003764"/>
        </w:rPr>
        <w:t>maksimalno</w:t>
      </w:r>
      <w:r w:rsidR="00516EF4" w:rsidRPr="006F2B9A">
        <w:rPr>
          <w:rFonts w:ascii="Calibri" w:hAnsi="Calibri" w:cs="Calibri"/>
          <w:color w:val="003764"/>
        </w:rPr>
        <w:t xml:space="preserve"> do</w:t>
      </w:r>
      <w:r w:rsidR="00C572F9" w:rsidRPr="006F2B9A">
        <w:rPr>
          <w:rFonts w:ascii="Calibri" w:hAnsi="Calibri" w:cs="Calibri"/>
          <w:color w:val="003764"/>
        </w:rPr>
        <w:t xml:space="preserve"> </w:t>
      </w:r>
      <w:r w:rsidR="007779F2" w:rsidRPr="006F2B9A">
        <w:rPr>
          <w:rFonts w:ascii="Calibri" w:hAnsi="Calibri" w:cs="Calibri"/>
          <w:color w:val="003764"/>
        </w:rPr>
        <w:t>8</w:t>
      </w:r>
      <w:r w:rsidR="00876450" w:rsidRPr="006F2B9A">
        <w:rPr>
          <w:rFonts w:ascii="Calibri" w:hAnsi="Calibri" w:cs="Calibri"/>
          <w:color w:val="003764"/>
        </w:rPr>
        <w:t>0% sredstava</w:t>
      </w:r>
      <w:r w:rsidRPr="006F2B9A">
        <w:rPr>
          <w:rFonts w:ascii="Calibri" w:hAnsi="Calibri" w:cs="Calibri"/>
          <w:color w:val="003764"/>
        </w:rPr>
        <w:t>,</w:t>
      </w:r>
    </w:p>
    <w:p w:rsidR="009B33C6" w:rsidRPr="00AB1F44" w:rsidRDefault="009B33C6" w:rsidP="00E02B7D">
      <w:pPr>
        <w:pStyle w:val="ListParagraph"/>
        <w:numPr>
          <w:ilvl w:val="1"/>
          <w:numId w:val="17"/>
        </w:numPr>
        <w:spacing w:after="0" w:line="240" w:lineRule="auto"/>
        <w:jc w:val="both"/>
        <w:rPr>
          <w:rFonts w:ascii="Calibri" w:hAnsi="Calibri" w:cs="Calibri"/>
          <w:color w:val="003764"/>
        </w:rPr>
      </w:pPr>
      <w:r w:rsidRPr="006F2B9A">
        <w:rPr>
          <w:rFonts w:ascii="Calibri" w:hAnsi="Calibri" w:cs="Calibri"/>
          <w:color w:val="003764"/>
        </w:rPr>
        <w:t xml:space="preserve">sustav turističkih zajednica </w:t>
      </w:r>
      <w:r w:rsidR="00285670" w:rsidRPr="006F2B9A">
        <w:rPr>
          <w:rFonts w:ascii="Calibri" w:hAnsi="Calibri" w:cs="Calibri"/>
          <w:color w:val="003764"/>
        </w:rPr>
        <w:t xml:space="preserve">minimalno </w:t>
      </w:r>
      <w:r w:rsidR="007779F2" w:rsidRPr="006F2B9A">
        <w:rPr>
          <w:rFonts w:ascii="Calibri" w:hAnsi="Calibri" w:cs="Calibri"/>
          <w:color w:val="003764"/>
        </w:rPr>
        <w:t>2</w:t>
      </w:r>
      <w:r w:rsidRPr="006F2B9A">
        <w:rPr>
          <w:rFonts w:ascii="Calibri" w:hAnsi="Calibri" w:cs="Calibri"/>
          <w:color w:val="003764"/>
        </w:rPr>
        <w:t>0%</w:t>
      </w:r>
      <w:r w:rsidR="00410104" w:rsidRPr="006F2B9A">
        <w:rPr>
          <w:rFonts w:ascii="Calibri" w:hAnsi="Calibri" w:cs="Calibri"/>
          <w:color w:val="003764"/>
        </w:rPr>
        <w:t xml:space="preserve"> sredstava</w:t>
      </w:r>
      <w:r w:rsidRPr="006F2B9A">
        <w:rPr>
          <w:rFonts w:ascii="Calibri" w:hAnsi="Calibri" w:cs="Calibri"/>
          <w:color w:val="003764"/>
        </w:rPr>
        <w:t>.</w:t>
      </w:r>
    </w:p>
    <w:p w:rsidR="009C06D2" w:rsidRDefault="000049C3" w:rsidP="004A3AAE">
      <w:pPr>
        <w:spacing w:after="0" w:line="240" w:lineRule="auto"/>
        <w:ind w:left="349"/>
        <w:jc w:val="both"/>
        <w:rPr>
          <w:rFonts w:ascii="Calibri" w:hAnsi="Calibri" w:cs="Calibri"/>
          <w:color w:val="003764"/>
        </w:rPr>
      </w:pPr>
      <w:r w:rsidRPr="00AB1F44">
        <w:rPr>
          <w:rFonts w:ascii="Calibri" w:hAnsi="Calibri" w:cs="Calibri"/>
          <w:color w:val="003764"/>
        </w:rPr>
        <w:t>Iznimno, u</w:t>
      </w:r>
      <w:r w:rsidR="009C06D2" w:rsidRPr="00AB1F44">
        <w:rPr>
          <w:rFonts w:ascii="Calibri" w:hAnsi="Calibri" w:cs="Calibri"/>
          <w:color w:val="003764"/>
        </w:rPr>
        <w:t xml:space="preserve">dio HTZ-a može iznositi i do 100% u slučaju da se cijeli </w:t>
      </w:r>
      <w:proofErr w:type="spellStart"/>
      <w:r w:rsidR="009C06D2" w:rsidRPr="00AB1F44">
        <w:rPr>
          <w:rFonts w:ascii="Calibri" w:hAnsi="Calibri" w:cs="Calibri"/>
          <w:color w:val="003764"/>
        </w:rPr>
        <w:t>media</w:t>
      </w:r>
      <w:proofErr w:type="spellEnd"/>
      <w:r w:rsidR="009C06D2" w:rsidRPr="00AB1F44">
        <w:rPr>
          <w:rFonts w:ascii="Calibri" w:hAnsi="Calibri" w:cs="Calibri"/>
          <w:color w:val="003764"/>
        </w:rPr>
        <w:t xml:space="preserve"> plan odnosi na ogla</w:t>
      </w:r>
      <w:r w:rsidR="00B5224D" w:rsidRPr="00AB1F44">
        <w:rPr>
          <w:rFonts w:ascii="Calibri" w:hAnsi="Calibri" w:cs="Calibri"/>
          <w:color w:val="003764"/>
        </w:rPr>
        <w:t>šavanje u inozemnim medijima</w:t>
      </w:r>
      <w:r w:rsidR="009C06D2" w:rsidRPr="00AB1F44">
        <w:rPr>
          <w:rFonts w:ascii="Calibri" w:hAnsi="Calibri" w:cs="Calibri"/>
          <w:color w:val="003764"/>
        </w:rPr>
        <w:t>.</w:t>
      </w:r>
    </w:p>
    <w:p w:rsidR="00E3301E" w:rsidRDefault="00E3301E" w:rsidP="004A3AAE">
      <w:pPr>
        <w:spacing w:after="0" w:line="240" w:lineRule="auto"/>
        <w:ind w:left="349"/>
        <w:jc w:val="both"/>
        <w:rPr>
          <w:rFonts w:ascii="Calibri" w:hAnsi="Calibri" w:cs="Calibri"/>
          <w:color w:val="003764"/>
        </w:rPr>
      </w:pPr>
    </w:p>
    <w:p w:rsidR="004A3AAE" w:rsidRPr="00AB1F44" w:rsidRDefault="009334AD" w:rsidP="004A3AAE">
      <w:pPr>
        <w:pStyle w:val="ListParagraph"/>
        <w:spacing w:after="0" w:line="240" w:lineRule="auto"/>
        <w:ind w:left="360"/>
        <w:jc w:val="both"/>
        <w:rPr>
          <w:rFonts w:ascii="Calibri" w:hAnsi="Calibri" w:cs="Calibri"/>
          <w:color w:val="003764"/>
        </w:rPr>
      </w:pPr>
      <w:r>
        <w:rPr>
          <w:rFonts w:ascii="Calibri" w:hAnsi="Calibri" w:cs="Calibri"/>
          <w:color w:val="003764"/>
        </w:rPr>
        <w:t>Turističke zajednice županija</w:t>
      </w:r>
      <w:r w:rsidR="004A3AAE" w:rsidRPr="00AB1F44">
        <w:rPr>
          <w:rFonts w:ascii="Calibri" w:hAnsi="Calibri" w:cs="Calibri"/>
          <w:color w:val="003764"/>
        </w:rPr>
        <w:t xml:space="preserve"> koordinira</w:t>
      </w:r>
      <w:r>
        <w:rPr>
          <w:rFonts w:ascii="Calibri" w:hAnsi="Calibri" w:cs="Calibri"/>
          <w:color w:val="003764"/>
        </w:rPr>
        <w:t>ju</w:t>
      </w:r>
      <w:r w:rsidR="004A3AAE" w:rsidRPr="00AB1F44">
        <w:rPr>
          <w:rFonts w:ascii="Calibri" w:hAnsi="Calibri" w:cs="Calibri"/>
          <w:color w:val="003764"/>
        </w:rPr>
        <w:t xml:space="preserve"> oglašavanje hrvatskog turizma i </w:t>
      </w:r>
      <w:r w:rsidR="004A3AAE" w:rsidRPr="00AB1F44">
        <w:rPr>
          <w:rFonts w:ascii="Calibri" w:hAnsi="Calibri" w:cs="Calibri"/>
          <w:bCs/>
          <w:color w:val="003764"/>
        </w:rPr>
        <w:t xml:space="preserve">udjele sredstava između pojedinih sudionika na razini destinacije koji će sudjelovati </w:t>
      </w:r>
      <w:r w:rsidR="004A3AAE" w:rsidRPr="00AB1F44">
        <w:rPr>
          <w:rFonts w:ascii="Calibri" w:hAnsi="Calibri" w:cs="Calibri"/>
          <w:color w:val="003764"/>
        </w:rPr>
        <w:t>u promotivnim kampanjama, te usuglašava</w:t>
      </w:r>
      <w:r>
        <w:rPr>
          <w:rFonts w:ascii="Calibri" w:hAnsi="Calibri" w:cs="Calibri"/>
          <w:color w:val="003764"/>
        </w:rPr>
        <w:t>ju</w:t>
      </w:r>
      <w:r w:rsidR="004A3AAE" w:rsidRPr="00AB1F44">
        <w:rPr>
          <w:rFonts w:ascii="Calibri" w:hAnsi="Calibri" w:cs="Calibri"/>
          <w:color w:val="003764"/>
        </w:rPr>
        <w:t xml:space="preserve"> sudjelovanje sustava turističkih zajednica općina, gradova i mjesta s područja županije.</w:t>
      </w:r>
    </w:p>
    <w:p w:rsidR="004A3AAE" w:rsidRPr="00AB1F44" w:rsidRDefault="004A3AAE" w:rsidP="004A3AAE">
      <w:pPr>
        <w:pStyle w:val="NoSpacing"/>
        <w:ind w:left="360"/>
        <w:jc w:val="both"/>
        <w:rPr>
          <w:rFonts w:ascii="Calibri" w:hAnsi="Calibri" w:cs="Calibri"/>
          <w:color w:val="003764"/>
        </w:rPr>
      </w:pPr>
      <w:r w:rsidRPr="00AB1F44">
        <w:rPr>
          <w:rFonts w:ascii="Calibri" w:hAnsi="Calibri" w:cs="Calibri"/>
          <w:color w:val="003764"/>
        </w:rPr>
        <w:t xml:space="preserve">Nositelj oglašavanja koordinira udjele sredstava između pojedinih sudionika na razini destinacije koji će sudjelovati u oglašavanju. </w:t>
      </w:r>
    </w:p>
    <w:p w:rsidR="004A3AAE" w:rsidRDefault="004A3AAE" w:rsidP="004A3AAE">
      <w:pPr>
        <w:spacing w:after="0" w:line="240" w:lineRule="auto"/>
        <w:ind w:left="349"/>
        <w:jc w:val="both"/>
        <w:rPr>
          <w:rFonts w:ascii="Calibri" w:hAnsi="Calibri" w:cs="Calibri"/>
          <w:color w:val="003764"/>
        </w:rPr>
      </w:pPr>
    </w:p>
    <w:p w:rsidR="004A3AAE" w:rsidRPr="00AB1F44" w:rsidRDefault="004A3AAE" w:rsidP="00E02B7D">
      <w:pPr>
        <w:pStyle w:val="ListParagraph"/>
        <w:numPr>
          <w:ilvl w:val="0"/>
          <w:numId w:val="25"/>
        </w:numPr>
        <w:spacing w:after="0" w:line="240" w:lineRule="auto"/>
        <w:jc w:val="both"/>
        <w:rPr>
          <w:rFonts w:ascii="Calibri" w:hAnsi="Calibri" w:cs="Calibri"/>
          <w:b/>
          <w:color w:val="003764"/>
        </w:rPr>
      </w:pPr>
      <w:proofErr w:type="spellStart"/>
      <w:r w:rsidRPr="00AB1F44">
        <w:rPr>
          <w:rFonts w:ascii="Calibri" w:hAnsi="Calibri" w:cs="Calibri"/>
          <w:b/>
          <w:color w:val="003764"/>
        </w:rPr>
        <w:t>Media</w:t>
      </w:r>
      <w:proofErr w:type="spellEnd"/>
      <w:r w:rsidRPr="00AB1F44">
        <w:rPr>
          <w:rFonts w:ascii="Calibri" w:hAnsi="Calibri" w:cs="Calibri"/>
          <w:b/>
          <w:color w:val="003764"/>
        </w:rPr>
        <w:t xml:space="preserve"> plan</w:t>
      </w:r>
    </w:p>
    <w:p w:rsidR="004A3AAE" w:rsidRDefault="00E3301E" w:rsidP="004A3AAE">
      <w:pPr>
        <w:spacing w:after="0" w:line="240" w:lineRule="auto"/>
        <w:ind w:left="360"/>
        <w:jc w:val="both"/>
        <w:rPr>
          <w:rFonts w:ascii="Calibri" w:hAnsi="Calibri" w:cs="Calibri"/>
          <w:color w:val="003764"/>
        </w:rPr>
      </w:pPr>
      <w:r w:rsidRPr="00E3301E">
        <w:rPr>
          <w:rFonts w:ascii="Calibri" w:hAnsi="Calibri" w:cs="Calibri"/>
          <w:color w:val="003764"/>
        </w:rPr>
        <w:t xml:space="preserve">Nositelj oglašavanja promotivnu kampanju može realizirati samostalno ili preko promotivne agencije nakon što HTZ odobri </w:t>
      </w:r>
      <w:proofErr w:type="spellStart"/>
      <w:r w:rsidRPr="00E3301E">
        <w:rPr>
          <w:rFonts w:ascii="Calibri" w:hAnsi="Calibri" w:cs="Calibri"/>
          <w:color w:val="003764"/>
        </w:rPr>
        <w:t>media</w:t>
      </w:r>
      <w:proofErr w:type="spellEnd"/>
      <w:r w:rsidRPr="00E3301E">
        <w:rPr>
          <w:rFonts w:ascii="Calibri" w:hAnsi="Calibri" w:cs="Calibri"/>
          <w:color w:val="003764"/>
        </w:rPr>
        <w:t xml:space="preserve"> plan.</w:t>
      </w:r>
    </w:p>
    <w:p w:rsidR="004A3AAE" w:rsidRDefault="00DE7575" w:rsidP="004A3AAE">
      <w:pPr>
        <w:spacing w:after="0" w:line="240" w:lineRule="auto"/>
        <w:ind w:left="360"/>
        <w:jc w:val="both"/>
        <w:rPr>
          <w:rFonts w:ascii="Calibri" w:hAnsi="Calibri" w:cs="Calibri"/>
          <w:color w:val="003764"/>
        </w:rPr>
      </w:pPr>
      <w:r w:rsidRPr="004A3AAE">
        <w:rPr>
          <w:rFonts w:ascii="Calibri" w:hAnsi="Calibri" w:cs="Calibri"/>
          <w:color w:val="003764"/>
        </w:rPr>
        <w:t xml:space="preserve">HTZ ima pravo tražiti promjenu pojedinih aktivnosti iz </w:t>
      </w:r>
      <w:proofErr w:type="spellStart"/>
      <w:r w:rsidRPr="004A3AAE">
        <w:rPr>
          <w:rFonts w:ascii="Calibri" w:hAnsi="Calibri" w:cs="Calibri"/>
          <w:color w:val="003764"/>
        </w:rPr>
        <w:t>media</w:t>
      </w:r>
      <w:proofErr w:type="spellEnd"/>
      <w:r w:rsidRPr="004A3AAE">
        <w:rPr>
          <w:rFonts w:ascii="Calibri" w:hAnsi="Calibri" w:cs="Calibri"/>
          <w:color w:val="003764"/>
        </w:rPr>
        <w:t xml:space="preserve"> plana i predložiti nove radi usklađenja sa </w:t>
      </w:r>
      <w:r w:rsidR="004C27DD" w:rsidRPr="004A3AAE">
        <w:rPr>
          <w:rFonts w:ascii="Calibri" w:hAnsi="Calibri" w:cs="Calibri"/>
          <w:color w:val="003764"/>
        </w:rPr>
        <w:t>Strateškim marketinškim planom hrvatskog turizma za razdoblje 2014. – 2020.</w:t>
      </w:r>
    </w:p>
    <w:p w:rsidR="00E3301E" w:rsidRDefault="00E3301E" w:rsidP="004A3AAE">
      <w:pPr>
        <w:spacing w:after="0" w:line="240" w:lineRule="auto"/>
        <w:ind w:left="360"/>
        <w:jc w:val="both"/>
        <w:rPr>
          <w:rFonts w:ascii="Calibri" w:hAnsi="Calibri" w:cs="Calibri"/>
          <w:color w:val="003764"/>
        </w:rPr>
      </w:pPr>
    </w:p>
    <w:p w:rsidR="004A3AAE" w:rsidRDefault="0020755B" w:rsidP="004A3AAE">
      <w:pPr>
        <w:spacing w:after="0" w:line="240" w:lineRule="auto"/>
        <w:ind w:left="360"/>
        <w:jc w:val="both"/>
        <w:rPr>
          <w:rFonts w:ascii="Calibri" w:hAnsi="Calibri" w:cs="Calibri"/>
          <w:color w:val="003764"/>
        </w:rPr>
      </w:pPr>
      <w:r w:rsidRPr="004A3AAE">
        <w:rPr>
          <w:rFonts w:ascii="Calibri" w:hAnsi="Calibri" w:cs="Calibri"/>
          <w:color w:val="003764"/>
        </w:rPr>
        <w:t>Svaki nositelj</w:t>
      </w:r>
      <w:r w:rsidR="00341666" w:rsidRPr="004A3AAE">
        <w:rPr>
          <w:rFonts w:ascii="Calibri" w:hAnsi="Calibri" w:cs="Calibri"/>
          <w:color w:val="003764"/>
        </w:rPr>
        <w:t xml:space="preserve"> oglašavanja </w:t>
      </w:r>
      <w:r w:rsidRPr="004A3AAE">
        <w:rPr>
          <w:rFonts w:ascii="Calibri" w:hAnsi="Calibri" w:cs="Calibri"/>
          <w:color w:val="003764"/>
        </w:rPr>
        <w:t>treba</w:t>
      </w:r>
      <w:r w:rsidR="00341666" w:rsidRPr="004A3AAE">
        <w:rPr>
          <w:rFonts w:ascii="Calibri" w:hAnsi="Calibri" w:cs="Calibri"/>
          <w:color w:val="003764"/>
        </w:rPr>
        <w:t xml:space="preserve"> priložiti samo </w:t>
      </w:r>
      <w:r w:rsidR="00341666" w:rsidRPr="004A3AAE">
        <w:rPr>
          <w:rFonts w:ascii="Calibri" w:hAnsi="Calibri" w:cs="Calibri"/>
          <w:b/>
          <w:color w:val="003764"/>
        </w:rPr>
        <w:t xml:space="preserve">jedan </w:t>
      </w:r>
      <w:proofErr w:type="spellStart"/>
      <w:r w:rsidR="00341666" w:rsidRPr="004A3AAE">
        <w:rPr>
          <w:rFonts w:ascii="Calibri" w:hAnsi="Calibri" w:cs="Calibri"/>
          <w:b/>
          <w:color w:val="003764"/>
        </w:rPr>
        <w:t>media</w:t>
      </w:r>
      <w:proofErr w:type="spellEnd"/>
      <w:r w:rsidR="00341666" w:rsidRPr="004A3AAE">
        <w:rPr>
          <w:rFonts w:ascii="Calibri" w:hAnsi="Calibri" w:cs="Calibri"/>
          <w:b/>
          <w:color w:val="003764"/>
        </w:rPr>
        <w:t xml:space="preserve"> plan</w:t>
      </w:r>
      <w:r w:rsidR="00341666" w:rsidRPr="004A3AAE">
        <w:rPr>
          <w:rFonts w:ascii="Calibri" w:hAnsi="Calibri" w:cs="Calibri"/>
          <w:color w:val="003764"/>
        </w:rPr>
        <w:t xml:space="preserve"> sa svim aktivnostima po vrstama medija i napomenama kako se realiziraju (agencija ili samostalno).</w:t>
      </w:r>
    </w:p>
    <w:p w:rsidR="00876450" w:rsidRDefault="00876450" w:rsidP="004A3AAE">
      <w:pPr>
        <w:spacing w:line="240" w:lineRule="auto"/>
        <w:ind w:left="360"/>
        <w:jc w:val="both"/>
        <w:rPr>
          <w:rFonts w:ascii="Calibri" w:eastAsiaTheme="minorHAnsi" w:hAnsi="Calibri" w:cs="Calibri"/>
          <w:color w:val="003764"/>
          <w:lang w:eastAsia="en-US"/>
        </w:rPr>
      </w:pPr>
      <w:r w:rsidRPr="004A3AAE">
        <w:rPr>
          <w:rFonts w:ascii="Calibri" w:eastAsiaTheme="minorHAnsi" w:hAnsi="Calibri" w:cs="Calibri"/>
          <w:b/>
          <w:color w:val="003764"/>
          <w:lang w:eastAsia="en-US"/>
        </w:rPr>
        <w:t>Najmanje 75%</w:t>
      </w:r>
      <w:r w:rsidRPr="00AB1F44">
        <w:rPr>
          <w:rFonts w:ascii="Calibri" w:eastAsiaTheme="minorHAnsi" w:hAnsi="Calibri" w:cs="Calibri"/>
          <w:color w:val="003764"/>
          <w:lang w:eastAsia="en-US"/>
        </w:rPr>
        <w:t xml:space="preserve"> </w:t>
      </w:r>
      <w:r w:rsidR="00285670" w:rsidRPr="00AB1F44">
        <w:rPr>
          <w:rFonts w:ascii="Calibri" w:eastAsiaTheme="minorHAnsi" w:hAnsi="Calibri" w:cs="Calibri"/>
          <w:color w:val="003764"/>
          <w:lang w:eastAsia="en-US"/>
        </w:rPr>
        <w:t xml:space="preserve">vrijednosti </w:t>
      </w:r>
      <w:proofErr w:type="spellStart"/>
      <w:r w:rsidRPr="00AB1F44">
        <w:rPr>
          <w:rFonts w:ascii="Calibri" w:eastAsiaTheme="minorHAnsi" w:hAnsi="Calibri" w:cs="Calibri"/>
          <w:color w:val="003764"/>
          <w:lang w:eastAsia="en-US"/>
        </w:rPr>
        <w:t>media</w:t>
      </w:r>
      <w:proofErr w:type="spellEnd"/>
      <w:r w:rsidRPr="00AB1F44">
        <w:rPr>
          <w:rFonts w:ascii="Calibri" w:eastAsiaTheme="minorHAnsi" w:hAnsi="Calibri" w:cs="Calibri"/>
          <w:color w:val="003764"/>
          <w:lang w:eastAsia="en-US"/>
        </w:rPr>
        <w:t xml:space="preserve"> plana </w:t>
      </w:r>
      <w:r w:rsidR="002714B0" w:rsidRPr="00AB1F44">
        <w:rPr>
          <w:rFonts w:ascii="Calibri" w:eastAsiaTheme="minorHAnsi" w:hAnsi="Calibri" w:cs="Calibri"/>
          <w:color w:val="003764"/>
          <w:lang w:eastAsia="en-US"/>
        </w:rPr>
        <w:t>mora se odnositi</w:t>
      </w:r>
      <w:r w:rsidRPr="00AB1F44">
        <w:rPr>
          <w:rFonts w:ascii="Calibri" w:eastAsiaTheme="minorHAnsi" w:hAnsi="Calibri" w:cs="Calibri"/>
          <w:color w:val="003764"/>
          <w:lang w:eastAsia="en-US"/>
        </w:rPr>
        <w:t xml:space="preserve"> na oglašavanje izvan </w:t>
      </w:r>
      <w:r w:rsidR="00285670" w:rsidRPr="00AB1F44">
        <w:rPr>
          <w:rFonts w:ascii="Calibri" w:eastAsiaTheme="minorHAnsi" w:hAnsi="Calibri" w:cs="Calibri"/>
          <w:color w:val="003764"/>
          <w:lang w:eastAsia="en-US"/>
        </w:rPr>
        <w:t xml:space="preserve">područja </w:t>
      </w:r>
      <w:r w:rsidRPr="00AB1F44">
        <w:rPr>
          <w:rFonts w:ascii="Calibri" w:eastAsiaTheme="minorHAnsi" w:hAnsi="Calibri" w:cs="Calibri"/>
          <w:color w:val="003764"/>
          <w:lang w:eastAsia="en-US"/>
        </w:rPr>
        <w:t>županije.</w:t>
      </w:r>
    </w:p>
    <w:p w:rsidR="004A3AAE" w:rsidRPr="00AB1F44" w:rsidRDefault="004A3AAE" w:rsidP="004A3AAE">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Marketinške aktivnosti u zakupu prihvatljive za udruženo oglašavanje po ovom modelu:</w:t>
      </w:r>
    </w:p>
    <w:p w:rsidR="004A3AAE" w:rsidRPr="00AB1F44" w:rsidRDefault="004A3AAE" w:rsidP="00E02B7D">
      <w:pPr>
        <w:numPr>
          <w:ilvl w:val="0"/>
          <w:numId w:val="11"/>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p>
    <w:p w:rsidR="004A3AAE" w:rsidRPr="00AB1F44" w:rsidRDefault="004A3AAE" w:rsidP="00E02B7D">
      <w:pPr>
        <w:numPr>
          <w:ilvl w:val="0"/>
          <w:numId w:val="11"/>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p>
    <w:p w:rsidR="004A3AAE" w:rsidRPr="00AB1F44" w:rsidRDefault="004A3AAE" w:rsidP="00E02B7D">
      <w:pPr>
        <w:numPr>
          <w:ilvl w:val="0"/>
          <w:numId w:val="11"/>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p>
    <w:p w:rsidR="004A3AAE" w:rsidRPr="00AB1F44" w:rsidRDefault="004A3AAE" w:rsidP="00E02B7D">
      <w:pPr>
        <w:numPr>
          <w:ilvl w:val="0"/>
          <w:numId w:val="11"/>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p>
    <w:p w:rsidR="004A3AAE" w:rsidRDefault="004A3AAE" w:rsidP="004A3AAE">
      <w:pPr>
        <w:spacing w:after="0" w:line="240" w:lineRule="auto"/>
        <w:ind w:left="360"/>
        <w:jc w:val="both"/>
        <w:rPr>
          <w:rFonts w:ascii="Calibri" w:hAnsi="Calibri" w:cs="Calibri"/>
          <w:color w:val="003764"/>
        </w:rPr>
      </w:pPr>
    </w:p>
    <w:p w:rsidR="004A3AAE" w:rsidRPr="00AB1F44" w:rsidRDefault="004A3AAE" w:rsidP="004A3AAE">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Način oglašavanja</w:t>
      </w:r>
    </w:p>
    <w:p w:rsidR="004A3AAE" w:rsidRPr="00AB1F44" w:rsidRDefault="00E8084A" w:rsidP="004A3AAE">
      <w:pPr>
        <w:spacing w:after="0" w:line="240" w:lineRule="auto"/>
        <w:ind w:left="360"/>
        <w:jc w:val="both"/>
        <w:rPr>
          <w:rFonts w:ascii="Calibri" w:eastAsiaTheme="minorHAnsi" w:hAnsi="Calibri" w:cs="Calibri"/>
          <w:color w:val="003764"/>
          <w:lang w:eastAsia="en-US"/>
        </w:rPr>
      </w:pPr>
      <w:r>
        <w:rPr>
          <w:rFonts w:ascii="Calibri" w:eastAsiaTheme="minorHAnsi" w:hAnsi="Calibri" w:cs="Calibri"/>
          <w:color w:val="003764"/>
          <w:lang w:eastAsia="en-US"/>
        </w:rPr>
        <w:t xml:space="preserve">U svim vrstama oglašavanja </w:t>
      </w:r>
      <w:r w:rsidR="004A3AAE" w:rsidRPr="00AB1F44">
        <w:rPr>
          <w:rFonts w:ascii="Calibri" w:eastAsiaTheme="minorHAnsi" w:hAnsi="Calibri" w:cs="Calibri"/>
          <w:color w:val="003764"/>
          <w:lang w:eastAsia="en-US"/>
        </w:rPr>
        <w:t>nositelj oglašavanja mora izvršiti sljedeće:</w:t>
      </w:r>
    </w:p>
    <w:p w:rsidR="004A3AAE" w:rsidRPr="00E3301E" w:rsidRDefault="004A3AAE"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objaviti oglas koji sadrži oglašavanje hrvatskog turizma odnosno vizualni materijal HTZ-a,</w:t>
      </w:r>
    </w:p>
    <w:p w:rsidR="004A3AAE" w:rsidRPr="00E3301E" w:rsidRDefault="004A3AAE" w:rsidP="00E02B7D">
      <w:pPr>
        <w:numPr>
          <w:ilvl w:val="0"/>
          <w:numId w:val="5"/>
        </w:numPr>
        <w:spacing w:after="0" w:line="240" w:lineRule="auto"/>
        <w:jc w:val="both"/>
        <w:rPr>
          <w:rFonts w:ascii="Calibri" w:eastAsiaTheme="minorHAnsi" w:hAnsi="Calibri" w:cs="Calibri"/>
          <w:color w:val="003764"/>
          <w:lang w:eastAsia="en-US"/>
        </w:rPr>
      </w:pPr>
      <w:r w:rsidRPr="00E3301E">
        <w:rPr>
          <w:rFonts w:ascii="Calibri" w:eastAsiaTheme="minorHAnsi" w:hAnsi="Calibri" w:cs="Calibri"/>
          <w:color w:val="003764"/>
          <w:lang w:eastAsia="en-US"/>
        </w:rPr>
        <w:t>u slučaju oglašavanja na društvenim mrežama istaknuti i poveznicu na odgovarajući kanal HTZ-a na istovrsnoj društvenoj mreži ili alternativni shodno dogovoru s HTZ-om,</w:t>
      </w:r>
    </w:p>
    <w:p w:rsidR="004A3AAE" w:rsidRPr="00AB1F44" w:rsidRDefault="004A3AAE"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kod radijskog oglašavanja oglas mora završavati sloganom koji odredi HTZ za oglašavanje hrvatskog turizma,</w:t>
      </w:r>
    </w:p>
    <w:p w:rsidR="004A3AAE" w:rsidRDefault="004A3AAE"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kod video/TV oglašavanja koristiti </w:t>
      </w:r>
      <w:proofErr w:type="spellStart"/>
      <w:r w:rsidRPr="00AB1F44">
        <w:rPr>
          <w:rFonts w:ascii="Calibri" w:eastAsiaTheme="minorHAnsi" w:hAnsi="Calibri" w:cs="Calibri"/>
          <w:color w:val="003764"/>
          <w:lang w:eastAsia="en-US"/>
        </w:rPr>
        <w:t>telop</w:t>
      </w:r>
      <w:proofErr w:type="spellEnd"/>
      <w:r w:rsidRPr="00AB1F44">
        <w:rPr>
          <w:rFonts w:ascii="Calibri" w:eastAsiaTheme="minorHAnsi" w:hAnsi="Calibri" w:cs="Calibri"/>
          <w:color w:val="003764"/>
          <w:lang w:eastAsia="en-US"/>
        </w:rPr>
        <w:t xml:space="preserve"> ili drugi materijal koji odobri HTZ.</w:t>
      </w:r>
    </w:p>
    <w:p w:rsidR="006F2B9A" w:rsidRPr="00AB1F44" w:rsidRDefault="006F2B9A" w:rsidP="006F2B9A">
      <w:pPr>
        <w:spacing w:after="0" w:line="240" w:lineRule="auto"/>
        <w:ind w:left="1080"/>
        <w:jc w:val="both"/>
        <w:rPr>
          <w:rFonts w:ascii="Calibri" w:eastAsiaTheme="minorHAnsi" w:hAnsi="Calibri" w:cs="Calibri"/>
          <w:color w:val="003764"/>
          <w:lang w:eastAsia="en-US"/>
        </w:rPr>
      </w:pPr>
    </w:p>
    <w:p w:rsidR="004A3AAE" w:rsidRPr="00AB1F44" w:rsidRDefault="00FE13CB" w:rsidP="00E02B7D">
      <w:pPr>
        <w:pStyle w:val="ListParagraph"/>
        <w:numPr>
          <w:ilvl w:val="0"/>
          <w:numId w:val="29"/>
        </w:numPr>
        <w:spacing w:after="0" w:line="240" w:lineRule="auto"/>
        <w:jc w:val="both"/>
        <w:rPr>
          <w:rFonts w:ascii="Calibri" w:hAnsi="Calibri" w:cs="Calibri"/>
          <w:color w:val="003764"/>
        </w:rPr>
      </w:pPr>
      <w:r>
        <w:rPr>
          <w:rFonts w:ascii="Calibri" w:hAnsi="Calibri" w:cs="Calibri"/>
          <w:color w:val="003764"/>
        </w:rPr>
        <w:t xml:space="preserve">Oglašavanje se mora provoditi </w:t>
      </w:r>
      <w:r w:rsidR="004A3AAE" w:rsidRPr="00AB1F44">
        <w:rPr>
          <w:rFonts w:ascii="Calibri" w:hAnsi="Calibri" w:cs="Calibri"/>
          <w:color w:val="003764"/>
        </w:rPr>
        <w:t>uz obveznu upotrebu logotipa i slogana HTZ-a koji mora biti minimalno veličine logotipa ostalih partnera koji se navode na oglasu.</w:t>
      </w:r>
    </w:p>
    <w:p w:rsidR="004A3AAE" w:rsidRPr="005C1254" w:rsidRDefault="004A3AAE" w:rsidP="00E66109">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kojima se oglašava hrvatski turizam, odnosno HTZ, najmanje u formatu od 300x250, težine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t xml:space="preserve"> </w:t>
      </w:r>
      <w:r w:rsidR="00E66109" w:rsidRPr="005C1254">
        <w:rPr>
          <w:rFonts w:ascii="Calibri" w:hAnsi="Calibri" w:cs="Calibri"/>
          <w:b/>
          <w:color w:val="003764"/>
        </w:rPr>
        <w:t xml:space="preserve">povezan s web stranicom HTZ-a). </w:t>
      </w:r>
    </w:p>
    <w:p w:rsidR="004A3AAE" w:rsidRPr="00AB1F44" w:rsidRDefault="004A3AA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Nositelj oglašavanja je dužan u svim vrstama oglašavanja objaviti oglas iz kojeg će biti razvidno da se radi o udruženom oglašavanju HTZ-a i sustava turističkih zajednica kao partnera.</w:t>
      </w:r>
    </w:p>
    <w:p w:rsidR="004A3AAE" w:rsidRPr="00AB1F44" w:rsidRDefault="004A3AA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dostaviti prijedlog oglasa na </w:t>
      </w:r>
      <w:r w:rsidRPr="00E3301E">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4A3AAE" w:rsidRDefault="004A3AAE" w:rsidP="004A3AAE">
      <w:pPr>
        <w:spacing w:after="0" w:line="240" w:lineRule="auto"/>
        <w:ind w:left="360"/>
        <w:jc w:val="both"/>
        <w:rPr>
          <w:rFonts w:ascii="Calibri" w:hAnsi="Calibri" w:cs="Calibri"/>
          <w:color w:val="003764"/>
        </w:rPr>
      </w:pPr>
    </w:p>
    <w:p w:rsidR="004A3AAE" w:rsidRPr="004A3AAE" w:rsidRDefault="004A3AAE" w:rsidP="004A3AAE">
      <w:pPr>
        <w:numPr>
          <w:ilvl w:val="0"/>
          <w:numId w:val="2"/>
        </w:numPr>
        <w:spacing w:after="0" w:line="240" w:lineRule="auto"/>
        <w:jc w:val="both"/>
        <w:rPr>
          <w:rFonts w:ascii="Calibri" w:eastAsiaTheme="minorHAnsi" w:hAnsi="Calibri" w:cs="Calibri"/>
          <w:b/>
          <w:color w:val="003764"/>
          <w:lang w:eastAsia="en-US"/>
        </w:rPr>
      </w:pPr>
      <w:r w:rsidRPr="004A3AAE">
        <w:rPr>
          <w:rFonts w:ascii="Calibri" w:eastAsiaTheme="minorHAnsi" w:hAnsi="Calibri" w:cs="Calibri"/>
          <w:b/>
          <w:color w:val="003764"/>
          <w:lang w:eastAsia="en-US"/>
        </w:rPr>
        <w:t>Nadzor i ugovor</w:t>
      </w:r>
    </w:p>
    <w:p w:rsidR="00E90C95" w:rsidRPr="00AB1F44" w:rsidRDefault="00F259C0" w:rsidP="004A3AAE">
      <w:pPr>
        <w:pStyle w:val="ListParagraph"/>
        <w:spacing w:after="0" w:line="240" w:lineRule="auto"/>
        <w:ind w:left="360"/>
        <w:jc w:val="both"/>
        <w:rPr>
          <w:rFonts w:ascii="Calibri" w:hAnsi="Calibri" w:cs="Calibri"/>
          <w:color w:val="003764"/>
        </w:rPr>
      </w:pPr>
      <w:r w:rsidRPr="00AB1F44">
        <w:rPr>
          <w:rFonts w:ascii="Calibri" w:hAnsi="Calibri" w:cs="Calibri"/>
          <w:color w:val="003764"/>
        </w:rPr>
        <w:t xml:space="preserve">HTZ </w:t>
      </w:r>
      <w:r w:rsidR="00E90C95" w:rsidRPr="00AB1F44">
        <w:rPr>
          <w:rFonts w:ascii="Calibri" w:hAnsi="Calibri" w:cs="Calibri"/>
          <w:color w:val="003764"/>
        </w:rPr>
        <w:t xml:space="preserve">nadzire provedbu ugovorenog oglašavanja te vezano uz to od nositelja oglašavanja može po potrebi zatražiti svu </w:t>
      </w:r>
      <w:r w:rsidR="00C40166" w:rsidRPr="00AB1F44">
        <w:rPr>
          <w:rFonts w:ascii="Calibri" w:hAnsi="Calibri" w:cs="Calibri"/>
          <w:color w:val="003764"/>
        </w:rPr>
        <w:t>dodatnu</w:t>
      </w:r>
      <w:r w:rsidR="00E90C95" w:rsidRPr="00AB1F44">
        <w:rPr>
          <w:rFonts w:ascii="Calibri" w:hAnsi="Calibri" w:cs="Calibri"/>
          <w:color w:val="003764"/>
        </w:rPr>
        <w:t xml:space="preserve"> dokaznu dokumentaciju.</w:t>
      </w:r>
    </w:p>
    <w:p w:rsidR="00876450" w:rsidRDefault="00876450" w:rsidP="004A3AAE">
      <w:pPr>
        <w:pStyle w:val="ListParagraph"/>
        <w:spacing w:after="0" w:line="240" w:lineRule="auto"/>
        <w:ind w:left="360"/>
        <w:jc w:val="both"/>
        <w:rPr>
          <w:rFonts w:ascii="Calibri" w:hAnsi="Calibri" w:cs="Calibri"/>
          <w:color w:val="003764"/>
        </w:rPr>
      </w:pPr>
      <w:r w:rsidRPr="00AB1F44">
        <w:rPr>
          <w:rFonts w:ascii="Calibri" w:hAnsi="Calibri" w:cs="Calibri"/>
          <w:color w:val="003764"/>
        </w:rPr>
        <w:t xml:space="preserve">Prava, obveze i sadržaj oglašavanja u promotivnoj kampanji </w:t>
      </w:r>
      <w:r w:rsidR="00C50E7A" w:rsidRPr="00AB1F44">
        <w:rPr>
          <w:rFonts w:ascii="Calibri" w:hAnsi="Calibri" w:cs="Calibri"/>
          <w:color w:val="003764"/>
        </w:rPr>
        <w:t>opće</w:t>
      </w:r>
      <w:r w:rsidRPr="00AB1F44">
        <w:rPr>
          <w:rFonts w:ascii="Calibri" w:hAnsi="Calibri" w:cs="Calibri"/>
          <w:color w:val="003764"/>
        </w:rPr>
        <w:t xml:space="preserve"> ponude destinacije </w:t>
      </w:r>
      <w:r w:rsidR="00C50E7A" w:rsidRPr="00AB1F44">
        <w:rPr>
          <w:rFonts w:ascii="Calibri" w:hAnsi="Calibri" w:cs="Calibri"/>
          <w:color w:val="003764"/>
        </w:rPr>
        <w:t xml:space="preserve">na kontinentu </w:t>
      </w:r>
      <w:r w:rsidRPr="00AB1F44">
        <w:rPr>
          <w:rFonts w:ascii="Calibri" w:hAnsi="Calibri" w:cs="Calibri"/>
          <w:color w:val="003764"/>
        </w:rPr>
        <w:t>uređuju se ugovorom između HTZ</w:t>
      </w:r>
      <w:r w:rsidR="00C50E7A" w:rsidRPr="00AB1F44">
        <w:rPr>
          <w:rFonts w:ascii="Calibri" w:hAnsi="Calibri" w:cs="Calibri"/>
          <w:color w:val="003764"/>
        </w:rPr>
        <w:t>-a</w:t>
      </w:r>
      <w:r w:rsidR="00F43D0E" w:rsidRPr="00AB1F44">
        <w:rPr>
          <w:rFonts w:ascii="Calibri" w:hAnsi="Calibri" w:cs="Calibri"/>
          <w:color w:val="003764"/>
        </w:rPr>
        <w:t xml:space="preserve"> i</w:t>
      </w:r>
      <w:r w:rsidRPr="00AB1F44">
        <w:rPr>
          <w:rFonts w:ascii="Calibri" w:hAnsi="Calibri" w:cs="Calibri"/>
          <w:color w:val="003764"/>
        </w:rPr>
        <w:t xml:space="preserve"> </w:t>
      </w:r>
      <w:r w:rsidR="00410104" w:rsidRPr="00AB1F44">
        <w:rPr>
          <w:rFonts w:ascii="Calibri" w:hAnsi="Calibri" w:cs="Calibri"/>
          <w:color w:val="003764"/>
        </w:rPr>
        <w:t>sustava turističkih zajednica</w:t>
      </w:r>
      <w:r w:rsidRPr="00AB1F44">
        <w:rPr>
          <w:rFonts w:ascii="Calibri" w:hAnsi="Calibri" w:cs="Calibri"/>
          <w:color w:val="003764"/>
        </w:rPr>
        <w:t>.</w:t>
      </w:r>
    </w:p>
    <w:p w:rsidR="006F2B9A" w:rsidRPr="00AB1F44" w:rsidRDefault="006F2B9A" w:rsidP="004A3AAE">
      <w:pPr>
        <w:pStyle w:val="ListParagraph"/>
        <w:spacing w:after="0" w:line="240" w:lineRule="auto"/>
        <w:ind w:left="360"/>
        <w:jc w:val="both"/>
        <w:rPr>
          <w:rFonts w:ascii="Calibri" w:hAnsi="Calibri" w:cs="Calibri"/>
          <w:color w:val="003764"/>
        </w:rPr>
      </w:pPr>
    </w:p>
    <w:p w:rsidR="00C67ABE" w:rsidRDefault="001F71ED" w:rsidP="007C70FB">
      <w:pPr>
        <w:spacing w:after="0" w:line="240" w:lineRule="auto"/>
        <w:ind w:left="360"/>
        <w:jc w:val="both"/>
        <w:rPr>
          <w:rFonts w:ascii="Calibri" w:eastAsiaTheme="minorHAnsi" w:hAnsi="Calibri" w:cs="Calibri"/>
          <w:color w:val="003764"/>
          <w:lang w:eastAsia="en-US"/>
        </w:rPr>
      </w:pPr>
      <w:r>
        <w:rPr>
          <w:rFonts w:ascii="Calibri" w:eastAsiaTheme="minorHAnsi" w:hAnsi="Calibri" w:cs="Calibri"/>
          <w:noProof/>
          <w:color w:val="003764"/>
          <w:lang w:eastAsia="hr-HR"/>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121920</wp:posOffset>
                </wp:positionV>
                <wp:extent cx="6674400" cy="320400"/>
                <wp:effectExtent l="0" t="0" r="12700" b="22860"/>
                <wp:wrapNone/>
                <wp:docPr id="11" name="Text Box 11"/>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left:0;text-align:left;margin-left:.6pt;margin-top:9.6pt;width:525.5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" filled="f" strokeweight=".5p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32" w:name="_Toc456644109"/>
      <w:bookmarkStart w:id="33" w:name="_Toc456644223"/>
      <w:bookmarkStart w:id="34" w:name="_Toc456814308"/>
      <w:r>
        <w:rPr>
          <w:rFonts w:asciiTheme="minorHAnsi" w:hAnsiTheme="minorHAnsi" w:cstheme="minorHAnsi"/>
          <w:color w:val="003764"/>
          <w:sz w:val="22"/>
          <w:szCs w:val="22"/>
          <w:lang w:eastAsia="en-US"/>
        </w:rPr>
        <w:t>III-b</w:t>
      </w:r>
      <w:bookmarkEnd w:id="32"/>
      <w:bookmarkEnd w:id="33"/>
      <w:r>
        <w:rPr>
          <w:rFonts w:asciiTheme="minorHAnsi" w:hAnsiTheme="minorHAnsi" w:cstheme="minorHAnsi"/>
          <w:color w:val="003764"/>
          <w:sz w:val="22"/>
          <w:szCs w:val="22"/>
          <w:lang w:eastAsia="en-US"/>
        </w:rPr>
        <w:tab/>
      </w:r>
      <w:r w:rsidRPr="00E3779D">
        <w:rPr>
          <w:rFonts w:asciiTheme="minorHAnsi" w:hAnsiTheme="minorHAnsi" w:cstheme="minorHAnsi"/>
          <w:color w:val="003764"/>
          <w:sz w:val="22"/>
          <w:szCs w:val="22"/>
          <w:lang w:eastAsia="en-US"/>
        </w:rPr>
        <w:t xml:space="preserve">Udruženo oglašavanje </w:t>
      </w:r>
      <w:r w:rsidRPr="00C1335F">
        <w:rPr>
          <w:rFonts w:asciiTheme="minorHAnsi" w:hAnsiTheme="minorHAnsi" w:cstheme="minorHAnsi"/>
          <w:color w:val="003764"/>
          <w:sz w:val="22"/>
          <w:szCs w:val="22"/>
          <w:lang w:eastAsia="en-US"/>
        </w:rPr>
        <w:t>posebne ponude kontinentalnih županija – nositelja smještajne ponude</w:t>
      </w:r>
      <w:bookmarkEnd w:id="34"/>
    </w:p>
    <w:p w:rsidR="00C1335F" w:rsidRPr="00AB1F44" w:rsidRDefault="00C1335F" w:rsidP="007C70FB">
      <w:pPr>
        <w:spacing w:after="0" w:line="240" w:lineRule="auto"/>
        <w:ind w:left="360"/>
        <w:jc w:val="both"/>
        <w:rPr>
          <w:rFonts w:ascii="Calibri" w:eastAsiaTheme="minorHAnsi" w:hAnsi="Calibri" w:cs="Calibri"/>
          <w:color w:val="003764"/>
          <w:lang w:eastAsia="en-US"/>
        </w:rPr>
      </w:pPr>
    </w:p>
    <w:p w:rsidR="00016853" w:rsidRDefault="00016853" w:rsidP="00C1335F">
      <w:pPr>
        <w:spacing w:after="0" w:line="240" w:lineRule="auto"/>
        <w:jc w:val="both"/>
        <w:rPr>
          <w:rFonts w:ascii="Calibri" w:eastAsia="SimSun" w:hAnsi="Calibri" w:cs="Calibri"/>
          <w:color w:val="003764"/>
        </w:rPr>
      </w:pPr>
      <w:r w:rsidRPr="00C1335F">
        <w:rPr>
          <w:rFonts w:ascii="Calibri" w:eastAsia="SimSun" w:hAnsi="Calibri" w:cs="Calibri"/>
          <w:color w:val="003764"/>
        </w:rPr>
        <w:t>Udruženo oglašavanje posebne ponude destinacije na kontinentu obuhvaća oglašavanje ponude/sadržaja kontinentalnih županija koje provode Hrvatska turistička zajednica i sustav turističkih zajednica kontinentalnih županija u suradnji s nositeljima smještajne ponude na kontinentu (gospodarski subjekti koji sukladno Zakonu o ugostiteljskoj djelatnosti pružaju usluge smještaja u Hrvatskoj) u njihovim promotivnim kampanjama.</w:t>
      </w:r>
    </w:p>
    <w:p w:rsidR="00FB5B93" w:rsidRDefault="00FB5B93" w:rsidP="00C1335F">
      <w:pPr>
        <w:spacing w:after="0" w:line="240" w:lineRule="auto"/>
        <w:jc w:val="both"/>
        <w:rPr>
          <w:rFonts w:ascii="Calibri" w:eastAsia="SimSun" w:hAnsi="Calibri" w:cs="Calibri"/>
          <w:color w:val="003764"/>
        </w:rPr>
      </w:pPr>
    </w:p>
    <w:p w:rsidR="00D0362D" w:rsidRPr="00D0362D" w:rsidRDefault="00D0362D" w:rsidP="00D0362D">
      <w:pPr>
        <w:spacing w:line="240" w:lineRule="auto"/>
        <w:jc w:val="both"/>
        <w:rPr>
          <w:rFonts w:ascii="Calibri" w:hAnsi="Calibri" w:cs="Calibri"/>
          <w:color w:val="003764"/>
        </w:rPr>
      </w:pPr>
      <w:r w:rsidRPr="00D0362D">
        <w:rPr>
          <w:rFonts w:ascii="Calibri" w:hAnsi="Calibri" w:cs="Calibri"/>
          <w:color w:val="003764"/>
        </w:rPr>
        <w:t>Svi partneri prije slanja konačne prijave trebaju usuglasiti udjele sa sustavom turističkih zajednica i shodno tom</w:t>
      </w:r>
      <w:r w:rsidR="00FE13CB">
        <w:rPr>
          <w:rFonts w:ascii="Calibri" w:hAnsi="Calibri" w:cs="Calibri"/>
          <w:color w:val="003764"/>
        </w:rPr>
        <w:t>e</w:t>
      </w:r>
      <w:r w:rsidRPr="00D0362D">
        <w:rPr>
          <w:rFonts w:ascii="Calibri" w:hAnsi="Calibri" w:cs="Calibri"/>
          <w:color w:val="003764"/>
        </w:rPr>
        <w:t xml:space="preserve"> dostaviti </w:t>
      </w:r>
      <w:proofErr w:type="spellStart"/>
      <w:r w:rsidRPr="00D0362D">
        <w:rPr>
          <w:rFonts w:ascii="Calibri" w:hAnsi="Calibri" w:cs="Calibri"/>
          <w:color w:val="003764"/>
        </w:rPr>
        <w:t>media</w:t>
      </w:r>
      <w:proofErr w:type="spellEnd"/>
      <w:r w:rsidRPr="00D0362D">
        <w:rPr>
          <w:rFonts w:ascii="Calibri" w:hAnsi="Calibri" w:cs="Calibri"/>
          <w:color w:val="003764"/>
        </w:rPr>
        <w:t xml:space="preserve"> plan i svu ostalu propisanu dokumentaciju.</w:t>
      </w:r>
    </w:p>
    <w:p w:rsidR="00016853" w:rsidRPr="00C1335F" w:rsidRDefault="00016853" w:rsidP="00C1335F">
      <w:pPr>
        <w:numPr>
          <w:ilvl w:val="0"/>
          <w:numId w:val="2"/>
        </w:numPr>
        <w:spacing w:after="0" w:line="240" w:lineRule="auto"/>
        <w:jc w:val="both"/>
        <w:rPr>
          <w:rFonts w:ascii="Calibri" w:eastAsiaTheme="minorHAnsi" w:hAnsi="Calibri" w:cs="Calibri"/>
          <w:b/>
          <w:color w:val="003764"/>
          <w:lang w:eastAsia="en-US"/>
        </w:rPr>
      </w:pPr>
      <w:r w:rsidRPr="00C1335F">
        <w:rPr>
          <w:rFonts w:ascii="Calibri" w:eastAsiaTheme="minorHAnsi" w:hAnsi="Calibri" w:cs="Calibri"/>
          <w:b/>
          <w:color w:val="003764"/>
          <w:lang w:eastAsia="en-US"/>
        </w:rPr>
        <w:t>Propisani udjeli sudjelovanja:</w:t>
      </w:r>
    </w:p>
    <w:p w:rsidR="00016853" w:rsidRPr="006F2B9A" w:rsidRDefault="00016853" w:rsidP="00E02B7D">
      <w:pPr>
        <w:pStyle w:val="ListParagraph"/>
        <w:numPr>
          <w:ilvl w:val="1"/>
          <w:numId w:val="17"/>
        </w:numPr>
        <w:spacing w:after="0" w:line="240" w:lineRule="auto"/>
        <w:jc w:val="both"/>
        <w:rPr>
          <w:rFonts w:ascii="Calibri" w:hAnsi="Calibri" w:cs="Calibri"/>
          <w:color w:val="003764"/>
        </w:rPr>
      </w:pPr>
      <w:r w:rsidRPr="006F2B9A">
        <w:rPr>
          <w:rFonts w:ascii="Calibri" w:hAnsi="Calibri" w:cs="Calibri"/>
          <w:color w:val="003764"/>
        </w:rPr>
        <w:t>HTZ i sustav turističkih zajednica maksimalno</w:t>
      </w:r>
      <w:r w:rsidR="00210026" w:rsidRPr="006F2B9A">
        <w:rPr>
          <w:rFonts w:ascii="Calibri" w:hAnsi="Calibri" w:cs="Calibri"/>
          <w:color w:val="003764"/>
        </w:rPr>
        <w:t xml:space="preserve"> do</w:t>
      </w:r>
      <w:r w:rsidRPr="006F2B9A">
        <w:rPr>
          <w:rFonts w:ascii="Calibri" w:hAnsi="Calibri" w:cs="Calibri"/>
          <w:color w:val="003764"/>
        </w:rPr>
        <w:t xml:space="preserve"> 70% sredstava,</w:t>
      </w:r>
    </w:p>
    <w:p w:rsidR="00016853" w:rsidRPr="006F2B9A" w:rsidRDefault="00016853" w:rsidP="00E02B7D">
      <w:pPr>
        <w:pStyle w:val="ListParagraph"/>
        <w:numPr>
          <w:ilvl w:val="1"/>
          <w:numId w:val="17"/>
        </w:numPr>
        <w:spacing w:after="0" w:line="240" w:lineRule="auto"/>
        <w:jc w:val="both"/>
        <w:rPr>
          <w:rFonts w:ascii="Calibri" w:hAnsi="Calibri" w:cs="Calibri"/>
          <w:color w:val="003764"/>
        </w:rPr>
      </w:pPr>
      <w:r w:rsidRPr="006F2B9A">
        <w:rPr>
          <w:rFonts w:ascii="Calibri" w:hAnsi="Calibri" w:cs="Calibri"/>
          <w:color w:val="003764"/>
        </w:rPr>
        <w:t>nositelj smještajne ponude minimalno 30% sredstava.</w:t>
      </w:r>
    </w:p>
    <w:p w:rsidR="00016853" w:rsidRDefault="00016853" w:rsidP="007C70FB">
      <w:pPr>
        <w:pStyle w:val="ListParagraph"/>
        <w:spacing w:after="0" w:line="240" w:lineRule="auto"/>
        <w:ind w:left="360"/>
        <w:jc w:val="both"/>
        <w:rPr>
          <w:rFonts w:ascii="Calibri" w:eastAsia="SimSun" w:hAnsi="Calibri" w:cs="Calibri"/>
          <w:color w:val="003764"/>
        </w:rPr>
      </w:pPr>
      <w:r w:rsidRPr="00AB1F44">
        <w:rPr>
          <w:rFonts w:ascii="Calibri" w:eastAsia="SimSun" w:hAnsi="Calibri" w:cs="Calibri"/>
          <w:color w:val="003764"/>
        </w:rPr>
        <w:t>Sredstva za svakog nositelja smještajne ponude moraju biti u skladu s udjelom nositelja smještajne ponude u ostvarenim noćenjima u županiji u 2015. godini.</w:t>
      </w:r>
    </w:p>
    <w:p w:rsidR="00C1335F" w:rsidRDefault="00C1335F" w:rsidP="00C1335F">
      <w:pPr>
        <w:spacing w:after="0" w:line="240" w:lineRule="auto"/>
        <w:ind w:left="360"/>
        <w:jc w:val="both"/>
        <w:rPr>
          <w:rFonts w:ascii="Calibri" w:hAnsi="Calibri" w:cs="Calibri"/>
          <w:color w:val="003764"/>
        </w:rPr>
      </w:pPr>
    </w:p>
    <w:p w:rsidR="00C1335F" w:rsidRPr="00C1335F" w:rsidRDefault="009334AD" w:rsidP="00C1335F">
      <w:pPr>
        <w:spacing w:after="0" w:line="240" w:lineRule="auto"/>
        <w:ind w:left="360"/>
        <w:jc w:val="both"/>
        <w:rPr>
          <w:rFonts w:ascii="Calibri" w:hAnsi="Calibri" w:cs="Calibri"/>
          <w:color w:val="003764"/>
        </w:rPr>
      </w:pPr>
      <w:r>
        <w:rPr>
          <w:rFonts w:ascii="Calibri" w:hAnsi="Calibri" w:cs="Calibri"/>
          <w:color w:val="003764"/>
        </w:rPr>
        <w:t>Turističke zajednice županija</w:t>
      </w:r>
      <w:r w:rsidR="00C1335F" w:rsidRPr="00C1335F">
        <w:rPr>
          <w:rFonts w:ascii="Calibri" w:hAnsi="Calibri" w:cs="Calibri"/>
          <w:color w:val="003764"/>
        </w:rPr>
        <w:t xml:space="preserve"> koordinira</w:t>
      </w:r>
      <w:r>
        <w:rPr>
          <w:rFonts w:ascii="Calibri" w:hAnsi="Calibri" w:cs="Calibri"/>
          <w:color w:val="003764"/>
        </w:rPr>
        <w:t>ju</w:t>
      </w:r>
      <w:r w:rsidR="00C1335F" w:rsidRPr="00C1335F">
        <w:rPr>
          <w:rFonts w:ascii="Calibri" w:hAnsi="Calibri" w:cs="Calibri"/>
          <w:color w:val="003764"/>
        </w:rPr>
        <w:t xml:space="preserve"> oglašavanje hrvatskog turizma i </w:t>
      </w:r>
      <w:r w:rsidR="00C1335F" w:rsidRPr="00C1335F">
        <w:rPr>
          <w:rFonts w:ascii="Calibri" w:hAnsi="Calibri" w:cs="Calibri"/>
          <w:bCs/>
          <w:color w:val="003764"/>
        </w:rPr>
        <w:t xml:space="preserve">udjele sredstava između pojedinih sudionika na razini destinacije koji će sudjelovati </w:t>
      </w:r>
      <w:r w:rsidR="00C1335F" w:rsidRPr="00C1335F">
        <w:rPr>
          <w:rFonts w:ascii="Calibri" w:hAnsi="Calibri" w:cs="Calibri"/>
          <w:color w:val="003764"/>
        </w:rPr>
        <w:t>u promotivnim kampanjama, te usuglašava</w:t>
      </w:r>
      <w:r>
        <w:rPr>
          <w:rFonts w:ascii="Calibri" w:hAnsi="Calibri" w:cs="Calibri"/>
          <w:color w:val="003764"/>
        </w:rPr>
        <w:t>ju</w:t>
      </w:r>
      <w:r w:rsidR="00C1335F" w:rsidRPr="00C1335F">
        <w:rPr>
          <w:rFonts w:ascii="Calibri" w:hAnsi="Calibri" w:cs="Calibri"/>
          <w:color w:val="003764"/>
        </w:rPr>
        <w:t xml:space="preserve"> sudjelovanje sustava turističkih zajednica općina, gradova i mjesta s područja obalne žu</w:t>
      </w:r>
      <w:r w:rsidR="00E8084A">
        <w:rPr>
          <w:rFonts w:ascii="Calibri" w:hAnsi="Calibri" w:cs="Calibri"/>
          <w:color w:val="003764"/>
        </w:rPr>
        <w:t>panije</w:t>
      </w:r>
      <w:r w:rsidR="00C1335F" w:rsidRPr="00C1335F">
        <w:rPr>
          <w:rFonts w:ascii="Calibri" w:hAnsi="Calibri" w:cs="Calibri"/>
          <w:color w:val="003764"/>
        </w:rPr>
        <w:t>.</w:t>
      </w:r>
    </w:p>
    <w:p w:rsidR="00C1335F" w:rsidRDefault="00C1335F" w:rsidP="00C1335F">
      <w:pPr>
        <w:pStyle w:val="NoSpacing"/>
        <w:ind w:left="360"/>
        <w:jc w:val="both"/>
        <w:rPr>
          <w:rFonts w:ascii="Calibri" w:hAnsi="Calibri" w:cs="Calibri"/>
          <w:color w:val="003764"/>
        </w:rPr>
      </w:pPr>
      <w:r w:rsidRPr="00AB1F44">
        <w:rPr>
          <w:rFonts w:ascii="Calibri" w:hAnsi="Calibri" w:cs="Calibri"/>
          <w:color w:val="003764"/>
        </w:rPr>
        <w:t xml:space="preserve">Nositelj oglašavanja koordinira udjele sredstava između pojedinih sudionika na razini destinacije koji će sudjelovati u oglašavanju. </w:t>
      </w:r>
    </w:p>
    <w:p w:rsidR="00C1335F" w:rsidRPr="00AB1F44" w:rsidRDefault="00C1335F" w:rsidP="00C1335F">
      <w:pPr>
        <w:pStyle w:val="NoSpacing"/>
        <w:ind w:left="360"/>
        <w:jc w:val="both"/>
        <w:rPr>
          <w:rFonts w:ascii="Calibri" w:hAnsi="Calibri" w:cs="Calibri"/>
          <w:color w:val="003764"/>
        </w:rPr>
      </w:pPr>
    </w:p>
    <w:p w:rsidR="00C1335F" w:rsidRPr="00AB1F44" w:rsidRDefault="00C1335F" w:rsidP="00E02B7D">
      <w:pPr>
        <w:pStyle w:val="ListParagraph"/>
        <w:numPr>
          <w:ilvl w:val="0"/>
          <w:numId w:val="25"/>
        </w:numPr>
        <w:spacing w:after="0" w:line="240" w:lineRule="auto"/>
        <w:jc w:val="both"/>
        <w:rPr>
          <w:rFonts w:ascii="Calibri" w:hAnsi="Calibri" w:cs="Calibri"/>
          <w:b/>
          <w:color w:val="003764"/>
        </w:rPr>
      </w:pPr>
      <w:proofErr w:type="spellStart"/>
      <w:r w:rsidRPr="00AB1F44">
        <w:rPr>
          <w:rFonts w:ascii="Calibri" w:hAnsi="Calibri" w:cs="Calibri"/>
          <w:b/>
          <w:color w:val="003764"/>
        </w:rPr>
        <w:t>Media</w:t>
      </w:r>
      <w:proofErr w:type="spellEnd"/>
      <w:r w:rsidRPr="00AB1F44">
        <w:rPr>
          <w:rFonts w:ascii="Calibri" w:hAnsi="Calibri" w:cs="Calibri"/>
          <w:b/>
          <w:color w:val="003764"/>
        </w:rPr>
        <w:t xml:space="preserve"> plan</w:t>
      </w:r>
    </w:p>
    <w:p w:rsidR="00C1335F" w:rsidRDefault="00016853" w:rsidP="00C1335F">
      <w:pPr>
        <w:pStyle w:val="NoSpacing"/>
        <w:ind w:left="360"/>
        <w:jc w:val="both"/>
        <w:rPr>
          <w:rFonts w:ascii="Calibri" w:hAnsi="Calibri" w:cs="Calibri"/>
          <w:color w:val="003764"/>
        </w:rPr>
      </w:pPr>
      <w:r w:rsidRPr="00C1335F">
        <w:rPr>
          <w:rFonts w:ascii="Calibri" w:hAnsi="Calibri" w:cs="Calibri"/>
          <w:b/>
          <w:color w:val="003764"/>
        </w:rPr>
        <w:t>Nositelj oglašavanja</w:t>
      </w:r>
      <w:r w:rsidRPr="00AB1F44">
        <w:rPr>
          <w:rFonts w:ascii="Calibri" w:hAnsi="Calibri" w:cs="Calibri"/>
          <w:color w:val="003764"/>
        </w:rPr>
        <w:t xml:space="preserve"> je nositelj smještajne ponude koji promotivnu kampanju može realizirati samostalno ili preko promotivne agencije nakon što HTZ i sustav turističkih zajednica odobre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 </w:t>
      </w:r>
    </w:p>
    <w:p w:rsidR="00016853" w:rsidRDefault="00016853" w:rsidP="00C1335F">
      <w:pPr>
        <w:pStyle w:val="NoSpacing"/>
        <w:ind w:left="360"/>
        <w:jc w:val="both"/>
        <w:rPr>
          <w:rFonts w:ascii="Calibri" w:hAnsi="Calibri" w:cs="Calibri"/>
          <w:color w:val="003764"/>
        </w:rPr>
      </w:pPr>
      <w:r w:rsidRPr="00AB1F44">
        <w:rPr>
          <w:rFonts w:ascii="Calibri" w:hAnsi="Calibri" w:cs="Calibri"/>
          <w:color w:val="003764"/>
        </w:rPr>
        <w:t xml:space="preserve">HTZ ima pravo tražiti promjenu pojedinih aktivnosti iz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plana i predložiti nove radi usklađenja sa Strateškim marketinškim planom hrvatskog turizma za razdoblje 2014. – 2020.</w:t>
      </w:r>
    </w:p>
    <w:p w:rsidR="001D2852" w:rsidRPr="00AB1F44" w:rsidRDefault="001D2852" w:rsidP="00C1335F">
      <w:pPr>
        <w:pStyle w:val="NoSpacing"/>
        <w:ind w:left="360"/>
        <w:jc w:val="both"/>
        <w:rPr>
          <w:rFonts w:ascii="Calibri" w:hAnsi="Calibri" w:cs="Calibri"/>
          <w:color w:val="003764"/>
        </w:rPr>
      </w:pPr>
    </w:p>
    <w:p w:rsidR="00016853" w:rsidRPr="00C1335F" w:rsidRDefault="00016853" w:rsidP="00C1335F">
      <w:pPr>
        <w:spacing w:after="0" w:line="240" w:lineRule="auto"/>
        <w:ind w:left="360"/>
        <w:jc w:val="both"/>
        <w:rPr>
          <w:rFonts w:ascii="Calibri" w:hAnsi="Calibri" w:cs="Calibri"/>
          <w:color w:val="003764"/>
        </w:rPr>
      </w:pPr>
      <w:r w:rsidRPr="00C1335F">
        <w:rPr>
          <w:rFonts w:ascii="Calibri" w:hAnsi="Calibri" w:cs="Calibri"/>
          <w:color w:val="003764"/>
        </w:rPr>
        <w:t xml:space="preserve">Svaki nositelj oglašavanja treba priložiti samo </w:t>
      </w:r>
      <w:r w:rsidRPr="00C1335F">
        <w:rPr>
          <w:rFonts w:ascii="Calibri" w:hAnsi="Calibri" w:cs="Calibri"/>
          <w:b/>
          <w:color w:val="003764"/>
        </w:rPr>
        <w:t xml:space="preserve">jedan </w:t>
      </w:r>
      <w:proofErr w:type="spellStart"/>
      <w:r w:rsidRPr="00C1335F">
        <w:rPr>
          <w:rFonts w:ascii="Calibri" w:hAnsi="Calibri" w:cs="Calibri"/>
          <w:b/>
          <w:color w:val="003764"/>
        </w:rPr>
        <w:t>media</w:t>
      </w:r>
      <w:proofErr w:type="spellEnd"/>
      <w:r w:rsidRPr="00C1335F">
        <w:rPr>
          <w:rFonts w:ascii="Calibri" w:hAnsi="Calibri" w:cs="Calibri"/>
          <w:b/>
          <w:color w:val="003764"/>
        </w:rPr>
        <w:t xml:space="preserve"> plan</w:t>
      </w:r>
      <w:r w:rsidRPr="00C1335F">
        <w:rPr>
          <w:rFonts w:ascii="Calibri" w:hAnsi="Calibri" w:cs="Calibri"/>
          <w:color w:val="003764"/>
        </w:rPr>
        <w:t xml:space="preserve"> sa svim aktivnostima po vrstama medija i napomenama kako se realiziraju (agencija ili samostalno).</w:t>
      </w:r>
    </w:p>
    <w:p w:rsidR="00016853" w:rsidRPr="00C1335F" w:rsidRDefault="00016853" w:rsidP="00C1335F">
      <w:pPr>
        <w:spacing w:line="240" w:lineRule="auto"/>
        <w:ind w:firstLine="360"/>
        <w:rPr>
          <w:rFonts w:ascii="Calibri" w:hAnsi="Calibri" w:cs="Calibri"/>
          <w:color w:val="003764"/>
        </w:rPr>
      </w:pPr>
      <w:proofErr w:type="spellStart"/>
      <w:r w:rsidRPr="00C1335F">
        <w:rPr>
          <w:rFonts w:ascii="Calibri" w:hAnsi="Calibri" w:cs="Calibri"/>
          <w:color w:val="003764"/>
        </w:rPr>
        <w:t>Media</w:t>
      </w:r>
      <w:proofErr w:type="spellEnd"/>
      <w:r w:rsidRPr="00C1335F">
        <w:rPr>
          <w:rFonts w:ascii="Calibri" w:hAnsi="Calibri" w:cs="Calibri"/>
          <w:color w:val="003764"/>
        </w:rPr>
        <w:t xml:space="preserve"> plan se mora odnositi na oglašavanje u </w:t>
      </w:r>
      <w:r w:rsidRPr="00C1335F">
        <w:rPr>
          <w:rFonts w:ascii="Calibri" w:hAnsi="Calibri" w:cs="Calibri"/>
          <w:b/>
          <w:color w:val="003764"/>
        </w:rPr>
        <w:t>nacionalnim ili inozemnim medijima</w:t>
      </w:r>
      <w:r w:rsidRPr="00C1335F">
        <w:rPr>
          <w:rFonts w:ascii="Calibri" w:hAnsi="Calibri" w:cs="Calibri"/>
          <w:color w:val="003764"/>
        </w:rPr>
        <w:t>.</w:t>
      </w:r>
    </w:p>
    <w:p w:rsidR="00016853" w:rsidRPr="00AB1F44" w:rsidRDefault="00016853" w:rsidP="007C70FB">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Marketinške aktivnosti u zakupu prihvatljive za udruženo oglašavanje po ovom modelu:</w:t>
      </w:r>
    </w:p>
    <w:p w:rsidR="00016853" w:rsidRPr="00AB1F44" w:rsidRDefault="00016853"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p>
    <w:p w:rsidR="00016853" w:rsidRPr="00AB1F44" w:rsidRDefault="00016853"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p>
    <w:p w:rsidR="00016853" w:rsidRPr="00AB1F44" w:rsidRDefault="00016853" w:rsidP="00E02B7D">
      <w:pPr>
        <w:numPr>
          <w:ilvl w:val="0"/>
          <w:numId w:val="6"/>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p>
    <w:p w:rsidR="00016853" w:rsidRDefault="00016853" w:rsidP="00E02B7D">
      <w:pPr>
        <w:numPr>
          <w:ilvl w:val="0"/>
          <w:numId w:val="6"/>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p>
    <w:p w:rsidR="00C1335F" w:rsidRPr="00AB1F44" w:rsidRDefault="00C1335F" w:rsidP="00C1335F">
      <w:pPr>
        <w:spacing w:after="0" w:line="240" w:lineRule="auto"/>
        <w:ind w:left="1080"/>
        <w:jc w:val="both"/>
        <w:rPr>
          <w:rFonts w:ascii="Calibri" w:eastAsiaTheme="minorHAnsi" w:hAnsi="Calibri" w:cs="Calibri"/>
          <w:color w:val="003764"/>
          <w:lang w:eastAsia="en-US"/>
        </w:rPr>
      </w:pPr>
    </w:p>
    <w:p w:rsidR="008E1827" w:rsidRPr="00AB1F44" w:rsidRDefault="008E1827" w:rsidP="008E1827">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Način oglašavanja</w:t>
      </w:r>
    </w:p>
    <w:p w:rsidR="00016853" w:rsidRPr="00AB1F44" w:rsidRDefault="00016853" w:rsidP="008E1827">
      <w:pPr>
        <w:spacing w:after="0" w:line="240" w:lineRule="auto"/>
        <w:ind w:left="360"/>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U svim vrstama oglašavanja</w:t>
      </w:r>
      <w:r w:rsidR="00E8084A">
        <w:rPr>
          <w:rFonts w:ascii="Calibri" w:eastAsiaTheme="minorHAnsi" w:hAnsi="Calibri" w:cs="Calibri"/>
          <w:color w:val="003764"/>
          <w:lang w:eastAsia="en-US"/>
        </w:rPr>
        <w:t xml:space="preserve"> </w:t>
      </w:r>
      <w:r w:rsidRPr="00AB1F44">
        <w:rPr>
          <w:rFonts w:ascii="Calibri" w:eastAsiaTheme="minorHAnsi" w:hAnsi="Calibri" w:cs="Calibri"/>
          <w:color w:val="003764"/>
          <w:lang w:eastAsia="en-US"/>
        </w:rPr>
        <w:t>nositelj oglašavanja mora izvršiti sljedeće:</w:t>
      </w:r>
    </w:p>
    <w:p w:rsidR="00016853" w:rsidRPr="001D2852" w:rsidRDefault="00016853"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objaviti zajednički oglas na kojem najmanje 1/3 prostora sadrži destinacijsko oglašavanje hrvatskog turizma, odnosno vizualni materijal HTZ-a i sustava turističkih zajednica,</w:t>
      </w:r>
    </w:p>
    <w:p w:rsidR="00016853" w:rsidRPr="001D2852" w:rsidRDefault="00016853" w:rsidP="00E02B7D">
      <w:pPr>
        <w:numPr>
          <w:ilvl w:val="0"/>
          <w:numId w:val="5"/>
        </w:numPr>
        <w:spacing w:after="0" w:line="240" w:lineRule="auto"/>
        <w:jc w:val="both"/>
        <w:rPr>
          <w:rFonts w:ascii="Calibri" w:eastAsiaTheme="minorHAnsi" w:hAnsi="Calibri" w:cs="Calibri"/>
          <w:color w:val="003764"/>
          <w:lang w:eastAsia="en-US"/>
        </w:rPr>
      </w:pPr>
      <w:r w:rsidRPr="001D2852">
        <w:rPr>
          <w:rFonts w:ascii="Calibri" w:eastAsiaTheme="minorHAnsi" w:hAnsi="Calibri" w:cs="Calibri"/>
          <w:color w:val="003764"/>
          <w:lang w:eastAsia="en-US"/>
        </w:rPr>
        <w:t>u slučaju oglašavanja na društvenim mrežama istaknuti i poveznicu na odgovarajući kanal HTZ-a na istovrsnoj društvenoj mreži ili alternativni shodno dogovoru s HTZ-om,</w:t>
      </w:r>
    </w:p>
    <w:p w:rsidR="00016853" w:rsidRPr="00AB1F44" w:rsidRDefault="00016853"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kod radijskog oglašavanja oglas mora završavati sloganom koji odredi HTZ za oglašavanje hrvatskog turizma,</w:t>
      </w:r>
    </w:p>
    <w:p w:rsidR="00016853" w:rsidRDefault="00016853" w:rsidP="00E02B7D">
      <w:pPr>
        <w:numPr>
          <w:ilvl w:val="0"/>
          <w:numId w:val="5"/>
        </w:numPr>
        <w:spacing w:after="0" w:line="240" w:lineRule="auto"/>
        <w:jc w:val="both"/>
        <w:rPr>
          <w:rFonts w:ascii="Calibri" w:eastAsiaTheme="minorHAnsi" w:hAnsi="Calibri" w:cs="Calibri"/>
          <w:color w:val="003764"/>
          <w:lang w:eastAsia="en-US"/>
        </w:rPr>
      </w:pPr>
      <w:r w:rsidRPr="001D2852">
        <w:rPr>
          <w:rFonts w:ascii="Calibri" w:eastAsiaTheme="minorHAnsi" w:hAnsi="Calibri" w:cs="Calibri"/>
          <w:color w:val="003764"/>
          <w:lang w:eastAsia="en-US"/>
        </w:rPr>
        <w:t xml:space="preserve">kod video/TV oglašavanja koristiti </w:t>
      </w:r>
      <w:proofErr w:type="spellStart"/>
      <w:r w:rsidRPr="001D2852">
        <w:rPr>
          <w:rFonts w:ascii="Calibri" w:eastAsiaTheme="minorHAnsi" w:hAnsi="Calibri" w:cs="Calibri"/>
          <w:color w:val="003764"/>
          <w:lang w:eastAsia="en-US"/>
        </w:rPr>
        <w:t>telop</w:t>
      </w:r>
      <w:proofErr w:type="spellEnd"/>
      <w:r w:rsidRPr="001D2852">
        <w:rPr>
          <w:rFonts w:ascii="Calibri" w:eastAsiaTheme="minorHAnsi" w:hAnsi="Calibri" w:cs="Calibri"/>
          <w:color w:val="003764"/>
          <w:lang w:eastAsia="en-US"/>
        </w:rPr>
        <w:t xml:space="preserve"> ili drugi materijal koji odobri HTZ.</w:t>
      </w:r>
    </w:p>
    <w:p w:rsidR="006F2B9A" w:rsidRPr="001D2852" w:rsidRDefault="006F2B9A" w:rsidP="006F2B9A">
      <w:pPr>
        <w:spacing w:after="0" w:line="240" w:lineRule="auto"/>
        <w:ind w:left="1080"/>
        <w:jc w:val="both"/>
        <w:rPr>
          <w:rFonts w:ascii="Calibri" w:eastAsiaTheme="minorHAnsi" w:hAnsi="Calibri" w:cs="Calibri"/>
          <w:color w:val="003764"/>
          <w:lang w:eastAsia="en-US"/>
        </w:rPr>
      </w:pPr>
    </w:p>
    <w:p w:rsidR="00016853" w:rsidRPr="005C1254" w:rsidRDefault="00016853"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kojima se oglašava hrvatski turizam, odnosno HTZ, najmanje u formatu od 300x250, težine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w:t>
      </w:r>
    </w:p>
    <w:p w:rsidR="00016853" w:rsidRPr="00AB1F44" w:rsidRDefault="00016853"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je dužan u svim vrstama oglašavanja objaviti oglas iz kojeg će biti razvidno da se radi o udruženom oglašavanju </w:t>
      </w:r>
      <w:r w:rsidR="008E1827" w:rsidRPr="00AB1F44">
        <w:rPr>
          <w:rFonts w:ascii="Calibri" w:hAnsi="Calibri" w:cs="Calibri"/>
          <w:color w:val="003764"/>
        </w:rPr>
        <w:t>HTZ-a, sustava turističkih zajednica i nositelja smještajne ponude kao partnera.</w:t>
      </w:r>
    </w:p>
    <w:p w:rsidR="00016853" w:rsidRDefault="00016853"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w:t>
      </w:r>
      <w:r w:rsidR="00FE13CB">
        <w:rPr>
          <w:rFonts w:ascii="Calibri" w:hAnsi="Calibri" w:cs="Calibri"/>
          <w:color w:val="003764"/>
        </w:rPr>
        <w:t xml:space="preserve">i sustavu turističkih zajednica </w:t>
      </w:r>
      <w:r w:rsidRPr="00AB1F44">
        <w:rPr>
          <w:rFonts w:ascii="Calibri" w:hAnsi="Calibri" w:cs="Calibri"/>
          <w:color w:val="003764"/>
        </w:rPr>
        <w:t xml:space="preserve">dostaviti prijedlog oglasa na </w:t>
      </w:r>
      <w:r w:rsidRPr="001D2852">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C1335F" w:rsidRPr="00AB1F44" w:rsidRDefault="00C1335F" w:rsidP="00C1335F">
      <w:pPr>
        <w:pStyle w:val="ListParagraph"/>
        <w:spacing w:after="0" w:line="240" w:lineRule="auto"/>
        <w:jc w:val="both"/>
        <w:rPr>
          <w:rFonts w:ascii="Calibri" w:hAnsi="Calibri" w:cs="Calibri"/>
          <w:color w:val="003764"/>
        </w:rPr>
      </w:pPr>
    </w:p>
    <w:p w:rsidR="00C1335F" w:rsidRPr="004A3AAE" w:rsidRDefault="00C1335F" w:rsidP="00294EC3">
      <w:pPr>
        <w:numPr>
          <w:ilvl w:val="0"/>
          <w:numId w:val="2"/>
        </w:numPr>
        <w:spacing w:after="0" w:line="240" w:lineRule="auto"/>
        <w:jc w:val="both"/>
        <w:rPr>
          <w:rFonts w:ascii="Calibri" w:eastAsiaTheme="minorHAnsi" w:hAnsi="Calibri" w:cs="Calibri"/>
          <w:b/>
          <w:color w:val="003764"/>
          <w:lang w:eastAsia="en-US"/>
        </w:rPr>
      </w:pPr>
      <w:r w:rsidRPr="004A3AAE">
        <w:rPr>
          <w:rFonts w:ascii="Calibri" w:eastAsiaTheme="minorHAnsi" w:hAnsi="Calibri" w:cs="Calibri"/>
          <w:b/>
          <w:color w:val="003764"/>
          <w:lang w:eastAsia="en-US"/>
        </w:rPr>
        <w:t>Nadzor i ugovor</w:t>
      </w:r>
    </w:p>
    <w:p w:rsidR="00E8084A" w:rsidRDefault="00E8084A" w:rsidP="00C1335F">
      <w:pPr>
        <w:pStyle w:val="NoSpacing"/>
        <w:ind w:left="360"/>
        <w:jc w:val="both"/>
        <w:rPr>
          <w:rFonts w:ascii="Calibri" w:eastAsiaTheme="minorEastAsia" w:hAnsi="Calibri" w:cs="Calibri"/>
          <w:color w:val="003764"/>
          <w:lang w:eastAsia="zh-CN"/>
        </w:rPr>
      </w:pPr>
      <w:r w:rsidRPr="00E8084A">
        <w:rPr>
          <w:rFonts w:ascii="Calibri" w:eastAsiaTheme="minorEastAsia" w:hAnsi="Calibri" w:cs="Calibri"/>
          <w:color w:val="003764"/>
          <w:lang w:eastAsia="zh-CN"/>
        </w:rPr>
        <w:t>HTZ  i sustav turističkih zajednica nadziru provedbu ugovorenog oglašavanja, te od nositelja oglašavanja mogu po potrebi zatražiti svu dodatnu dokaznu dokumentaciju.</w:t>
      </w:r>
    </w:p>
    <w:p w:rsidR="00C1335F" w:rsidRDefault="00C1335F" w:rsidP="00C1335F">
      <w:pPr>
        <w:pStyle w:val="NoSpacing"/>
        <w:ind w:left="360"/>
        <w:jc w:val="both"/>
        <w:rPr>
          <w:rFonts w:ascii="Calibri" w:hAnsi="Calibri" w:cs="Calibri"/>
          <w:color w:val="003764"/>
        </w:rPr>
      </w:pPr>
      <w:r w:rsidRPr="00AB1F44">
        <w:rPr>
          <w:rFonts w:ascii="Calibri" w:hAnsi="Calibri" w:cs="Calibri"/>
          <w:color w:val="003764"/>
        </w:rPr>
        <w:t xml:space="preserve">Prava, obveze i sadržaj oglašavanja u promotivnoj kampanji nositelja </w:t>
      </w:r>
      <w:r w:rsidR="00FE13CB">
        <w:rPr>
          <w:rFonts w:ascii="Calibri" w:hAnsi="Calibri" w:cs="Calibri"/>
          <w:color w:val="003764"/>
        </w:rPr>
        <w:t>smještajne ponude</w:t>
      </w:r>
      <w:r w:rsidRPr="00AB1F44">
        <w:rPr>
          <w:rFonts w:ascii="Calibri" w:hAnsi="Calibri" w:cs="Calibri"/>
          <w:color w:val="003764"/>
        </w:rPr>
        <w:t xml:space="preserve"> uređuju se ugovorom između HTZ-a, sustava turističkih zajednica i nositelja smještajne ponude.</w:t>
      </w:r>
    </w:p>
    <w:p w:rsidR="00FA45ED" w:rsidRDefault="00FA45ED" w:rsidP="00C1335F">
      <w:pPr>
        <w:pStyle w:val="NoSpacing"/>
        <w:ind w:left="360"/>
        <w:jc w:val="both"/>
        <w:rPr>
          <w:rFonts w:ascii="Calibri" w:hAnsi="Calibri" w:cs="Calibri"/>
          <w:color w:val="003764"/>
        </w:rPr>
      </w:pPr>
    </w:p>
    <w:p w:rsidR="00016853" w:rsidRPr="00AB1F44" w:rsidRDefault="001F71ED" w:rsidP="007C70FB">
      <w:pPr>
        <w:pStyle w:val="ListParagraph"/>
        <w:spacing w:after="0" w:line="240" w:lineRule="auto"/>
        <w:ind w:left="360"/>
        <w:jc w:val="both"/>
        <w:rPr>
          <w:rFonts w:ascii="Calibri" w:hAnsi="Calibri" w:cs="Calibri"/>
          <w:b/>
          <w:color w:val="003764"/>
        </w:rPr>
      </w:pPr>
      <w:r>
        <w:rPr>
          <w:rFonts w:ascii="Calibri" w:hAnsi="Calibri" w:cs="Calibri"/>
          <w:b/>
          <w:noProof/>
          <w:color w:val="003764"/>
          <w:lang w:eastAsia="hr-HR"/>
        </w:rPr>
        <mc:AlternateContent>
          <mc:Choice Requires="wps">
            <w:drawing>
              <wp:anchor distT="0" distB="0" distL="114300" distR="114300" simplePos="0" relativeHeight="251666432" behindDoc="0" locked="0" layoutInCell="1" allowOverlap="1" wp14:anchorId="1643F564" wp14:editId="4829B5E6">
                <wp:simplePos x="0" y="0"/>
                <wp:positionH relativeFrom="column">
                  <wp:posOffset>45720</wp:posOffset>
                </wp:positionH>
                <wp:positionV relativeFrom="paragraph">
                  <wp:posOffset>111760</wp:posOffset>
                </wp:positionV>
                <wp:extent cx="6674400" cy="320400"/>
                <wp:effectExtent l="0" t="0" r="12700" b="22860"/>
                <wp:wrapNone/>
                <wp:docPr id="13" name="Text Box 13"/>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1B8B" w:rsidRDefault="00401B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left:0;text-align:left;margin-left:3.6pt;margin-top:8.8pt;width:525.5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" filled="f" strokeweight=".5pt">
                <v:textbox>
                  <w:txbxContent>
                    <w:p w:rsidR="00401B8B" w:rsidRDefault="00401B8B"/>
                  </w:txbxContent>
                </v:textbox>
              </v:shape>
            </w:pict>
          </mc:Fallback>
        </mc:AlternateContent>
      </w:r>
    </w:p>
    <w:p w:rsidR="00EE5598" w:rsidRPr="00E3779D" w:rsidRDefault="00EE5598" w:rsidP="00EE5598">
      <w:pPr>
        <w:pStyle w:val="Heading2"/>
        <w:spacing w:before="0"/>
        <w:jc w:val="center"/>
        <w:rPr>
          <w:rFonts w:asciiTheme="minorHAnsi" w:hAnsiTheme="minorHAnsi" w:cstheme="minorHAnsi"/>
          <w:color w:val="003764"/>
          <w:sz w:val="22"/>
          <w:szCs w:val="22"/>
          <w:lang w:eastAsia="en-US"/>
        </w:rPr>
      </w:pPr>
      <w:bookmarkStart w:id="35" w:name="_Toc456814309"/>
      <w:r>
        <w:rPr>
          <w:rFonts w:asciiTheme="minorHAnsi" w:hAnsiTheme="minorHAnsi" w:cstheme="minorHAnsi"/>
          <w:color w:val="003764"/>
          <w:sz w:val="22"/>
          <w:szCs w:val="22"/>
          <w:lang w:eastAsia="en-US"/>
        </w:rPr>
        <w:t>III-c</w:t>
      </w:r>
      <w:r>
        <w:rPr>
          <w:rFonts w:asciiTheme="minorHAnsi" w:hAnsiTheme="minorHAnsi" w:cstheme="minorHAnsi"/>
          <w:color w:val="003764"/>
          <w:sz w:val="22"/>
          <w:szCs w:val="22"/>
          <w:lang w:eastAsia="en-US"/>
        </w:rPr>
        <w:tab/>
      </w:r>
      <w:r w:rsidRPr="00E3779D">
        <w:rPr>
          <w:rFonts w:asciiTheme="minorHAnsi" w:hAnsiTheme="minorHAnsi" w:cstheme="minorHAnsi"/>
          <w:color w:val="003764"/>
          <w:sz w:val="22"/>
          <w:szCs w:val="22"/>
          <w:lang w:eastAsia="en-US"/>
        </w:rPr>
        <w:t xml:space="preserve">Udruženo oglašavanje </w:t>
      </w:r>
      <w:r w:rsidRPr="00294EC3">
        <w:rPr>
          <w:rFonts w:asciiTheme="minorHAnsi" w:hAnsiTheme="minorHAnsi" w:cstheme="minorHAnsi"/>
          <w:color w:val="003764"/>
          <w:sz w:val="22"/>
          <w:szCs w:val="22"/>
          <w:lang w:eastAsia="en-US"/>
        </w:rPr>
        <w:t>programa organiziranih putovanja na kontinentu</w:t>
      </w:r>
      <w:bookmarkEnd w:id="35"/>
    </w:p>
    <w:p w:rsidR="00294EC3" w:rsidRDefault="00294EC3" w:rsidP="00294EC3">
      <w:pPr>
        <w:pStyle w:val="ListParagraph"/>
        <w:spacing w:after="0" w:line="240" w:lineRule="auto"/>
        <w:ind w:left="360"/>
        <w:jc w:val="both"/>
        <w:rPr>
          <w:rFonts w:ascii="Calibri" w:hAnsi="Calibri" w:cs="Calibri"/>
          <w:b/>
          <w:color w:val="003764"/>
        </w:rPr>
      </w:pPr>
    </w:p>
    <w:p w:rsidR="00294EC3" w:rsidRPr="00294EC3" w:rsidRDefault="00521CDF" w:rsidP="00294EC3">
      <w:pPr>
        <w:spacing w:after="0" w:line="240" w:lineRule="auto"/>
        <w:jc w:val="both"/>
        <w:rPr>
          <w:rFonts w:ascii="Calibri" w:hAnsi="Calibri" w:cs="Calibri"/>
          <w:b/>
          <w:color w:val="003764"/>
        </w:rPr>
      </w:pPr>
      <w:r w:rsidRPr="00294EC3">
        <w:rPr>
          <w:rFonts w:ascii="Calibri" w:hAnsi="Calibri" w:cs="Calibri"/>
          <w:color w:val="003764"/>
        </w:rPr>
        <w:t xml:space="preserve">Udruženo oglašavanje posebnih programa na kontinentu obuhvaća oglašavanje programa organiziranih putovanja na kontinentu koje provodi Hrvatska turistička zajednica </w:t>
      </w:r>
      <w:r w:rsidRPr="00294EC3">
        <w:rPr>
          <w:rFonts w:ascii="Calibri" w:hAnsi="Calibri" w:cs="Calibri"/>
          <w:b/>
          <w:color w:val="003764"/>
        </w:rPr>
        <w:t>u suradnji s organizatorima putovanja na kontinentu u njihovim promotivnim kampanjama.</w:t>
      </w:r>
      <w:r w:rsidR="00776FFE" w:rsidRPr="00294EC3">
        <w:rPr>
          <w:rFonts w:ascii="Calibri" w:hAnsi="Calibri" w:cs="Calibri"/>
          <w:b/>
          <w:color w:val="003764"/>
        </w:rPr>
        <w:t xml:space="preserve"> </w:t>
      </w:r>
    </w:p>
    <w:p w:rsidR="00521CDF" w:rsidRDefault="00776FFE" w:rsidP="00294EC3">
      <w:pPr>
        <w:spacing w:after="0" w:line="240" w:lineRule="auto"/>
        <w:jc w:val="both"/>
        <w:rPr>
          <w:rFonts w:ascii="Calibri" w:hAnsi="Calibri" w:cs="Calibri"/>
          <w:color w:val="003764"/>
        </w:rPr>
      </w:pPr>
      <w:r w:rsidRPr="00294EC3">
        <w:rPr>
          <w:rFonts w:ascii="Calibri" w:hAnsi="Calibri" w:cs="Calibri"/>
          <w:color w:val="003764"/>
        </w:rPr>
        <w:t xml:space="preserve">Programi obuhvaćeni ovim modelom su organizirani programi s noćenjima </w:t>
      </w:r>
      <w:r w:rsidR="00B5224D" w:rsidRPr="00294EC3">
        <w:rPr>
          <w:rFonts w:ascii="Calibri" w:hAnsi="Calibri" w:cs="Calibri"/>
          <w:color w:val="003764"/>
        </w:rPr>
        <w:t xml:space="preserve">prvenstveno </w:t>
      </w:r>
      <w:r w:rsidRPr="00294EC3">
        <w:rPr>
          <w:rFonts w:ascii="Calibri" w:hAnsi="Calibri" w:cs="Calibri"/>
          <w:color w:val="003764"/>
        </w:rPr>
        <w:t xml:space="preserve">u </w:t>
      </w:r>
      <w:r w:rsidRPr="00294EC3">
        <w:rPr>
          <w:rFonts w:ascii="Calibri" w:hAnsi="Calibri" w:cs="Calibri"/>
          <w:b/>
          <w:color w:val="003764"/>
        </w:rPr>
        <w:t>kontinentalnim županijama</w:t>
      </w:r>
      <w:r w:rsidRPr="00294EC3">
        <w:rPr>
          <w:rFonts w:ascii="Calibri" w:hAnsi="Calibri" w:cs="Calibri"/>
          <w:color w:val="003764"/>
        </w:rPr>
        <w:t xml:space="preserve"> navedenim u </w:t>
      </w:r>
      <w:r w:rsidR="005F629F">
        <w:rPr>
          <w:rFonts w:ascii="Calibri" w:hAnsi="Calibri" w:cs="Calibri"/>
          <w:color w:val="003764"/>
        </w:rPr>
        <w:t>Tablici 3.</w:t>
      </w:r>
      <w:r w:rsidR="001F14CE" w:rsidRPr="00294EC3">
        <w:rPr>
          <w:rFonts w:ascii="Calibri" w:hAnsi="Calibri" w:cs="Calibri"/>
          <w:color w:val="003764"/>
        </w:rPr>
        <w:t xml:space="preserve">, te se na njih treba odnositi minimalno </w:t>
      </w:r>
      <w:r w:rsidR="001F14CE" w:rsidRPr="00294EC3">
        <w:rPr>
          <w:rFonts w:ascii="Calibri" w:hAnsi="Calibri" w:cs="Calibri"/>
          <w:b/>
          <w:color w:val="003764"/>
        </w:rPr>
        <w:t>75% oglašavanja</w:t>
      </w:r>
      <w:r w:rsidRPr="00294EC3">
        <w:rPr>
          <w:rFonts w:ascii="Calibri" w:hAnsi="Calibri" w:cs="Calibri"/>
          <w:color w:val="003764"/>
        </w:rPr>
        <w:t>.</w:t>
      </w:r>
    </w:p>
    <w:p w:rsidR="00294EC3" w:rsidRPr="00294EC3" w:rsidRDefault="00294EC3" w:rsidP="00294EC3">
      <w:pPr>
        <w:spacing w:after="0" w:line="240" w:lineRule="auto"/>
        <w:jc w:val="both"/>
        <w:rPr>
          <w:rFonts w:ascii="Calibri" w:hAnsi="Calibri" w:cs="Calibri"/>
          <w:color w:val="003764"/>
        </w:rPr>
      </w:pPr>
    </w:p>
    <w:p w:rsidR="003E4B49" w:rsidRPr="00294EC3" w:rsidRDefault="003E4B49" w:rsidP="00294EC3">
      <w:pPr>
        <w:numPr>
          <w:ilvl w:val="0"/>
          <w:numId w:val="2"/>
        </w:numPr>
        <w:spacing w:after="0" w:line="240" w:lineRule="auto"/>
        <w:jc w:val="both"/>
        <w:rPr>
          <w:rFonts w:ascii="Calibri" w:eastAsiaTheme="minorHAnsi" w:hAnsi="Calibri" w:cs="Calibri"/>
          <w:b/>
          <w:color w:val="003764"/>
          <w:lang w:eastAsia="en-US"/>
        </w:rPr>
      </w:pPr>
      <w:r w:rsidRPr="00294EC3">
        <w:rPr>
          <w:rFonts w:ascii="Calibri" w:eastAsiaTheme="minorHAnsi" w:hAnsi="Calibri" w:cs="Calibri"/>
          <w:b/>
          <w:color w:val="003764"/>
          <w:lang w:eastAsia="en-US"/>
        </w:rPr>
        <w:t>Propisani udjeli sudjelovanja:</w:t>
      </w:r>
    </w:p>
    <w:p w:rsidR="00707437" w:rsidRPr="00AB1F44" w:rsidRDefault="003E4B49" w:rsidP="00E02B7D">
      <w:pPr>
        <w:pStyle w:val="ListParagraph"/>
        <w:numPr>
          <w:ilvl w:val="1"/>
          <w:numId w:val="17"/>
        </w:numPr>
        <w:spacing w:after="0" w:line="240" w:lineRule="auto"/>
        <w:jc w:val="both"/>
        <w:rPr>
          <w:rFonts w:ascii="Calibri" w:hAnsi="Calibri" w:cs="Calibri"/>
          <w:color w:val="003764"/>
        </w:rPr>
      </w:pPr>
      <w:r w:rsidRPr="00AB1F44">
        <w:rPr>
          <w:rFonts w:ascii="Calibri" w:hAnsi="Calibri" w:cs="Calibri"/>
          <w:color w:val="003764"/>
        </w:rPr>
        <w:t xml:space="preserve">HTZ </w:t>
      </w:r>
      <w:r w:rsidR="00F70456" w:rsidRPr="00AB1F44">
        <w:rPr>
          <w:rFonts w:ascii="Calibri" w:hAnsi="Calibri" w:cs="Calibri"/>
          <w:color w:val="003764"/>
        </w:rPr>
        <w:t>maksimalno</w:t>
      </w:r>
      <w:r w:rsidR="00210026" w:rsidRPr="00AB1F44">
        <w:rPr>
          <w:rFonts w:ascii="Calibri" w:hAnsi="Calibri" w:cs="Calibri"/>
          <w:color w:val="003764"/>
        </w:rPr>
        <w:t xml:space="preserve"> do</w:t>
      </w:r>
      <w:r w:rsidR="00541F53" w:rsidRPr="00AB1F44">
        <w:rPr>
          <w:rFonts w:ascii="Calibri" w:hAnsi="Calibri" w:cs="Calibri"/>
          <w:color w:val="003764"/>
        </w:rPr>
        <w:t xml:space="preserve"> </w:t>
      </w:r>
      <w:r w:rsidR="008118B1" w:rsidRPr="00AB1F44">
        <w:rPr>
          <w:rFonts w:ascii="Calibri" w:hAnsi="Calibri" w:cs="Calibri"/>
          <w:color w:val="003764"/>
        </w:rPr>
        <w:t>7</w:t>
      </w:r>
      <w:r w:rsidR="0058681A" w:rsidRPr="00AB1F44">
        <w:rPr>
          <w:rFonts w:ascii="Calibri" w:hAnsi="Calibri" w:cs="Calibri"/>
          <w:color w:val="003764"/>
        </w:rPr>
        <w:t xml:space="preserve">0% </w:t>
      </w:r>
      <w:r w:rsidR="00145E72" w:rsidRPr="00AB1F44">
        <w:rPr>
          <w:rFonts w:ascii="Calibri" w:hAnsi="Calibri" w:cs="Calibri"/>
          <w:color w:val="003764"/>
        </w:rPr>
        <w:t>sredstava,</w:t>
      </w:r>
    </w:p>
    <w:p w:rsidR="0058681A" w:rsidRDefault="0058681A" w:rsidP="00E02B7D">
      <w:pPr>
        <w:pStyle w:val="ListParagraph"/>
        <w:numPr>
          <w:ilvl w:val="1"/>
          <w:numId w:val="17"/>
        </w:numPr>
        <w:spacing w:after="0" w:line="240" w:lineRule="auto"/>
        <w:jc w:val="both"/>
        <w:rPr>
          <w:rFonts w:ascii="Calibri" w:hAnsi="Calibri" w:cs="Calibri"/>
          <w:color w:val="003764"/>
        </w:rPr>
      </w:pPr>
      <w:r w:rsidRPr="00AB1F44">
        <w:rPr>
          <w:rFonts w:ascii="Calibri" w:hAnsi="Calibri" w:cs="Calibri"/>
          <w:color w:val="003764"/>
        </w:rPr>
        <w:t>organizator putovanja</w:t>
      </w:r>
      <w:r w:rsidR="00541F53" w:rsidRPr="00AB1F44">
        <w:rPr>
          <w:rFonts w:ascii="Calibri" w:hAnsi="Calibri" w:cs="Calibri"/>
          <w:color w:val="003764"/>
        </w:rPr>
        <w:t xml:space="preserve"> </w:t>
      </w:r>
      <w:r w:rsidR="003E4B49" w:rsidRPr="00AB1F44">
        <w:rPr>
          <w:rFonts w:ascii="Calibri" w:hAnsi="Calibri" w:cs="Calibri"/>
          <w:color w:val="003764"/>
        </w:rPr>
        <w:t xml:space="preserve">na kontinentu </w:t>
      </w:r>
      <w:r w:rsidR="00F70456" w:rsidRPr="00AB1F44">
        <w:rPr>
          <w:rFonts w:ascii="Calibri" w:hAnsi="Calibri" w:cs="Calibri"/>
          <w:color w:val="003764"/>
        </w:rPr>
        <w:t xml:space="preserve">minimalno </w:t>
      </w:r>
      <w:r w:rsidR="008118B1" w:rsidRPr="00AB1F44">
        <w:rPr>
          <w:rFonts w:ascii="Calibri" w:hAnsi="Calibri" w:cs="Calibri"/>
          <w:color w:val="003764"/>
        </w:rPr>
        <w:t>3</w:t>
      </w:r>
      <w:r w:rsidRPr="00AB1F44">
        <w:rPr>
          <w:rFonts w:ascii="Calibri" w:hAnsi="Calibri" w:cs="Calibri"/>
          <w:color w:val="003764"/>
        </w:rPr>
        <w:t>0%</w:t>
      </w:r>
      <w:r w:rsidR="00145E72" w:rsidRPr="00AB1F44">
        <w:rPr>
          <w:rFonts w:ascii="Calibri" w:hAnsi="Calibri" w:cs="Calibri"/>
          <w:color w:val="003764"/>
        </w:rPr>
        <w:t xml:space="preserve"> sredstava</w:t>
      </w:r>
      <w:r w:rsidRPr="00AB1F44">
        <w:rPr>
          <w:rFonts w:ascii="Calibri" w:hAnsi="Calibri" w:cs="Calibri"/>
          <w:color w:val="003764"/>
        </w:rPr>
        <w:t>.</w:t>
      </w:r>
    </w:p>
    <w:p w:rsidR="006F2B9A" w:rsidRPr="006F2B9A" w:rsidRDefault="006F2B9A" w:rsidP="006F2B9A">
      <w:pPr>
        <w:pStyle w:val="ListParagraph"/>
        <w:spacing w:after="0" w:line="240" w:lineRule="auto"/>
        <w:ind w:left="1440"/>
        <w:jc w:val="both"/>
        <w:rPr>
          <w:rFonts w:ascii="Calibri" w:hAnsi="Calibri" w:cs="Calibri"/>
          <w:color w:val="003764"/>
        </w:rPr>
      </w:pPr>
    </w:p>
    <w:p w:rsidR="00294EC3" w:rsidRPr="00294EC3" w:rsidRDefault="00294EC3" w:rsidP="00294EC3">
      <w:pPr>
        <w:numPr>
          <w:ilvl w:val="0"/>
          <w:numId w:val="2"/>
        </w:numPr>
        <w:spacing w:after="0" w:line="240" w:lineRule="auto"/>
        <w:jc w:val="both"/>
        <w:rPr>
          <w:rFonts w:ascii="Calibri" w:eastAsiaTheme="minorHAnsi" w:hAnsi="Calibri" w:cs="Calibri"/>
          <w:b/>
          <w:color w:val="003764"/>
          <w:lang w:eastAsia="en-US"/>
        </w:rPr>
      </w:pPr>
      <w:proofErr w:type="spellStart"/>
      <w:r w:rsidRPr="00294EC3">
        <w:rPr>
          <w:rFonts w:ascii="Calibri" w:eastAsiaTheme="minorHAnsi" w:hAnsi="Calibri" w:cs="Calibri"/>
          <w:b/>
          <w:color w:val="003764"/>
          <w:lang w:eastAsia="en-US"/>
        </w:rPr>
        <w:t>Media</w:t>
      </w:r>
      <w:proofErr w:type="spellEnd"/>
      <w:r w:rsidRPr="00294EC3">
        <w:rPr>
          <w:rFonts w:ascii="Calibri" w:eastAsiaTheme="minorHAnsi" w:hAnsi="Calibri" w:cs="Calibri"/>
          <w:b/>
          <w:color w:val="003764"/>
          <w:lang w:eastAsia="en-US"/>
        </w:rPr>
        <w:t xml:space="preserve"> plan</w:t>
      </w:r>
    </w:p>
    <w:p w:rsidR="00294EC3" w:rsidRDefault="0025685E" w:rsidP="00294EC3">
      <w:pPr>
        <w:spacing w:after="0" w:line="240" w:lineRule="auto"/>
        <w:ind w:left="360"/>
        <w:jc w:val="both"/>
        <w:rPr>
          <w:rFonts w:ascii="Calibri" w:hAnsi="Calibri" w:cs="Calibri"/>
          <w:color w:val="003764"/>
        </w:rPr>
      </w:pPr>
      <w:r w:rsidRPr="00222865">
        <w:rPr>
          <w:rFonts w:ascii="Calibri" w:hAnsi="Calibri" w:cs="Calibri"/>
          <w:b/>
          <w:color w:val="003764"/>
        </w:rPr>
        <w:t>Nositelj oglašavanja</w:t>
      </w:r>
      <w:r w:rsidRPr="00294EC3">
        <w:rPr>
          <w:rFonts w:ascii="Calibri" w:hAnsi="Calibri" w:cs="Calibri"/>
          <w:color w:val="003764"/>
        </w:rPr>
        <w:t xml:space="preserve"> je organizator putovanja koji promotivnu kampanju može realizirati samostalno ili preko promotivne agencije nakon što HTZ </w:t>
      </w:r>
      <w:r w:rsidR="00DE7575" w:rsidRPr="00294EC3">
        <w:rPr>
          <w:rFonts w:ascii="Calibri" w:hAnsi="Calibri" w:cs="Calibri"/>
          <w:color w:val="003764"/>
        </w:rPr>
        <w:t xml:space="preserve">odobri </w:t>
      </w:r>
      <w:proofErr w:type="spellStart"/>
      <w:r w:rsidR="00DE7575" w:rsidRPr="00294EC3">
        <w:rPr>
          <w:rFonts w:ascii="Calibri" w:hAnsi="Calibri" w:cs="Calibri"/>
          <w:color w:val="003764"/>
        </w:rPr>
        <w:t>medi</w:t>
      </w:r>
      <w:r w:rsidRPr="00294EC3">
        <w:rPr>
          <w:rFonts w:ascii="Calibri" w:hAnsi="Calibri" w:cs="Calibri"/>
          <w:color w:val="003764"/>
        </w:rPr>
        <w:t>a</w:t>
      </w:r>
      <w:proofErr w:type="spellEnd"/>
      <w:r w:rsidRPr="00294EC3">
        <w:rPr>
          <w:rFonts w:ascii="Calibri" w:hAnsi="Calibri" w:cs="Calibri"/>
          <w:color w:val="003764"/>
        </w:rPr>
        <w:t xml:space="preserve"> plan</w:t>
      </w:r>
      <w:r w:rsidR="003E4B49" w:rsidRPr="00294EC3">
        <w:rPr>
          <w:rFonts w:ascii="Calibri" w:hAnsi="Calibri" w:cs="Calibri"/>
          <w:color w:val="003764"/>
        </w:rPr>
        <w:t>.</w:t>
      </w:r>
      <w:r w:rsidR="00DE7575" w:rsidRPr="00294EC3">
        <w:rPr>
          <w:rFonts w:ascii="Calibri" w:hAnsi="Calibri" w:cs="Calibri"/>
          <w:color w:val="003764"/>
        </w:rPr>
        <w:t xml:space="preserve"> </w:t>
      </w:r>
    </w:p>
    <w:p w:rsidR="00DE7575" w:rsidRDefault="00DE7575" w:rsidP="00294EC3">
      <w:pPr>
        <w:spacing w:after="0" w:line="240" w:lineRule="auto"/>
        <w:ind w:left="360"/>
        <w:jc w:val="both"/>
        <w:rPr>
          <w:rFonts w:ascii="Calibri" w:hAnsi="Calibri" w:cs="Calibri"/>
          <w:color w:val="003764"/>
        </w:rPr>
      </w:pPr>
      <w:r w:rsidRPr="00294EC3">
        <w:rPr>
          <w:rFonts w:ascii="Calibri" w:hAnsi="Calibri" w:cs="Calibri"/>
          <w:color w:val="003764"/>
        </w:rPr>
        <w:t xml:space="preserve">HTZ ima pravo tražiti promjenu pojedinih aktivnosti iz </w:t>
      </w:r>
      <w:proofErr w:type="spellStart"/>
      <w:r w:rsidRPr="00294EC3">
        <w:rPr>
          <w:rFonts w:ascii="Calibri" w:hAnsi="Calibri" w:cs="Calibri"/>
          <w:color w:val="003764"/>
        </w:rPr>
        <w:t>media</w:t>
      </w:r>
      <w:proofErr w:type="spellEnd"/>
      <w:r w:rsidRPr="00294EC3">
        <w:rPr>
          <w:rFonts w:ascii="Calibri" w:hAnsi="Calibri" w:cs="Calibri"/>
          <w:color w:val="003764"/>
        </w:rPr>
        <w:t xml:space="preserve"> plana</w:t>
      </w:r>
      <w:r w:rsidR="000049C3" w:rsidRPr="00294EC3">
        <w:rPr>
          <w:rFonts w:ascii="Calibri" w:hAnsi="Calibri" w:cs="Calibri"/>
          <w:color w:val="003764"/>
        </w:rPr>
        <w:t xml:space="preserve"> te kandidiranog programa</w:t>
      </w:r>
      <w:r w:rsidRPr="00294EC3">
        <w:rPr>
          <w:rFonts w:ascii="Calibri" w:hAnsi="Calibri" w:cs="Calibri"/>
          <w:color w:val="003764"/>
        </w:rPr>
        <w:t xml:space="preserve"> i predložiti nove radi usklađenja sa </w:t>
      </w:r>
      <w:r w:rsidR="004C27DD" w:rsidRPr="00294EC3">
        <w:rPr>
          <w:rFonts w:ascii="Calibri" w:hAnsi="Calibri" w:cs="Calibri"/>
          <w:color w:val="003764"/>
        </w:rPr>
        <w:t>Strateškim marketinškim planom hrvatskog turizma za razdoblje 2014. – 2020.</w:t>
      </w:r>
    </w:p>
    <w:p w:rsidR="00222865" w:rsidRPr="00294EC3" w:rsidRDefault="00222865" w:rsidP="00294EC3">
      <w:pPr>
        <w:spacing w:after="0" w:line="240" w:lineRule="auto"/>
        <w:ind w:left="360"/>
        <w:jc w:val="both"/>
        <w:rPr>
          <w:rFonts w:ascii="Calibri" w:hAnsi="Calibri" w:cs="Calibri"/>
          <w:color w:val="003764"/>
        </w:rPr>
      </w:pPr>
    </w:p>
    <w:p w:rsidR="00341666" w:rsidRPr="00294EC3" w:rsidRDefault="000E6A8A" w:rsidP="00294EC3">
      <w:pPr>
        <w:spacing w:after="0" w:line="240" w:lineRule="auto"/>
        <w:ind w:left="360"/>
        <w:jc w:val="both"/>
        <w:rPr>
          <w:rFonts w:ascii="Calibri" w:hAnsi="Calibri" w:cs="Calibri"/>
          <w:color w:val="003764"/>
        </w:rPr>
      </w:pPr>
      <w:r w:rsidRPr="00294EC3">
        <w:rPr>
          <w:rFonts w:ascii="Calibri" w:hAnsi="Calibri" w:cs="Calibri"/>
          <w:color w:val="003764"/>
        </w:rPr>
        <w:t>Svaki nositelj</w:t>
      </w:r>
      <w:r w:rsidR="00341666" w:rsidRPr="00294EC3">
        <w:rPr>
          <w:rFonts w:ascii="Calibri" w:hAnsi="Calibri" w:cs="Calibri"/>
          <w:color w:val="003764"/>
        </w:rPr>
        <w:t xml:space="preserve"> oglašavanja </w:t>
      </w:r>
      <w:r w:rsidRPr="00294EC3">
        <w:rPr>
          <w:rFonts w:ascii="Calibri" w:hAnsi="Calibri" w:cs="Calibri"/>
          <w:color w:val="003764"/>
        </w:rPr>
        <w:t>treba</w:t>
      </w:r>
      <w:r w:rsidR="00341666" w:rsidRPr="00294EC3">
        <w:rPr>
          <w:rFonts w:ascii="Calibri" w:hAnsi="Calibri" w:cs="Calibri"/>
          <w:color w:val="003764"/>
        </w:rPr>
        <w:t xml:space="preserve"> priložiti samo </w:t>
      </w:r>
      <w:r w:rsidR="00341666" w:rsidRPr="00294EC3">
        <w:rPr>
          <w:rFonts w:ascii="Calibri" w:hAnsi="Calibri" w:cs="Calibri"/>
          <w:b/>
          <w:color w:val="003764"/>
        </w:rPr>
        <w:t xml:space="preserve">jedan </w:t>
      </w:r>
      <w:proofErr w:type="spellStart"/>
      <w:r w:rsidR="00341666" w:rsidRPr="00294EC3">
        <w:rPr>
          <w:rFonts w:ascii="Calibri" w:hAnsi="Calibri" w:cs="Calibri"/>
          <w:b/>
          <w:color w:val="003764"/>
        </w:rPr>
        <w:t>media</w:t>
      </w:r>
      <w:proofErr w:type="spellEnd"/>
      <w:r w:rsidR="00341666" w:rsidRPr="00294EC3">
        <w:rPr>
          <w:rFonts w:ascii="Calibri" w:hAnsi="Calibri" w:cs="Calibri"/>
          <w:b/>
          <w:color w:val="003764"/>
        </w:rPr>
        <w:t xml:space="preserve"> plan</w:t>
      </w:r>
      <w:r w:rsidR="00341666" w:rsidRPr="00294EC3">
        <w:rPr>
          <w:rFonts w:ascii="Calibri" w:hAnsi="Calibri" w:cs="Calibri"/>
          <w:color w:val="003764"/>
        </w:rPr>
        <w:t xml:space="preserve"> za svaku vrstu zakupa sa svim aktivnostima po vrstama medija i napomenama kako se realiziraju (agencija ili samostalno).</w:t>
      </w:r>
    </w:p>
    <w:p w:rsidR="00E7560A" w:rsidRDefault="00E7560A" w:rsidP="00294EC3">
      <w:pPr>
        <w:spacing w:after="0" w:line="240" w:lineRule="auto"/>
        <w:ind w:firstLine="360"/>
        <w:jc w:val="both"/>
        <w:rPr>
          <w:rFonts w:ascii="Calibri" w:hAnsi="Calibri" w:cs="Calibri"/>
          <w:color w:val="003764"/>
        </w:rPr>
      </w:pPr>
      <w:r w:rsidRPr="00294EC3">
        <w:rPr>
          <w:rFonts w:ascii="Calibri" w:hAnsi="Calibri" w:cs="Calibri"/>
          <w:b/>
          <w:color w:val="003764"/>
        </w:rPr>
        <w:t xml:space="preserve">Minimalno </w:t>
      </w:r>
      <w:r w:rsidR="00FC14DA" w:rsidRPr="00294EC3">
        <w:rPr>
          <w:rFonts w:ascii="Calibri" w:hAnsi="Calibri" w:cs="Calibri"/>
          <w:b/>
          <w:color w:val="003764"/>
        </w:rPr>
        <w:t>6</w:t>
      </w:r>
      <w:r w:rsidRPr="00294EC3">
        <w:rPr>
          <w:rFonts w:ascii="Calibri" w:hAnsi="Calibri" w:cs="Calibri"/>
          <w:b/>
          <w:color w:val="003764"/>
        </w:rPr>
        <w:t>0%</w:t>
      </w:r>
      <w:r w:rsidR="00626C34">
        <w:rPr>
          <w:rFonts w:ascii="Calibri" w:hAnsi="Calibri" w:cs="Calibri"/>
          <w:color w:val="003764"/>
        </w:rPr>
        <w:t xml:space="preserve"> </w:t>
      </w:r>
      <w:proofErr w:type="spellStart"/>
      <w:r w:rsidR="00626C34">
        <w:rPr>
          <w:rFonts w:ascii="Calibri" w:hAnsi="Calibri" w:cs="Calibri"/>
          <w:color w:val="003764"/>
        </w:rPr>
        <w:t>medi</w:t>
      </w:r>
      <w:r w:rsidRPr="00294EC3">
        <w:rPr>
          <w:rFonts w:ascii="Calibri" w:hAnsi="Calibri" w:cs="Calibri"/>
          <w:color w:val="003764"/>
        </w:rPr>
        <w:t>a</w:t>
      </w:r>
      <w:proofErr w:type="spellEnd"/>
      <w:r w:rsidRPr="00294EC3">
        <w:rPr>
          <w:rFonts w:ascii="Calibri" w:hAnsi="Calibri" w:cs="Calibri"/>
          <w:color w:val="003764"/>
        </w:rPr>
        <w:t xml:space="preserve"> plana mora se odnositi na oglašavanje u zakupu.</w:t>
      </w:r>
    </w:p>
    <w:p w:rsidR="00294EC3" w:rsidRDefault="00294EC3" w:rsidP="00294EC3">
      <w:pPr>
        <w:spacing w:after="0" w:line="240" w:lineRule="auto"/>
        <w:ind w:firstLine="360"/>
        <w:jc w:val="both"/>
        <w:rPr>
          <w:rFonts w:ascii="Calibri" w:hAnsi="Calibri" w:cs="Calibri"/>
          <w:color w:val="003764"/>
        </w:rPr>
      </w:pPr>
    </w:p>
    <w:p w:rsidR="00294EC3" w:rsidRPr="00254181" w:rsidRDefault="00294EC3" w:rsidP="00294EC3">
      <w:pPr>
        <w:numPr>
          <w:ilvl w:val="0"/>
          <w:numId w:val="2"/>
        </w:numPr>
        <w:spacing w:after="0" w:line="240" w:lineRule="auto"/>
        <w:jc w:val="both"/>
        <w:rPr>
          <w:rFonts w:ascii="Calibri" w:eastAsiaTheme="minorHAnsi" w:hAnsi="Calibri" w:cs="Calibri"/>
          <w:b/>
          <w:color w:val="003764"/>
          <w:lang w:eastAsia="en-US"/>
        </w:rPr>
      </w:pPr>
      <w:r w:rsidRPr="00254181">
        <w:rPr>
          <w:rFonts w:ascii="Calibri" w:eastAsiaTheme="minorHAnsi" w:hAnsi="Calibri" w:cs="Calibri"/>
          <w:b/>
          <w:color w:val="003764"/>
          <w:lang w:eastAsia="en-US"/>
        </w:rPr>
        <w:t xml:space="preserve">Kandidirani program za </w:t>
      </w:r>
      <w:r>
        <w:rPr>
          <w:rFonts w:ascii="Calibri" w:eastAsiaTheme="minorHAnsi" w:hAnsi="Calibri" w:cs="Calibri"/>
          <w:b/>
          <w:color w:val="003764"/>
          <w:lang w:eastAsia="en-US"/>
        </w:rPr>
        <w:t>predmetnu destinaciju</w:t>
      </w:r>
    </w:p>
    <w:p w:rsidR="00294EC3" w:rsidRDefault="00847702" w:rsidP="00294EC3">
      <w:pPr>
        <w:spacing w:after="0" w:line="240" w:lineRule="auto"/>
        <w:ind w:left="360"/>
        <w:jc w:val="both"/>
        <w:rPr>
          <w:rFonts w:ascii="Calibri" w:hAnsi="Calibri" w:cs="Calibri"/>
          <w:color w:val="003764"/>
        </w:rPr>
      </w:pPr>
      <w:r w:rsidRPr="00294EC3">
        <w:rPr>
          <w:rFonts w:ascii="Calibri" w:hAnsi="Calibri" w:cs="Calibri"/>
          <w:color w:val="003764"/>
        </w:rPr>
        <w:t xml:space="preserve">Pri odabiru programa oglašavanja razmatrat će se dostavljeni </w:t>
      </w:r>
      <w:proofErr w:type="spellStart"/>
      <w:r w:rsidR="00B5224D" w:rsidRPr="00294EC3">
        <w:rPr>
          <w:rFonts w:ascii="Calibri" w:hAnsi="Calibri" w:cs="Calibri"/>
          <w:color w:val="003764"/>
        </w:rPr>
        <w:t>media</w:t>
      </w:r>
      <w:proofErr w:type="spellEnd"/>
      <w:r w:rsidR="00B5224D" w:rsidRPr="00294EC3">
        <w:rPr>
          <w:rFonts w:ascii="Calibri" w:hAnsi="Calibri" w:cs="Calibri"/>
          <w:color w:val="003764"/>
        </w:rPr>
        <w:t xml:space="preserve"> plan</w:t>
      </w:r>
      <w:r w:rsidRPr="00294EC3">
        <w:rPr>
          <w:rFonts w:ascii="Calibri" w:hAnsi="Calibri" w:cs="Calibri"/>
          <w:color w:val="003764"/>
        </w:rPr>
        <w:t xml:space="preserve">, te podaci o broju gostiju </w:t>
      </w:r>
      <w:r w:rsidR="00B5224D" w:rsidRPr="00294EC3">
        <w:rPr>
          <w:rFonts w:ascii="Calibri" w:hAnsi="Calibri" w:cs="Calibri"/>
          <w:color w:val="003764"/>
        </w:rPr>
        <w:t xml:space="preserve">s noćenjima </w:t>
      </w:r>
      <w:r w:rsidR="008336FB">
        <w:rPr>
          <w:rFonts w:ascii="Calibri" w:hAnsi="Calibri" w:cs="Calibri"/>
          <w:color w:val="003764"/>
        </w:rPr>
        <w:t xml:space="preserve">na kontinentu </w:t>
      </w:r>
      <w:r w:rsidRPr="00294EC3">
        <w:rPr>
          <w:rFonts w:ascii="Calibri" w:hAnsi="Calibri" w:cs="Calibri"/>
          <w:color w:val="003764"/>
        </w:rPr>
        <w:t xml:space="preserve">koje je organizator putovanja sa svojim programom ostvario u 2015. godini, procjena za 2016. </w:t>
      </w:r>
      <w:r w:rsidR="000049C3" w:rsidRPr="00294EC3">
        <w:rPr>
          <w:rFonts w:ascii="Calibri" w:hAnsi="Calibri" w:cs="Calibri"/>
          <w:color w:val="003764"/>
        </w:rPr>
        <w:t>g</w:t>
      </w:r>
      <w:r w:rsidRPr="00294EC3">
        <w:rPr>
          <w:rFonts w:ascii="Calibri" w:hAnsi="Calibri" w:cs="Calibri"/>
          <w:color w:val="003764"/>
        </w:rPr>
        <w:t>odinu</w:t>
      </w:r>
      <w:r w:rsidR="00B5224D" w:rsidRPr="00294EC3">
        <w:rPr>
          <w:rFonts w:ascii="Calibri" w:hAnsi="Calibri" w:cs="Calibri"/>
          <w:color w:val="003764"/>
        </w:rPr>
        <w:t>,</w:t>
      </w:r>
      <w:r w:rsidRPr="00294EC3">
        <w:rPr>
          <w:rFonts w:ascii="Calibri" w:hAnsi="Calibri" w:cs="Calibri"/>
          <w:color w:val="003764"/>
        </w:rPr>
        <w:t xml:space="preserve"> te okvirni plan za 2017. </w:t>
      </w:r>
      <w:r w:rsidR="00DE7575" w:rsidRPr="00294EC3">
        <w:rPr>
          <w:rFonts w:ascii="Calibri" w:hAnsi="Calibri" w:cs="Calibri"/>
          <w:color w:val="003764"/>
        </w:rPr>
        <w:t xml:space="preserve"> </w:t>
      </w:r>
      <w:r w:rsidR="00EC677A" w:rsidRPr="00294EC3">
        <w:rPr>
          <w:rFonts w:ascii="Calibri" w:hAnsi="Calibri" w:cs="Calibri"/>
          <w:color w:val="003764"/>
        </w:rPr>
        <w:t xml:space="preserve">godinu. </w:t>
      </w:r>
    </w:p>
    <w:p w:rsidR="00437C4C" w:rsidRDefault="00E8084A" w:rsidP="00294EC3">
      <w:pPr>
        <w:spacing w:after="0" w:line="240" w:lineRule="auto"/>
        <w:ind w:left="360"/>
        <w:jc w:val="both"/>
        <w:rPr>
          <w:rFonts w:ascii="Calibri" w:hAnsi="Calibri" w:cs="Calibri"/>
          <w:color w:val="003764"/>
        </w:rPr>
      </w:pPr>
      <w:r>
        <w:rPr>
          <w:rFonts w:ascii="Calibri" w:hAnsi="Calibri" w:cs="Calibri"/>
          <w:color w:val="003764"/>
        </w:rPr>
        <w:t xml:space="preserve">Uz prijavu </w:t>
      </w:r>
      <w:r w:rsidR="00EC677A" w:rsidRPr="00294EC3">
        <w:rPr>
          <w:rFonts w:ascii="Calibri" w:hAnsi="Calibri" w:cs="Calibri"/>
          <w:color w:val="003764"/>
        </w:rPr>
        <w:t xml:space="preserve">potrebno </w:t>
      </w:r>
      <w:r>
        <w:rPr>
          <w:rFonts w:ascii="Calibri" w:hAnsi="Calibri" w:cs="Calibri"/>
          <w:color w:val="003764"/>
        </w:rPr>
        <w:t xml:space="preserve">je </w:t>
      </w:r>
      <w:r w:rsidR="00EC677A" w:rsidRPr="00294EC3">
        <w:rPr>
          <w:rFonts w:ascii="Calibri" w:hAnsi="Calibri" w:cs="Calibri"/>
          <w:color w:val="003764"/>
        </w:rPr>
        <w:t xml:space="preserve">dostaviti </w:t>
      </w:r>
      <w:r>
        <w:rPr>
          <w:rFonts w:ascii="Calibri" w:hAnsi="Calibri" w:cs="Calibri"/>
          <w:color w:val="003764"/>
        </w:rPr>
        <w:t xml:space="preserve">i </w:t>
      </w:r>
      <w:r w:rsidR="00EC677A" w:rsidRPr="00294EC3">
        <w:rPr>
          <w:rFonts w:ascii="Calibri" w:hAnsi="Calibri" w:cs="Calibri"/>
          <w:color w:val="003764"/>
        </w:rPr>
        <w:t xml:space="preserve">detaljan </w:t>
      </w:r>
      <w:r w:rsidR="00EC677A" w:rsidRPr="00294EC3">
        <w:rPr>
          <w:rFonts w:ascii="Calibri" w:hAnsi="Calibri" w:cs="Calibri"/>
          <w:b/>
          <w:color w:val="003764"/>
        </w:rPr>
        <w:t xml:space="preserve">program za </w:t>
      </w:r>
      <w:r w:rsidR="00294EC3">
        <w:rPr>
          <w:rFonts w:ascii="Calibri" w:hAnsi="Calibri" w:cs="Calibri"/>
          <w:b/>
          <w:color w:val="003764"/>
        </w:rPr>
        <w:t>predmetnu destinaciju</w:t>
      </w:r>
      <w:r w:rsidR="00EC677A" w:rsidRPr="00294EC3">
        <w:rPr>
          <w:rFonts w:ascii="Calibri" w:hAnsi="Calibri" w:cs="Calibri"/>
          <w:color w:val="003764"/>
        </w:rPr>
        <w:t xml:space="preserve"> koji se kandidira za 2017. (period operacija, broj linija, broj rotacija u svakom razdoblju, kapacitet aviona/autobusa, županije na koje se programi odnose i slično).</w:t>
      </w:r>
    </w:p>
    <w:p w:rsidR="00222865" w:rsidRPr="00294EC3" w:rsidRDefault="00222865" w:rsidP="00294EC3">
      <w:pPr>
        <w:spacing w:after="0" w:line="240" w:lineRule="auto"/>
        <w:ind w:left="360"/>
        <w:jc w:val="both"/>
        <w:rPr>
          <w:rFonts w:ascii="Calibri" w:hAnsi="Calibri" w:cs="Calibri"/>
          <w:color w:val="003764"/>
        </w:rPr>
      </w:pPr>
    </w:p>
    <w:p w:rsidR="00F454A1" w:rsidRDefault="00F454A1" w:rsidP="00294EC3">
      <w:pPr>
        <w:spacing w:line="240" w:lineRule="auto"/>
        <w:ind w:left="360"/>
        <w:jc w:val="both"/>
        <w:rPr>
          <w:rFonts w:ascii="Calibri" w:hAnsi="Calibri" w:cs="Calibri"/>
          <w:color w:val="003764"/>
        </w:rPr>
      </w:pPr>
      <w:r w:rsidRPr="00294EC3">
        <w:rPr>
          <w:rFonts w:ascii="Calibri" w:hAnsi="Calibri" w:cs="Calibri"/>
          <w:color w:val="003764"/>
        </w:rPr>
        <w:t xml:space="preserve">Organizator putovanja će uz dokaznu dokumentaciju o provedenom udruženom oglašavanju dostaviti i </w:t>
      </w:r>
      <w:r w:rsidR="00B61487" w:rsidRPr="008336FB">
        <w:rPr>
          <w:rFonts w:ascii="Calibri" w:hAnsi="Calibri" w:cs="Calibri"/>
          <w:b/>
          <w:color w:val="003764"/>
        </w:rPr>
        <w:t>izjave o ostvarenom</w:t>
      </w:r>
      <w:r w:rsidR="00B61487" w:rsidRPr="00294EC3">
        <w:rPr>
          <w:rFonts w:ascii="Calibri" w:hAnsi="Calibri" w:cs="Calibri"/>
          <w:color w:val="003764"/>
        </w:rPr>
        <w:t xml:space="preserve"> broju </w:t>
      </w:r>
      <w:r w:rsidR="006C7E88" w:rsidRPr="00294EC3">
        <w:rPr>
          <w:rFonts w:ascii="Calibri" w:hAnsi="Calibri" w:cs="Calibri"/>
          <w:color w:val="003764"/>
        </w:rPr>
        <w:t xml:space="preserve">linija, rotacija, </w:t>
      </w:r>
      <w:r w:rsidR="00B61487" w:rsidRPr="00294EC3">
        <w:rPr>
          <w:rFonts w:ascii="Calibri" w:hAnsi="Calibri" w:cs="Calibri"/>
          <w:color w:val="003764"/>
        </w:rPr>
        <w:t>gostiju u svakoj županiji ovisno o kandidiranoj vrsti programa (sadržaj izjave bit će priložen uz ugovor).</w:t>
      </w:r>
      <w:r w:rsidRPr="00294EC3">
        <w:rPr>
          <w:rFonts w:ascii="Calibri" w:hAnsi="Calibri" w:cs="Calibri"/>
          <w:color w:val="003764"/>
        </w:rPr>
        <w:t xml:space="preserve"> </w:t>
      </w:r>
      <w:r w:rsidR="0014274A" w:rsidRPr="00294EC3">
        <w:rPr>
          <w:rFonts w:ascii="Calibri" w:hAnsi="Calibri" w:cs="Calibri"/>
          <w:color w:val="003764"/>
        </w:rPr>
        <w:t>Navedenu dokumentaciju o realiziranom programu HTZ će koristiti radi praćenja učinka programa udruženog oglašavanja</w:t>
      </w:r>
      <w:r w:rsidRPr="00294EC3">
        <w:rPr>
          <w:rFonts w:ascii="Calibri" w:hAnsi="Calibri" w:cs="Calibri"/>
          <w:color w:val="003764"/>
        </w:rPr>
        <w:t>.</w:t>
      </w:r>
    </w:p>
    <w:p w:rsidR="00294EC3" w:rsidRPr="00294EC3" w:rsidRDefault="00294EC3" w:rsidP="00294EC3">
      <w:pPr>
        <w:spacing w:line="240" w:lineRule="auto"/>
        <w:ind w:left="360"/>
        <w:jc w:val="both"/>
        <w:rPr>
          <w:rFonts w:ascii="Calibri" w:hAnsi="Calibri" w:cs="Calibri"/>
          <w:color w:val="003764"/>
        </w:rPr>
      </w:pPr>
      <w:r w:rsidRPr="00294EC3">
        <w:rPr>
          <w:rFonts w:ascii="Calibri" w:hAnsi="Calibri" w:cs="Calibri"/>
          <w:color w:val="003764"/>
        </w:rPr>
        <w:t xml:space="preserve">Nositelj oglašavanja dužan je obavijestiti HTZ ukoliko dođe do promjena u realizaciji programa u odnosu na kandidirani program. U slučaju smanjenja realizacije kandidiranog programa, HTZ može smanjiti ili obustaviti </w:t>
      </w:r>
      <w:r w:rsidRPr="00294EC3">
        <w:rPr>
          <w:rFonts w:ascii="Calibri" w:hAnsi="Calibri" w:cs="Calibri"/>
          <w:color w:val="003764"/>
        </w:rPr>
        <w:lastRenderedPageBreak/>
        <w:t xml:space="preserve">daljnje zajedničko oglašavanje, </w:t>
      </w:r>
      <w:r w:rsidR="00FE13CB">
        <w:rPr>
          <w:rFonts w:ascii="Calibri" w:hAnsi="Calibri" w:cs="Calibri"/>
          <w:color w:val="003764"/>
        </w:rPr>
        <w:t>te</w:t>
      </w:r>
      <w:r w:rsidR="00222865" w:rsidRPr="00222865">
        <w:rPr>
          <w:rFonts w:ascii="Calibri" w:hAnsi="Calibri" w:cs="Calibri"/>
          <w:color w:val="003764"/>
        </w:rPr>
        <w:t xml:space="preserve"> u tom slučaju mogu biti priznati samo troškovi realizirani do trenutka smanjenja kandidiranog programa u skladu s propisanim uvjetima.</w:t>
      </w:r>
    </w:p>
    <w:p w:rsidR="0092574B" w:rsidRPr="00AB1F44" w:rsidRDefault="0092574B" w:rsidP="007C70FB">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 xml:space="preserve">Marketinške aktivnosti </w:t>
      </w:r>
      <w:r w:rsidR="000E6A8A" w:rsidRPr="00AB1F44">
        <w:rPr>
          <w:rFonts w:ascii="Calibri" w:eastAsiaTheme="minorHAnsi" w:hAnsi="Calibri" w:cs="Calibri"/>
          <w:b/>
          <w:color w:val="003764"/>
          <w:lang w:eastAsia="en-US"/>
        </w:rPr>
        <w:t xml:space="preserve">u zakupu </w:t>
      </w:r>
      <w:r w:rsidRPr="00AB1F44">
        <w:rPr>
          <w:rFonts w:ascii="Calibri" w:eastAsiaTheme="minorHAnsi" w:hAnsi="Calibri" w:cs="Calibri"/>
          <w:b/>
          <w:color w:val="003764"/>
          <w:lang w:eastAsia="en-US"/>
        </w:rPr>
        <w:t>prihvatljive za udruženo oglašavanje po ovom modelu:</w:t>
      </w:r>
    </w:p>
    <w:p w:rsidR="0092574B" w:rsidRPr="00AB1F44" w:rsidRDefault="0092574B" w:rsidP="00E02B7D">
      <w:pPr>
        <w:numPr>
          <w:ilvl w:val="0"/>
          <w:numId w:val="12"/>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u tiskanim medijima</w:t>
      </w:r>
      <w:r w:rsidR="003E4B49" w:rsidRPr="00AB1F44">
        <w:rPr>
          <w:rFonts w:ascii="Calibri" w:eastAsiaTheme="minorHAnsi" w:hAnsi="Calibri" w:cs="Calibri"/>
          <w:color w:val="003764"/>
          <w:lang w:eastAsia="en-US"/>
        </w:rPr>
        <w:t>,</w:t>
      </w:r>
    </w:p>
    <w:p w:rsidR="0092574B" w:rsidRPr="00AB1F44" w:rsidRDefault="0092574B" w:rsidP="00E02B7D">
      <w:pPr>
        <w:numPr>
          <w:ilvl w:val="0"/>
          <w:numId w:val="12"/>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oglašavanje na televiziji i radiju</w:t>
      </w:r>
      <w:r w:rsidR="003E4B49" w:rsidRPr="00AB1F44">
        <w:rPr>
          <w:rFonts w:ascii="Calibri" w:eastAsiaTheme="minorHAnsi" w:hAnsi="Calibri" w:cs="Calibri"/>
          <w:color w:val="003764"/>
          <w:lang w:eastAsia="en-US"/>
        </w:rPr>
        <w:t>,</w:t>
      </w:r>
    </w:p>
    <w:p w:rsidR="0092574B" w:rsidRPr="00AB1F44" w:rsidRDefault="0092574B" w:rsidP="00E02B7D">
      <w:pPr>
        <w:numPr>
          <w:ilvl w:val="0"/>
          <w:numId w:val="12"/>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vanjsko oglašavanje (plakati, displeji na javnim prostorima i javnom prijevozu)</w:t>
      </w:r>
      <w:r w:rsidR="003E4B49" w:rsidRPr="00AB1F44">
        <w:rPr>
          <w:rFonts w:ascii="Calibri" w:eastAsiaTheme="minorHAnsi" w:hAnsi="Calibri" w:cs="Calibri"/>
          <w:color w:val="003764"/>
          <w:lang w:eastAsia="en-US"/>
        </w:rPr>
        <w:t>,</w:t>
      </w:r>
    </w:p>
    <w:p w:rsidR="0092574B" w:rsidRPr="00AB1F44" w:rsidRDefault="0092574B" w:rsidP="00E02B7D">
      <w:pPr>
        <w:numPr>
          <w:ilvl w:val="0"/>
          <w:numId w:val="12"/>
        </w:numPr>
        <w:spacing w:after="0" w:line="240" w:lineRule="auto"/>
        <w:jc w:val="both"/>
        <w:rPr>
          <w:rFonts w:ascii="Calibri" w:eastAsiaTheme="minorHAnsi" w:hAnsi="Calibri" w:cs="Calibri"/>
          <w:color w:val="003764"/>
          <w:lang w:eastAsia="en-US"/>
        </w:rPr>
      </w:pP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oglašavanje (uključujući i oglašavanje na društvenim mrežama)</w:t>
      </w:r>
      <w:r w:rsidR="003E4B49" w:rsidRPr="00AB1F44">
        <w:rPr>
          <w:rFonts w:ascii="Calibri" w:eastAsiaTheme="minorHAnsi" w:hAnsi="Calibri" w:cs="Calibri"/>
          <w:color w:val="003764"/>
          <w:lang w:eastAsia="en-US"/>
        </w:rPr>
        <w:t>,</w:t>
      </w:r>
    </w:p>
    <w:p w:rsidR="00294EC3" w:rsidRDefault="00294EC3" w:rsidP="00294EC3">
      <w:pPr>
        <w:pStyle w:val="ListParagraph"/>
        <w:spacing w:line="240" w:lineRule="auto"/>
        <w:ind w:left="360"/>
        <w:jc w:val="both"/>
        <w:rPr>
          <w:rFonts w:ascii="Calibri" w:hAnsi="Calibri" w:cs="Calibri"/>
          <w:color w:val="003764"/>
        </w:rPr>
      </w:pPr>
    </w:p>
    <w:p w:rsidR="00222865" w:rsidRDefault="000E6A8A" w:rsidP="00294EC3">
      <w:pPr>
        <w:pStyle w:val="ListParagraph"/>
        <w:spacing w:line="240" w:lineRule="auto"/>
        <w:ind w:left="360"/>
        <w:jc w:val="both"/>
        <w:rPr>
          <w:rFonts w:ascii="Calibri" w:hAnsi="Calibri" w:cs="Calibri"/>
          <w:color w:val="003764"/>
        </w:rPr>
      </w:pPr>
      <w:r w:rsidRPr="00AB1F44">
        <w:rPr>
          <w:rFonts w:ascii="Calibri" w:hAnsi="Calibri" w:cs="Calibri"/>
          <w:color w:val="003764"/>
        </w:rPr>
        <w:t>O</w:t>
      </w:r>
      <w:r w:rsidR="00877791" w:rsidRPr="00AB1F44">
        <w:rPr>
          <w:rFonts w:ascii="Calibri" w:hAnsi="Calibri" w:cs="Calibri"/>
          <w:color w:val="003764"/>
        </w:rPr>
        <w:t xml:space="preserve">glašavanje </w:t>
      </w:r>
      <w:r w:rsidR="00877791" w:rsidRPr="00294EC3">
        <w:rPr>
          <w:rFonts w:ascii="Calibri" w:hAnsi="Calibri" w:cs="Calibri"/>
          <w:b/>
          <w:color w:val="003764"/>
        </w:rPr>
        <w:t>u vlastitim prodajnim i promotivnim kanalima</w:t>
      </w:r>
      <w:r w:rsidR="00877791" w:rsidRPr="00AB1F44">
        <w:rPr>
          <w:rFonts w:ascii="Calibri" w:hAnsi="Calibri" w:cs="Calibri"/>
          <w:color w:val="003764"/>
        </w:rPr>
        <w:t xml:space="preserve"> (oglašavanje na vlastitim web </w:t>
      </w:r>
      <w:r w:rsidR="006C7E88" w:rsidRPr="00AB1F44">
        <w:rPr>
          <w:rFonts w:ascii="Calibri" w:hAnsi="Calibri" w:cs="Calibri"/>
          <w:color w:val="003764"/>
        </w:rPr>
        <w:t>i društ</w:t>
      </w:r>
      <w:r w:rsidR="008336FB">
        <w:rPr>
          <w:rFonts w:ascii="Calibri" w:hAnsi="Calibri" w:cs="Calibri"/>
          <w:color w:val="003764"/>
        </w:rPr>
        <w:t>venim</w:t>
      </w:r>
      <w:r w:rsidR="006C7E88" w:rsidRPr="00AB1F44">
        <w:rPr>
          <w:rFonts w:ascii="Calibri" w:hAnsi="Calibri" w:cs="Calibri"/>
          <w:color w:val="003764"/>
        </w:rPr>
        <w:t xml:space="preserve"> </w:t>
      </w:r>
      <w:r w:rsidR="00877791" w:rsidRPr="00AB1F44">
        <w:rPr>
          <w:rFonts w:ascii="Calibri" w:hAnsi="Calibri" w:cs="Calibri"/>
          <w:color w:val="003764"/>
        </w:rPr>
        <w:t xml:space="preserve">stranicama, tiskana promotivna brošura ili katalog s objavljenim oglasom HTZ-a, </w:t>
      </w:r>
      <w:r w:rsidR="001F14CE" w:rsidRPr="00AB1F44">
        <w:rPr>
          <w:rFonts w:ascii="Calibri" w:hAnsi="Calibri" w:cs="Calibri"/>
          <w:color w:val="003764"/>
        </w:rPr>
        <w:t>TV/radio oglašavanje</w:t>
      </w:r>
      <w:r w:rsidR="00877791" w:rsidRPr="00AB1F44">
        <w:rPr>
          <w:rFonts w:ascii="Calibri" w:hAnsi="Calibri" w:cs="Calibri"/>
          <w:color w:val="003764"/>
        </w:rPr>
        <w:t>)</w:t>
      </w:r>
      <w:r w:rsidR="00FC14DA" w:rsidRPr="00AB1F44">
        <w:rPr>
          <w:rFonts w:ascii="Calibri" w:hAnsi="Calibri" w:cs="Calibri"/>
          <w:color w:val="003764"/>
        </w:rPr>
        <w:t xml:space="preserve"> </w:t>
      </w:r>
      <w:r w:rsidR="00BE57B2" w:rsidRPr="00AB1F44">
        <w:rPr>
          <w:rFonts w:ascii="Calibri" w:hAnsi="Calibri" w:cs="Calibri"/>
          <w:color w:val="003764"/>
        </w:rPr>
        <w:t xml:space="preserve">može biti dio </w:t>
      </w:r>
      <w:proofErr w:type="spellStart"/>
      <w:r w:rsidR="00BE57B2" w:rsidRPr="00AB1F44">
        <w:rPr>
          <w:rFonts w:ascii="Calibri" w:hAnsi="Calibri" w:cs="Calibri"/>
          <w:color w:val="003764"/>
        </w:rPr>
        <w:t>media</w:t>
      </w:r>
      <w:proofErr w:type="spellEnd"/>
      <w:r w:rsidR="00BE57B2" w:rsidRPr="00AB1F44">
        <w:rPr>
          <w:rFonts w:ascii="Calibri" w:hAnsi="Calibri" w:cs="Calibri"/>
          <w:color w:val="003764"/>
        </w:rPr>
        <w:t xml:space="preserve"> plana maksimalno u </w:t>
      </w:r>
      <w:r w:rsidR="00E8084A">
        <w:rPr>
          <w:rFonts w:ascii="Calibri" w:hAnsi="Calibri" w:cs="Calibri"/>
          <w:color w:val="003764"/>
        </w:rPr>
        <w:t>dopuštenom</w:t>
      </w:r>
      <w:r w:rsidR="00BE57B2" w:rsidRPr="00AB1F44">
        <w:rPr>
          <w:rFonts w:ascii="Calibri" w:hAnsi="Calibri" w:cs="Calibri"/>
          <w:color w:val="003764"/>
        </w:rPr>
        <w:t xml:space="preserve"> omjeru u skladu s propisanim načinom oglašavanja, te uz dostavu i pregled svih troškova</w:t>
      </w:r>
      <w:r w:rsidRPr="00AB1F44">
        <w:rPr>
          <w:rFonts w:ascii="Calibri" w:hAnsi="Calibri" w:cs="Calibri"/>
          <w:color w:val="003764"/>
        </w:rPr>
        <w:t>.</w:t>
      </w:r>
      <w:r w:rsidR="001F14CE" w:rsidRPr="00AB1F44">
        <w:rPr>
          <w:rFonts w:ascii="Calibri" w:hAnsi="Calibri" w:cs="Calibri"/>
          <w:color w:val="003764"/>
        </w:rPr>
        <w:t xml:space="preserve"> </w:t>
      </w:r>
    </w:p>
    <w:p w:rsidR="00DE7575" w:rsidRPr="00AB1F44" w:rsidRDefault="008C60A5" w:rsidP="00294EC3">
      <w:pPr>
        <w:pStyle w:val="ListParagraph"/>
        <w:spacing w:line="240" w:lineRule="auto"/>
        <w:ind w:left="360"/>
        <w:jc w:val="both"/>
        <w:rPr>
          <w:rFonts w:ascii="Calibri" w:hAnsi="Calibri" w:cs="Calibri"/>
          <w:color w:val="003764"/>
        </w:rPr>
      </w:pPr>
      <w:r w:rsidRPr="00AB1F44">
        <w:rPr>
          <w:rFonts w:ascii="Calibri" w:hAnsi="Calibri" w:cs="Calibri"/>
          <w:color w:val="003764"/>
        </w:rPr>
        <w:t xml:space="preserve">HTZ će prema potrebi tražiti od partnera/organizatora da uvrsti samo one vlastite kanale koji omogućavaju </w:t>
      </w:r>
      <w:proofErr w:type="spellStart"/>
      <w:r w:rsidRPr="00AB1F44">
        <w:rPr>
          <w:rFonts w:ascii="Calibri" w:hAnsi="Calibri" w:cs="Calibri"/>
          <w:color w:val="003764"/>
        </w:rPr>
        <w:t>kobrendirani</w:t>
      </w:r>
      <w:proofErr w:type="spellEnd"/>
      <w:r w:rsidRPr="00AB1F44">
        <w:rPr>
          <w:rFonts w:ascii="Calibri" w:hAnsi="Calibri" w:cs="Calibri"/>
          <w:color w:val="003764"/>
        </w:rPr>
        <w:t xml:space="preserve"> sadržaj, te u kojima će kao partner biti prisutan dok god traje udruženo oglašavanje, odnosno za vrijeme trajanja kandidiranog programa za predmetnu destinaciju 2017.</w:t>
      </w:r>
    </w:p>
    <w:p w:rsidR="00294EC3" w:rsidRPr="00AB1F44" w:rsidRDefault="00294EC3" w:rsidP="00294EC3">
      <w:pPr>
        <w:numPr>
          <w:ilvl w:val="0"/>
          <w:numId w:val="2"/>
        </w:numPr>
        <w:spacing w:after="0" w:line="240" w:lineRule="auto"/>
        <w:jc w:val="both"/>
        <w:rPr>
          <w:rFonts w:ascii="Calibri" w:eastAsiaTheme="minorHAnsi" w:hAnsi="Calibri" w:cs="Calibri"/>
          <w:b/>
          <w:color w:val="003764"/>
          <w:lang w:eastAsia="en-US"/>
        </w:rPr>
      </w:pPr>
      <w:r w:rsidRPr="00AB1F44">
        <w:rPr>
          <w:rFonts w:ascii="Calibri" w:eastAsiaTheme="minorHAnsi" w:hAnsi="Calibri" w:cs="Calibri"/>
          <w:b/>
          <w:color w:val="003764"/>
          <w:lang w:eastAsia="en-US"/>
        </w:rPr>
        <w:t>Način oglašavanja</w:t>
      </w:r>
    </w:p>
    <w:p w:rsidR="006F301C" w:rsidRPr="00294EC3" w:rsidRDefault="006F301C" w:rsidP="00294EC3">
      <w:pPr>
        <w:spacing w:after="0" w:line="240" w:lineRule="auto"/>
        <w:ind w:left="360"/>
        <w:jc w:val="both"/>
        <w:rPr>
          <w:rFonts w:ascii="Calibri" w:hAnsi="Calibri" w:cs="Calibri"/>
          <w:color w:val="003764"/>
        </w:rPr>
      </w:pPr>
      <w:r w:rsidRPr="00294EC3">
        <w:rPr>
          <w:rFonts w:ascii="Calibri" w:hAnsi="Calibri" w:cs="Calibri"/>
          <w:color w:val="003764"/>
        </w:rPr>
        <w:t>U svim vrstama oglašavanja</w:t>
      </w:r>
      <w:r w:rsidR="00FE13CB">
        <w:rPr>
          <w:rFonts w:ascii="Calibri" w:hAnsi="Calibri" w:cs="Calibri"/>
          <w:color w:val="003764"/>
        </w:rPr>
        <w:t xml:space="preserve"> </w:t>
      </w:r>
      <w:r w:rsidRPr="00294EC3">
        <w:rPr>
          <w:rFonts w:ascii="Calibri" w:hAnsi="Calibri" w:cs="Calibri"/>
          <w:color w:val="003764"/>
        </w:rPr>
        <w:t>nositelj oglašavanja mora izvršiti sljedeće:</w:t>
      </w:r>
    </w:p>
    <w:p w:rsidR="006F301C" w:rsidRPr="00AB1F44" w:rsidRDefault="006F301C"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objaviti zajednički oglas na kojem najmanje 1/3 prostora sadrži </w:t>
      </w:r>
      <w:r w:rsidR="003F39A5">
        <w:rPr>
          <w:rFonts w:ascii="Calibri" w:eastAsiaTheme="minorHAnsi" w:hAnsi="Calibri" w:cs="Calibri"/>
          <w:color w:val="003764"/>
          <w:lang w:eastAsia="en-US"/>
        </w:rPr>
        <w:t xml:space="preserve">oglašavanje </w:t>
      </w:r>
      <w:r w:rsidRPr="00AB1F44">
        <w:rPr>
          <w:rFonts w:ascii="Calibri" w:eastAsiaTheme="minorHAnsi" w:hAnsi="Calibri" w:cs="Calibri"/>
          <w:color w:val="003764"/>
          <w:lang w:eastAsia="en-US"/>
        </w:rPr>
        <w:t>hrvatskog turizma odnosno vizualni materijal HTZ-a,</w:t>
      </w:r>
    </w:p>
    <w:p w:rsidR="006F301C" w:rsidRPr="00AB1F44" w:rsidRDefault="006F301C"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na vlastitim internetskim stranicama (na „</w:t>
      </w:r>
      <w:proofErr w:type="spellStart"/>
      <w:r w:rsidRPr="00AB1F44">
        <w:rPr>
          <w:rFonts w:ascii="Calibri" w:eastAsiaTheme="minorHAnsi" w:hAnsi="Calibri" w:cs="Calibri"/>
          <w:color w:val="003764"/>
          <w:lang w:eastAsia="en-US"/>
        </w:rPr>
        <w:t>home</w:t>
      </w:r>
      <w:proofErr w:type="spellEnd"/>
      <w:r w:rsidRPr="00AB1F44">
        <w:rPr>
          <w:rFonts w:ascii="Calibri" w:eastAsiaTheme="minorHAnsi" w:hAnsi="Calibri" w:cs="Calibri"/>
          <w:color w:val="003764"/>
          <w:lang w:eastAsia="en-US"/>
        </w:rPr>
        <w:t xml:space="preserve"> </w:t>
      </w:r>
      <w:proofErr w:type="spellStart"/>
      <w:r w:rsidRPr="00AB1F44">
        <w:rPr>
          <w:rFonts w:ascii="Calibri" w:eastAsiaTheme="minorHAnsi" w:hAnsi="Calibri" w:cs="Calibri"/>
          <w:color w:val="003764"/>
          <w:lang w:eastAsia="en-US"/>
        </w:rPr>
        <w:t>page</w:t>
      </w:r>
      <w:proofErr w:type="spellEnd"/>
      <w:r w:rsidRPr="00AB1F44">
        <w:rPr>
          <w:rFonts w:ascii="Calibri" w:eastAsiaTheme="minorHAnsi" w:hAnsi="Calibri" w:cs="Calibri"/>
          <w:color w:val="003764"/>
          <w:lang w:eastAsia="en-US"/>
        </w:rPr>
        <w:t>“ ili na „</w:t>
      </w:r>
      <w:proofErr w:type="spellStart"/>
      <w:r w:rsidRPr="00AB1F44">
        <w:rPr>
          <w:rFonts w:ascii="Calibri" w:eastAsiaTheme="minorHAnsi" w:hAnsi="Calibri" w:cs="Calibri"/>
          <w:color w:val="003764"/>
          <w:lang w:eastAsia="en-US"/>
        </w:rPr>
        <w:t>landing</w:t>
      </w:r>
      <w:proofErr w:type="spellEnd"/>
      <w:r w:rsidRPr="00AB1F44">
        <w:rPr>
          <w:rFonts w:ascii="Calibri" w:eastAsiaTheme="minorHAnsi" w:hAnsi="Calibri" w:cs="Calibri"/>
          <w:color w:val="003764"/>
          <w:lang w:eastAsia="en-US"/>
        </w:rPr>
        <w:t xml:space="preserve"> </w:t>
      </w:r>
      <w:proofErr w:type="spellStart"/>
      <w:r w:rsidRPr="00AB1F44">
        <w:rPr>
          <w:rFonts w:ascii="Calibri" w:eastAsiaTheme="minorHAnsi" w:hAnsi="Calibri" w:cs="Calibri"/>
          <w:color w:val="003764"/>
          <w:lang w:eastAsia="en-US"/>
        </w:rPr>
        <w:t>page</w:t>
      </w:r>
      <w:proofErr w:type="spellEnd"/>
      <w:r w:rsidRPr="00AB1F44">
        <w:rPr>
          <w:rFonts w:ascii="Calibri" w:eastAsiaTheme="minorHAnsi" w:hAnsi="Calibri" w:cs="Calibri"/>
          <w:color w:val="003764"/>
          <w:lang w:eastAsia="en-US"/>
        </w:rPr>
        <w:t xml:space="preserve">“ stranici </w:t>
      </w: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kampanje) postaviti </w:t>
      </w:r>
      <w:proofErr w:type="spellStart"/>
      <w:r w:rsidRPr="00AB1F44">
        <w:rPr>
          <w:rFonts w:ascii="Calibri" w:eastAsiaTheme="minorHAnsi" w:hAnsi="Calibri" w:cs="Calibri"/>
          <w:color w:val="003764"/>
          <w:lang w:eastAsia="en-US"/>
        </w:rPr>
        <w:t>online</w:t>
      </w:r>
      <w:proofErr w:type="spellEnd"/>
      <w:r w:rsidRPr="00AB1F44">
        <w:rPr>
          <w:rFonts w:ascii="Calibri" w:eastAsiaTheme="minorHAnsi" w:hAnsi="Calibri" w:cs="Calibri"/>
          <w:color w:val="003764"/>
          <w:lang w:eastAsia="en-US"/>
        </w:rPr>
        <w:t xml:space="preserve"> oglase kojima se oglašava hrvatski turizam najmanje u formatu od 300x250, </w:t>
      </w:r>
      <w:r w:rsidR="00AF4396" w:rsidRPr="00AB1F44">
        <w:rPr>
          <w:rFonts w:ascii="Calibri" w:eastAsiaTheme="minorHAnsi" w:hAnsi="Calibri" w:cs="Calibri"/>
          <w:color w:val="003764"/>
          <w:lang w:eastAsia="en-US"/>
        </w:rPr>
        <w:t>težine</w:t>
      </w:r>
      <w:r w:rsidRPr="00AB1F44">
        <w:rPr>
          <w:rFonts w:ascii="Calibri" w:eastAsiaTheme="minorHAnsi" w:hAnsi="Calibri" w:cs="Calibri"/>
          <w:color w:val="003764"/>
          <w:lang w:eastAsia="en-US"/>
        </w:rPr>
        <w:t xml:space="preserve"> 40 KB,</w:t>
      </w:r>
      <w:r w:rsidR="00E7560A" w:rsidRPr="00AB1F44">
        <w:rPr>
          <w:rFonts w:ascii="Calibri" w:eastAsiaTheme="minorHAnsi" w:hAnsi="Calibri" w:cs="Calibri"/>
          <w:color w:val="003764"/>
          <w:lang w:eastAsia="en-US"/>
        </w:rPr>
        <w:t xml:space="preserve"> a u vlastitim katalozima najmanje 1 stranicu oglasa hrvatskog turizma, odnosno vizualni materijal HTZ-a,</w:t>
      </w:r>
    </w:p>
    <w:p w:rsidR="001F14CE" w:rsidRPr="00EC2C34" w:rsidRDefault="001F14CE" w:rsidP="00E02B7D">
      <w:pPr>
        <w:numPr>
          <w:ilvl w:val="0"/>
          <w:numId w:val="5"/>
        </w:numPr>
        <w:spacing w:after="0" w:line="240" w:lineRule="auto"/>
        <w:jc w:val="both"/>
        <w:rPr>
          <w:rFonts w:ascii="Calibri" w:eastAsiaTheme="minorHAnsi" w:hAnsi="Calibri" w:cs="Calibri"/>
          <w:color w:val="003764"/>
          <w:lang w:eastAsia="en-US"/>
        </w:rPr>
      </w:pPr>
      <w:r w:rsidRPr="00EC2C34">
        <w:rPr>
          <w:rFonts w:ascii="Calibri" w:eastAsiaTheme="minorHAnsi" w:hAnsi="Calibri" w:cs="Calibri"/>
          <w:color w:val="003764"/>
          <w:lang w:eastAsia="en-US"/>
        </w:rPr>
        <w:t>u slučaju oglašavanja na društvenim mrežama istaknuti i poveznicu na odgovarajući kanal HTZ-a na istovrsnoj društvenoj mreži ili alternativni shodno dogovoru s HTZ-om,</w:t>
      </w:r>
    </w:p>
    <w:p w:rsidR="00BC7CDC" w:rsidRPr="00AB1F44" w:rsidRDefault="006F301C"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kod radijskog oglašavanja oglas mora završavati sloganom koji odredi HTZ za oglašavanje hrvatskog turizma</w:t>
      </w:r>
      <w:r w:rsidR="003E4B49" w:rsidRPr="00AB1F44">
        <w:rPr>
          <w:rFonts w:ascii="Calibri" w:eastAsiaTheme="minorHAnsi" w:hAnsi="Calibri" w:cs="Calibri"/>
          <w:color w:val="003764"/>
          <w:lang w:eastAsia="en-US"/>
        </w:rPr>
        <w:t>,</w:t>
      </w:r>
    </w:p>
    <w:p w:rsidR="006F301C" w:rsidRDefault="00145E72" w:rsidP="00E02B7D">
      <w:pPr>
        <w:numPr>
          <w:ilvl w:val="0"/>
          <w:numId w:val="5"/>
        </w:numPr>
        <w:spacing w:after="0" w:line="240" w:lineRule="auto"/>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kod video/TV oglašavanja koristiti </w:t>
      </w:r>
      <w:proofErr w:type="spellStart"/>
      <w:r w:rsidRPr="00AB1F44">
        <w:rPr>
          <w:rFonts w:ascii="Calibri" w:eastAsiaTheme="minorHAnsi" w:hAnsi="Calibri" w:cs="Calibri"/>
          <w:color w:val="003764"/>
          <w:lang w:eastAsia="en-US"/>
        </w:rPr>
        <w:t>telop</w:t>
      </w:r>
      <w:proofErr w:type="spellEnd"/>
      <w:r w:rsidRPr="00AB1F44">
        <w:rPr>
          <w:rFonts w:ascii="Calibri" w:eastAsiaTheme="minorHAnsi" w:hAnsi="Calibri" w:cs="Calibri"/>
          <w:color w:val="003764"/>
          <w:lang w:eastAsia="en-US"/>
        </w:rPr>
        <w:t xml:space="preserve"> ili drugi materijal koji odobri HTZ</w:t>
      </w:r>
      <w:r w:rsidR="00BC7CDC" w:rsidRPr="00AB1F44">
        <w:rPr>
          <w:rFonts w:ascii="Calibri" w:eastAsiaTheme="minorHAnsi" w:hAnsi="Calibri" w:cs="Calibri"/>
          <w:color w:val="003764"/>
          <w:lang w:eastAsia="en-US"/>
        </w:rPr>
        <w:t>.</w:t>
      </w:r>
    </w:p>
    <w:p w:rsidR="008336FB" w:rsidRPr="00AB1F44" w:rsidRDefault="008336FB" w:rsidP="008336FB">
      <w:pPr>
        <w:spacing w:after="0" w:line="240" w:lineRule="auto"/>
        <w:ind w:left="1080"/>
        <w:jc w:val="both"/>
        <w:rPr>
          <w:rFonts w:ascii="Calibri" w:eastAsiaTheme="minorHAnsi" w:hAnsi="Calibri" w:cs="Calibri"/>
          <w:color w:val="003764"/>
          <w:lang w:eastAsia="en-US"/>
        </w:rPr>
      </w:pPr>
    </w:p>
    <w:p w:rsidR="001B1011" w:rsidRPr="005C1254" w:rsidRDefault="001B1011"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Svi sudionici udruženog oglašavanja dužni su na vlastitim internetskim stranicama postaviti </w:t>
      </w:r>
      <w:proofErr w:type="spellStart"/>
      <w:r w:rsidRPr="00AB1F44">
        <w:rPr>
          <w:rFonts w:ascii="Calibri" w:hAnsi="Calibri" w:cs="Calibri"/>
          <w:color w:val="003764"/>
        </w:rPr>
        <w:t>online</w:t>
      </w:r>
      <w:proofErr w:type="spellEnd"/>
      <w:r w:rsidRPr="00AB1F44">
        <w:rPr>
          <w:rFonts w:ascii="Calibri" w:hAnsi="Calibri" w:cs="Calibri"/>
          <w:color w:val="003764"/>
        </w:rPr>
        <w:t xml:space="preserve"> oglase </w:t>
      </w:r>
      <w:r w:rsidRPr="005C1254">
        <w:rPr>
          <w:rFonts w:ascii="Calibri" w:hAnsi="Calibri" w:cs="Calibri"/>
          <w:color w:val="003764"/>
        </w:rPr>
        <w:t>kojima se oglašava hrvatski turizam, odnosno HTZ, najmanje u formatu od 300x250, veličine 40 KB (</w:t>
      </w:r>
      <w:proofErr w:type="spellStart"/>
      <w:r w:rsidRPr="005C1254">
        <w:rPr>
          <w:rFonts w:ascii="Calibri" w:hAnsi="Calibri" w:cs="Calibri"/>
          <w:b/>
          <w:color w:val="003764"/>
        </w:rPr>
        <w:t>banner</w:t>
      </w:r>
      <w:proofErr w:type="spellEnd"/>
      <w:r w:rsidRPr="005C1254">
        <w:rPr>
          <w:rFonts w:ascii="Calibri" w:hAnsi="Calibri" w:cs="Calibri"/>
          <w:b/>
          <w:color w:val="003764"/>
        </w:rPr>
        <w:t xml:space="preserve"> HTZ-a</w:t>
      </w:r>
      <w:r w:rsidR="00E66109" w:rsidRPr="005C1254">
        <w:rPr>
          <w:rFonts w:ascii="Calibri" w:hAnsi="Calibri" w:cs="Calibri"/>
          <w:b/>
          <w:color w:val="003764"/>
        </w:rPr>
        <w:t xml:space="preserve"> povezan s web stranicom HTZ-a</w:t>
      </w:r>
      <w:r w:rsidR="00E66109" w:rsidRPr="005C1254">
        <w:rPr>
          <w:rFonts w:ascii="Calibri" w:hAnsi="Calibri" w:cs="Calibri"/>
          <w:color w:val="003764"/>
        </w:rPr>
        <w:t xml:space="preserve">). </w:t>
      </w:r>
    </w:p>
    <w:p w:rsidR="009728FB" w:rsidRPr="00AB1F44" w:rsidRDefault="00553ADD"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w:t>
      </w:r>
      <w:r w:rsidR="001A4BC2" w:rsidRPr="00AB1F44">
        <w:rPr>
          <w:rFonts w:ascii="Calibri" w:hAnsi="Calibri" w:cs="Calibri"/>
          <w:color w:val="003764"/>
        </w:rPr>
        <w:t>oglašavanja</w:t>
      </w:r>
      <w:r w:rsidRPr="00AB1F44">
        <w:rPr>
          <w:rFonts w:ascii="Calibri" w:hAnsi="Calibri" w:cs="Calibri"/>
          <w:color w:val="003764"/>
        </w:rPr>
        <w:t xml:space="preserve"> je dužan u svim vrstama oglašavanja objaviti oglas iz kojeg će biti razvidno da se</w:t>
      </w:r>
      <w:r w:rsidR="00E8084A">
        <w:rPr>
          <w:rFonts w:ascii="Calibri" w:hAnsi="Calibri" w:cs="Calibri"/>
          <w:color w:val="003764"/>
        </w:rPr>
        <w:t xml:space="preserve"> radi o udruženom oglašavanju </w:t>
      </w:r>
      <w:r w:rsidRPr="00AB1F44">
        <w:rPr>
          <w:rFonts w:ascii="Calibri" w:hAnsi="Calibri" w:cs="Calibri"/>
          <w:color w:val="003764"/>
        </w:rPr>
        <w:t>HTZ-</w:t>
      </w:r>
      <w:r w:rsidR="00E8084A">
        <w:rPr>
          <w:rFonts w:ascii="Calibri" w:hAnsi="Calibri" w:cs="Calibri"/>
          <w:color w:val="003764"/>
        </w:rPr>
        <w:t>a i organizatora kao partnera</w:t>
      </w:r>
      <w:r w:rsidRPr="00AB1F44">
        <w:rPr>
          <w:rFonts w:ascii="Calibri" w:hAnsi="Calibri" w:cs="Calibri"/>
          <w:color w:val="003764"/>
        </w:rPr>
        <w:t>.</w:t>
      </w:r>
    </w:p>
    <w:p w:rsidR="001F14CE" w:rsidRDefault="001F14CE" w:rsidP="00E02B7D">
      <w:pPr>
        <w:pStyle w:val="ListParagraph"/>
        <w:numPr>
          <w:ilvl w:val="0"/>
          <w:numId w:val="29"/>
        </w:numPr>
        <w:spacing w:after="0" w:line="240" w:lineRule="auto"/>
        <w:jc w:val="both"/>
        <w:rPr>
          <w:rFonts w:ascii="Calibri" w:hAnsi="Calibri" w:cs="Calibri"/>
          <w:color w:val="003764"/>
        </w:rPr>
      </w:pPr>
      <w:r w:rsidRPr="00AB1F44">
        <w:rPr>
          <w:rFonts w:ascii="Calibri" w:hAnsi="Calibri" w:cs="Calibri"/>
          <w:color w:val="003764"/>
        </w:rPr>
        <w:t xml:space="preserve">Nositelj oglašavanja dužan je prije pokretanja oglašavanja HTZ-u dostaviti prijedlog oglasa na </w:t>
      </w:r>
      <w:r w:rsidRPr="00EC2C34">
        <w:rPr>
          <w:rFonts w:ascii="Calibri" w:hAnsi="Calibri" w:cs="Calibri"/>
          <w:b/>
          <w:color w:val="003764"/>
        </w:rPr>
        <w:t>autorizaciju</w:t>
      </w:r>
      <w:r w:rsidR="000C420B">
        <w:rPr>
          <w:rFonts w:ascii="Calibri" w:hAnsi="Calibri" w:cs="Calibri"/>
          <w:b/>
          <w:color w:val="003764"/>
        </w:rPr>
        <w:t xml:space="preserve"> (navesti model/ugovor i nositelja oglašavanja)</w:t>
      </w:r>
      <w:r w:rsidRPr="00AB1F44">
        <w:rPr>
          <w:rFonts w:ascii="Calibri" w:hAnsi="Calibri" w:cs="Calibri"/>
          <w:color w:val="003764"/>
        </w:rPr>
        <w:t>, te je odgovoran za poštivanje autorskih prava u korištenju materijala za oglašavanje.</w:t>
      </w:r>
    </w:p>
    <w:p w:rsidR="00EC2C34" w:rsidRPr="00AB1F44" w:rsidRDefault="00EC2C34" w:rsidP="00EC2C34">
      <w:pPr>
        <w:pStyle w:val="ListParagraph"/>
        <w:spacing w:after="0" w:line="240" w:lineRule="auto"/>
        <w:jc w:val="both"/>
        <w:rPr>
          <w:rFonts w:ascii="Calibri" w:hAnsi="Calibri" w:cs="Calibri"/>
          <w:color w:val="003764"/>
        </w:rPr>
      </w:pPr>
    </w:p>
    <w:p w:rsidR="00294EC3" w:rsidRPr="004A3AAE" w:rsidRDefault="00294EC3" w:rsidP="00EC2C34">
      <w:pPr>
        <w:numPr>
          <w:ilvl w:val="0"/>
          <w:numId w:val="2"/>
        </w:numPr>
        <w:spacing w:after="0" w:line="240" w:lineRule="auto"/>
        <w:jc w:val="both"/>
        <w:rPr>
          <w:rFonts w:ascii="Calibri" w:eastAsiaTheme="minorHAnsi" w:hAnsi="Calibri" w:cs="Calibri"/>
          <w:b/>
          <w:color w:val="003764"/>
          <w:lang w:eastAsia="en-US"/>
        </w:rPr>
      </w:pPr>
      <w:r w:rsidRPr="004A3AAE">
        <w:rPr>
          <w:rFonts w:ascii="Calibri" w:eastAsiaTheme="minorHAnsi" w:hAnsi="Calibri" w:cs="Calibri"/>
          <w:b/>
          <w:color w:val="003764"/>
          <w:lang w:eastAsia="en-US"/>
        </w:rPr>
        <w:t>Nadzor i ugovor</w:t>
      </w:r>
    </w:p>
    <w:p w:rsidR="00294EC3" w:rsidRPr="00AB1F44" w:rsidRDefault="00294EC3" w:rsidP="00294EC3">
      <w:pPr>
        <w:pStyle w:val="ListParagraph"/>
        <w:spacing w:line="240" w:lineRule="auto"/>
        <w:jc w:val="both"/>
        <w:rPr>
          <w:rFonts w:ascii="Calibri" w:hAnsi="Calibri" w:cs="Calibri"/>
          <w:color w:val="003764"/>
        </w:rPr>
      </w:pPr>
      <w:r w:rsidRPr="00AB1F44">
        <w:rPr>
          <w:rFonts w:ascii="Calibri" w:hAnsi="Calibri" w:cs="Calibri"/>
          <w:color w:val="003764"/>
        </w:rPr>
        <w:t>HTZ nadzire provedbu ugovorenog oglašavanja te vezano uz to od nositelja oglašavanja može po potrebi zatražiti svu dodatnu dokaznu dokumentaciju.</w:t>
      </w:r>
    </w:p>
    <w:p w:rsidR="00294EC3" w:rsidRPr="00AB1F44" w:rsidRDefault="00294EC3" w:rsidP="00294EC3">
      <w:pPr>
        <w:pStyle w:val="ListParagraph"/>
        <w:spacing w:after="0" w:line="240" w:lineRule="auto"/>
        <w:jc w:val="both"/>
        <w:rPr>
          <w:rFonts w:ascii="Calibri" w:hAnsi="Calibri" w:cs="Calibri"/>
          <w:color w:val="003764"/>
        </w:rPr>
      </w:pPr>
      <w:r w:rsidRPr="00AB1F44">
        <w:rPr>
          <w:rFonts w:ascii="Calibri" w:hAnsi="Calibri" w:cs="Calibri"/>
          <w:color w:val="003764"/>
        </w:rPr>
        <w:t>Prava, obveze i sadržaj oglašavanja u promotivnoj kampanji organizatora putovanja na kontinentu uređuju se ugovorom između HTZ-a i organizatora putovanja.</w:t>
      </w:r>
    </w:p>
    <w:p w:rsidR="007145EB" w:rsidRPr="00757535" w:rsidRDefault="00FA47A3" w:rsidP="00E02B7D">
      <w:pPr>
        <w:pStyle w:val="Heading3"/>
        <w:numPr>
          <w:ilvl w:val="0"/>
          <w:numId w:val="37"/>
        </w:numPr>
        <w:rPr>
          <w:rFonts w:asciiTheme="minorHAnsi" w:hAnsiTheme="minorHAnsi" w:cstheme="minorHAnsi"/>
          <w:color w:val="003764"/>
        </w:rPr>
      </w:pPr>
      <w:bookmarkStart w:id="36" w:name="_Toc456814310"/>
      <w:r w:rsidRPr="00757535">
        <w:rPr>
          <w:rFonts w:asciiTheme="minorHAnsi" w:hAnsiTheme="minorHAnsi" w:cstheme="minorHAnsi"/>
          <w:color w:val="003764"/>
        </w:rPr>
        <w:t xml:space="preserve">Dokumentacija za prijavu </w:t>
      </w:r>
      <w:r w:rsidR="00E8084A" w:rsidRPr="00757535">
        <w:rPr>
          <w:rFonts w:asciiTheme="minorHAnsi" w:hAnsiTheme="minorHAnsi" w:cstheme="minorHAnsi"/>
          <w:color w:val="003764"/>
        </w:rPr>
        <w:t>za model III</w:t>
      </w:r>
      <w:bookmarkEnd w:id="36"/>
    </w:p>
    <w:p w:rsidR="00521BE6" w:rsidRDefault="00E8084A" w:rsidP="007C70FB">
      <w:pPr>
        <w:pStyle w:val="ListParagraph"/>
        <w:spacing w:after="0" w:line="240" w:lineRule="auto"/>
        <w:ind w:left="360"/>
        <w:jc w:val="both"/>
        <w:rPr>
          <w:rFonts w:ascii="Calibri" w:hAnsi="Calibri" w:cs="Calibri"/>
          <w:bCs/>
          <w:color w:val="003764"/>
        </w:rPr>
      </w:pPr>
      <w:r w:rsidRPr="00E8084A">
        <w:rPr>
          <w:rFonts w:ascii="Calibri" w:hAnsi="Calibri" w:cs="Calibri"/>
          <w:bCs/>
          <w:color w:val="003764"/>
        </w:rPr>
        <w:t xml:space="preserve">Svi obrasci za prijavu nalaze se u prilogu ovog Javnog poziva (obrasci i tablice) i dostavljaju se </w:t>
      </w:r>
      <w:r w:rsidRPr="004B5423">
        <w:rPr>
          <w:rFonts w:ascii="Calibri" w:hAnsi="Calibri" w:cs="Calibri"/>
          <w:b/>
          <w:bCs/>
          <w:color w:val="003764"/>
        </w:rPr>
        <w:t>u tiskanom obliku</w:t>
      </w:r>
      <w:r w:rsidRPr="00E8084A">
        <w:rPr>
          <w:rFonts w:ascii="Calibri" w:hAnsi="Calibri" w:cs="Calibri"/>
          <w:bCs/>
          <w:color w:val="003764"/>
        </w:rPr>
        <w:t xml:space="preserve">, a Excel tablice dodatno </w:t>
      </w:r>
      <w:r w:rsidRPr="004B5423">
        <w:rPr>
          <w:rFonts w:ascii="Calibri" w:hAnsi="Calibri" w:cs="Calibri"/>
          <w:b/>
          <w:bCs/>
          <w:color w:val="003764"/>
          <w:u w:val="single"/>
        </w:rPr>
        <w:t>i u elektroničkom obliku</w:t>
      </w:r>
      <w:r w:rsidRPr="00E8084A">
        <w:rPr>
          <w:rFonts w:ascii="Calibri" w:hAnsi="Calibri" w:cs="Calibri"/>
          <w:bCs/>
          <w:color w:val="003764"/>
        </w:rPr>
        <w:t xml:space="preserve">  (na CD/DVD/USB-u) s ostalom propisanom dokumentacijom.</w:t>
      </w:r>
    </w:p>
    <w:p w:rsidR="00E8084A" w:rsidRDefault="00E8084A" w:rsidP="007C70FB">
      <w:pPr>
        <w:pStyle w:val="ListParagraph"/>
        <w:spacing w:after="0" w:line="240" w:lineRule="auto"/>
        <w:ind w:left="360"/>
        <w:jc w:val="both"/>
        <w:rPr>
          <w:rFonts w:ascii="Calibri" w:eastAsia="SimSun" w:hAnsi="Calibri" w:cs="Calibri"/>
          <w:color w:val="003764"/>
        </w:rPr>
      </w:pPr>
    </w:p>
    <w:p w:rsidR="009A6E86" w:rsidRPr="004B5423" w:rsidRDefault="009A6E86" w:rsidP="00E02B7D">
      <w:pPr>
        <w:pStyle w:val="ListParagraph"/>
        <w:numPr>
          <w:ilvl w:val="0"/>
          <w:numId w:val="33"/>
        </w:numPr>
        <w:autoSpaceDE w:val="0"/>
        <w:autoSpaceDN w:val="0"/>
        <w:adjustRightInd w:val="0"/>
        <w:spacing w:after="0" w:line="240" w:lineRule="auto"/>
        <w:jc w:val="both"/>
        <w:rPr>
          <w:rFonts w:ascii="Calibri" w:hAnsi="Calibri" w:cs="Calibri"/>
          <w:b/>
          <w:bCs/>
          <w:color w:val="003764"/>
        </w:rPr>
      </w:pPr>
      <w:r w:rsidRPr="004B5423">
        <w:rPr>
          <w:rFonts w:ascii="Calibri" w:hAnsi="Calibri" w:cs="Calibri"/>
          <w:bCs/>
          <w:color w:val="003764"/>
        </w:rPr>
        <w:t xml:space="preserve">Model </w:t>
      </w:r>
      <w:r w:rsidR="00DE1BB7" w:rsidRPr="004B5423">
        <w:rPr>
          <w:rFonts w:ascii="Calibri" w:hAnsi="Calibri" w:cs="Calibri"/>
          <w:bCs/>
          <w:color w:val="003764"/>
        </w:rPr>
        <w:t>III</w:t>
      </w:r>
      <w:r w:rsidRPr="004B5423">
        <w:rPr>
          <w:rFonts w:ascii="Calibri" w:hAnsi="Calibri" w:cs="Calibri"/>
          <w:bCs/>
          <w:color w:val="003764"/>
        </w:rPr>
        <w:t>-a:</w:t>
      </w:r>
      <w:r w:rsidRPr="004B5423">
        <w:rPr>
          <w:rFonts w:ascii="Calibri" w:hAnsi="Calibri" w:cs="Calibri"/>
          <w:bCs/>
          <w:color w:val="003764"/>
        </w:rPr>
        <w:tab/>
        <w:t xml:space="preserve">obrasci </w:t>
      </w:r>
      <w:r w:rsidR="004B5423" w:rsidRPr="004B5423">
        <w:rPr>
          <w:rFonts w:ascii="Calibri" w:hAnsi="Calibri" w:cs="Calibri"/>
          <w:bCs/>
          <w:color w:val="003764"/>
        </w:rPr>
        <w:tab/>
      </w:r>
      <w:r w:rsidR="00DE1BB7" w:rsidRPr="004B5423">
        <w:rPr>
          <w:rFonts w:ascii="Calibri" w:hAnsi="Calibri" w:cs="Calibri"/>
          <w:b/>
          <w:bCs/>
          <w:color w:val="003764"/>
        </w:rPr>
        <w:t>III</w:t>
      </w:r>
      <w:r w:rsidR="0064623B" w:rsidRPr="004B5423">
        <w:rPr>
          <w:rFonts w:ascii="Calibri" w:hAnsi="Calibri" w:cs="Calibri"/>
          <w:b/>
          <w:bCs/>
          <w:color w:val="003764"/>
        </w:rPr>
        <w:t>-a 2017</w:t>
      </w:r>
      <w:r w:rsidR="004B5423" w:rsidRPr="004B5423">
        <w:rPr>
          <w:rFonts w:ascii="Calibri" w:hAnsi="Calibri" w:cs="Calibri"/>
          <w:b/>
          <w:bCs/>
          <w:color w:val="003764"/>
        </w:rPr>
        <w:tab/>
      </w:r>
      <w:proofErr w:type="spellStart"/>
      <w:r w:rsidR="004B5423" w:rsidRPr="004B5423">
        <w:rPr>
          <w:rFonts w:ascii="Calibri" w:hAnsi="Calibri" w:cs="Calibri"/>
          <w:b/>
          <w:bCs/>
          <w:color w:val="003764"/>
        </w:rPr>
        <w:t>Media</w:t>
      </w:r>
      <w:proofErr w:type="spellEnd"/>
      <w:r w:rsidR="004B5423" w:rsidRPr="004B5423">
        <w:rPr>
          <w:rFonts w:ascii="Calibri" w:hAnsi="Calibri" w:cs="Calibri"/>
          <w:b/>
          <w:bCs/>
          <w:color w:val="003764"/>
        </w:rPr>
        <w:t xml:space="preserve"> plan – zakup</w:t>
      </w:r>
      <w:r w:rsidR="004B5423" w:rsidRPr="004B5423">
        <w:rPr>
          <w:rFonts w:ascii="Calibri" w:hAnsi="Calibri" w:cs="Calibri"/>
          <w:b/>
          <w:bCs/>
          <w:color w:val="003764"/>
        </w:rPr>
        <w:tab/>
      </w:r>
      <w:r w:rsidR="0064623B" w:rsidRPr="004B5423">
        <w:rPr>
          <w:rFonts w:ascii="Calibri" w:hAnsi="Calibri" w:cs="Calibri"/>
          <w:b/>
          <w:bCs/>
          <w:color w:val="003764"/>
        </w:rPr>
        <w:t>III-a</w:t>
      </w:r>
      <w:r w:rsidRPr="004B5423">
        <w:rPr>
          <w:rFonts w:ascii="Calibri" w:hAnsi="Calibri" w:cs="Calibri"/>
          <w:b/>
          <w:bCs/>
          <w:color w:val="003764"/>
        </w:rPr>
        <w:t xml:space="preserve"> prijava</w:t>
      </w:r>
    </w:p>
    <w:p w:rsidR="009A6E86" w:rsidRPr="004B5423" w:rsidRDefault="009A6E86"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4B5423">
        <w:rPr>
          <w:rFonts w:ascii="Calibri" w:hAnsi="Calibri" w:cs="Calibri"/>
          <w:bCs/>
          <w:color w:val="003764"/>
        </w:rPr>
        <w:t xml:space="preserve">Model </w:t>
      </w:r>
      <w:r w:rsidR="00DE1BB7" w:rsidRPr="004B5423">
        <w:rPr>
          <w:rFonts w:ascii="Calibri" w:hAnsi="Calibri" w:cs="Calibri"/>
          <w:bCs/>
          <w:color w:val="003764"/>
        </w:rPr>
        <w:t>III</w:t>
      </w:r>
      <w:r w:rsidRPr="004B5423">
        <w:rPr>
          <w:rFonts w:ascii="Calibri" w:hAnsi="Calibri" w:cs="Calibri"/>
          <w:bCs/>
          <w:color w:val="003764"/>
        </w:rPr>
        <w:t>-b:</w:t>
      </w:r>
      <w:r w:rsidRPr="004B5423">
        <w:rPr>
          <w:rFonts w:ascii="Calibri" w:hAnsi="Calibri" w:cs="Calibri"/>
          <w:bCs/>
          <w:color w:val="003764"/>
        </w:rPr>
        <w:tab/>
        <w:t>obrasci</w:t>
      </w:r>
      <w:r w:rsidR="004B5423" w:rsidRPr="004B5423">
        <w:rPr>
          <w:rFonts w:ascii="Calibri" w:hAnsi="Calibri" w:cs="Calibri"/>
          <w:bCs/>
          <w:color w:val="003764"/>
        </w:rPr>
        <w:tab/>
      </w:r>
      <w:r w:rsidR="00DE1BB7" w:rsidRPr="004B5423">
        <w:rPr>
          <w:rFonts w:ascii="Calibri" w:hAnsi="Calibri" w:cs="Calibri"/>
          <w:b/>
          <w:bCs/>
          <w:color w:val="003764"/>
        </w:rPr>
        <w:t>III</w:t>
      </w:r>
      <w:r w:rsidR="0064623B" w:rsidRPr="004B5423">
        <w:rPr>
          <w:rFonts w:ascii="Calibri" w:hAnsi="Calibri" w:cs="Calibri"/>
          <w:b/>
          <w:bCs/>
          <w:color w:val="003764"/>
        </w:rPr>
        <w:t>-b 2017</w:t>
      </w:r>
      <w:r w:rsidR="004B5423" w:rsidRPr="004B5423">
        <w:rPr>
          <w:rFonts w:ascii="Calibri" w:hAnsi="Calibri" w:cs="Calibri"/>
          <w:b/>
          <w:bCs/>
          <w:color w:val="003764"/>
        </w:rPr>
        <w:tab/>
      </w:r>
      <w:proofErr w:type="spellStart"/>
      <w:r w:rsidR="004B5423" w:rsidRPr="004B5423">
        <w:rPr>
          <w:rFonts w:ascii="Calibri" w:hAnsi="Calibri" w:cs="Calibri"/>
          <w:b/>
          <w:bCs/>
          <w:color w:val="003764"/>
        </w:rPr>
        <w:t>Media</w:t>
      </w:r>
      <w:proofErr w:type="spellEnd"/>
      <w:r w:rsidR="004B5423" w:rsidRPr="004B5423">
        <w:rPr>
          <w:rFonts w:ascii="Calibri" w:hAnsi="Calibri" w:cs="Calibri"/>
          <w:b/>
          <w:bCs/>
          <w:color w:val="003764"/>
        </w:rPr>
        <w:t xml:space="preserve"> plan – zakup</w:t>
      </w:r>
      <w:r w:rsidR="004B5423" w:rsidRPr="004B5423">
        <w:rPr>
          <w:rFonts w:ascii="Calibri" w:hAnsi="Calibri" w:cs="Calibri"/>
          <w:b/>
          <w:bCs/>
          <w:color w:val="003764"/>
        </w:rPr>
        <w:tab/>
      </w:r>
      <w:r w:rsidR="0064623B" w:rsidRPr="004B5423">
        <w:rPr>
          <w:rFonts w:ascii="Calibri" w:hAnsi="Calibri" w:cs="Calibri"/>
          <w:b/>
          <w:bCs/>
          <w:color w:val="003764"/>
        </w:rPr>
        <w:t>III-b</w:t>
      </w:r>
      <w:r w:rsidRPr="004B5423">
        <w:rPr>
          <w:rFonts w:ascii="Calibri" w:hAnsi="Calibri" w:cs="Calibri"/>
          <w:b/>
          <w:bCs/>
          <w:color w:val="003764"/>
        </w:rPr>
        <w:t xml:space="preserve"> prijava</w:t>
      </w:r>
    </w:p>
    <w:p w:rsidR="009A6E86" w:rsidRPr="004B5423" w:rsidRDefault="009A6E86" w:rsidP="00E02B7D">
      <w:pPr>
        <w:pStyle w:val="ListParagraph"/>
        <w:numPr>
          <w:ilvl w:val="0"/>
          <w:numId w:val="33"/>
        </w:numPr>
        <w:autoSpaceDE w:val="0"/>
        <w:autoSpaceDN w:val="0"/>
        <w:adjustRightInd w:val="0"/>
        <w:spacing w:after="0" w:line="240" w:lineRule="auto"/>
        <w:jc w:val="both"/>
        <w:rPr>
          <w:rFonts w:ascii="Calibri" w:hAnsi="Calibri" w:cs="Calibri"/>
          <w:bCs/>
          <w:color w:val="003764"/>
        </w:rPr>
      </w:pPr>
      <w:r w:rsidRPr="004B5423">
        <w:rPr>
          <w:rFonts w:ascii="Calibri" w:hAnsi="Calibri" w:cs="Calibri"/>
          <w:bCs/>
          <w:color w:val="003764"/>
        </w:rPr>
        <w:t xml:space="preserve">Model </w:t>
      </w:r>
      <w:r w:rsidR="00DE1BB7" w:rsidRPr="004B5423">
        <w:rPr>
          <w:rFonts w:ascii="Calibri" w:hAnsi="Calibri" w:cs="Calibri"/>
          <w:bCs/>
          <w:color w:val="003764"/>
        </w:rPr>
        <w:t>III</w:t>
      </w:r>
      <w:r w:rsidRPr="004B5423">
        <w:rPr>
          <w:rFonts w:ascii="Calibri" w:hAnsi="Calibri" w:cs="Calibri"/>
          <w:bCs/>
          <w:color w:val="003764"/>
        </w:rPr>
        <w:t>-c:</w:t>
      </w:r>
      <w:r w:rsidRPr="004B5423">
        <w:rPr>
          <w:rFonts w:ascii="Calibri" w:hAnsi="Calibri" w:cs="Calibri"/>
          <w:bCs/>
          <w:color w:val="003764"/>
        </w:rPr>
        <w:tab/>
        <w:t xml:space="preserve">obrasci </w:t>
      </w:r>
      <w:r w:rsidR="004B5423" w:rsidRPr="004B5423">
        <w:rPr>
          <w:rFonts w:ascii="Calibri" w:hAnsi="Calibri" w:cs="Calibri"/>
          <w:bCs/>
          <w:color w:val="003764"/>
        </w:rPr>
        <w:tab/>
      </w:r>
      <w:r w:rsidR="00DE1BB7" w:rsidRPr="004B5423">
        <w:rPr>
          <w:rFonts w:ascii="Calibri" w:hAnsi="Calibri" w:cs="Calibri"/>
          <w:b/>
          <w:bCs/>
          <w:color w:val="003764"/>
        </w:rPr>
        <w:t>III</w:t>
      </w:r>
      <w:r w:rsidR="0064623B" w:rsidRPr="004B5423">
        <w:rPr>
          <w:rFonts w:ascii="Calibri" w:hAnsi="Calibri" w:cs="Calibri"/>
          <w:b/>
          <w:bCs/>
          <w:color w:val="003764"/>
        </w:rPr>
        <w:t>-c 2017</w:t>
      </w:r>
      <w:r w:rsidR="004B5423" w:rsidRPr="004B5423">
        <w:rPr>
          <w:rFonts w:ascii="Calibri" w:hAnsi="Calibri" w:cs="Calibri"/>
          <w:b/>
          <w:bCs/>
          <w:color w:val="003764"/>
        </w:rPr>
        <w:tab/>
        <w:t xml:space="preserve">obrasci </w:t>
      </w:r>
      <w:proofErr w:type="spellStart"/>
      <w:r w:rsidR="004B5423" w:rsidRPr="004B5423">
        <w:rPr>
          <w:rFonts w:ascii="Calibri" w:hAnsi="Calibri" w:cs="Calibri"/>
          <w:b/>
          <w:bCs/>
          <w:color w:val="003764"/>
        </w:rPr>
        <w:t>media</w:t>
      </w:r>
      <w:proofErr w:type="spellEnd"/>
      <w:r w:rsidR="004B5423" w:rsidRPr="004B5423">
        <w:rPr>
          <w:rFonts w:ascii="Calibri" w:hAnsi="Calibri" w:cs="Calibri"/>
          <w:b/>
          <w:bCs/>
          <w:color w:val="003764"/>
        </w:rPr>
        <w:t xml:space="preserve"> planova</w:t>
      </w:r>
      <w:r w:rsidR="004B5423" w:rsidRPr="004B5423">
        <w:rPr>
          <w:rFonts w:ascii="Calibri" w:hAnsi="Calibri" w:cs="Calibri"/>
          <w:b/>
          <w:bCs/>
          <w:color w:val="003764"/>
        </w:rPr>
        <w:tab/>
        <w:t xml:space="preserve">II-c program </w:t>
      </w:r>
      <w:r w:rsidR="004B5423" w:rsidRPr="004B5423">
        <w:rPr>
          <w:rFonts w:ascii="Calibri" w:hAnsi="Calibri" w:cs="Calibri"/>
          <w:b/>
          <w:bCs/>
          <w:color w:val="003764"/>
        </w:rPr>
        <w:tab/>
      </w:r>
      <w:r w:rsidR="0064623B" w:rsidRPr="004B5423">
        <w:rPr>
          <w:rFonts w:ascii="Calibri" w:hAnsi="Calibri" w:cs="Calibri"/>
          <w:b/>
          <w:bCs/>
          <w:color w:val="003764"/>
        </w:rPr>
        <w:t>III-c</w:t>
      </w:r>
      <w:r w:rsidRPr="004B5423">
        <w:rPr>
          <w:rFonts w:ascii="Calibri" w:hAnsi="Calibri" w:cs="Calibri"/>
          <w:b/>
          <w:bCs/>
          <w:color w:val="003764"/>
        </w:rPr>
        <w:t xml:space="preserve"> prijava</w:t>
      </w:r>
    </w:p>
    <w:p w:rsidR="009A6E86" w:rsidRPr="00AB1F44" w:rsidRDefault="009A6E86" w:rsidP="007C70FB">
      <w:pPr>
        <w:pStyle w:val="ListParagraph"/>
        <w:spacing w:after="0" w:line="240" w:lineRule="auto"/>
        <w:ind w:left="360"/>
        <w:jc w:val="both"/>
        <w:rPr>
          <w:rFonts w:ascii="Calibri" w:eastAsia="SimSun" w:hAnsi="Calibri" w:cs="Calibri"/>
          <w:color w:val="003764"/>
        </w:rPr>
      </w:pPr>
    </w:p>
    <w:p w:rsidR="00FA47A3" w:rsidRDefault="00911982" w:rsidP="002976E6">
      <w:pPr>
        <w:pStyle w:val="ListParagraph"/>
        <w:spacing w:after="0" w:line="240" w:lineRule="auto"/>
        <w:ind w:left="360"/>
        <w:jc w:val="both"/>
        <w:rPr>
          <w:rFonts w:ascii="Calibri" w:hAnsi="Calibri" w:cs="Calibri"/>
          <w:bCs/>
          <w:color w:val="003764"/>
        </w:rPr>
      </w:pPr>
      <w:r w:rsidRPr="00AB1F44">
        <w:rPr>
          <w:rFonts w:ascii="Calibri" w:eastAsia="SimSun" w:hAnsi="Calibri" w:cs="Calibri"/>
          <w:color w:val="003764"/>
        </w:rPr>
        <w:lastRenderedPageBreak/>
        <w:t>Uz ispunjene obrasce potrebno je dostaviti</w:t>
      </w:r>
      <w:r w:rsidRPr="00AB1F44">
        <w:rPr>
          <w:rFonts w:ascii="Calibri" w:eastAsia="SimSun" w:hAnsi="Calibri" w:cs="Calibri"/>
          <w:b/>
          <w:color w:val="003764"/>
        </w:rPr>
        <w:t xml:space="preserve"> </w:t>
      </w:r>
      <w:r w:rsidR="00145E72" w:rsidRPr="00AB1F44">
        <w:rPr>
          <w:rFonts w:ascii="Calibri" w:hAnsi="Calibri" w:cs="Calibri"/>
          <w:bCs/>
          <w:color w:val="003764"/>
        </w:rPr>
        <w:t>p</w:t>
      </w:r>
      <w:r w:rsidR="00CA3C6B" w:rsidRPr="00AB1F44">
        <w:rPr>
          <w:rFonts w:ascii="Calibri" w:hAnsi="Calibri" w:cs="Calibri"/>
          <w:bCs/>
          <w:color w:val="003764"/>
        </w:rPr>
        <w:t>otvrdu</w:t>
      </w:r>
      <w:r w:rsidR="00FA47A3" w:rsidRPr="00AB1F44">
        <w:rPr>
          <w:rFonts w:ascii="Calibri" w:hAnsi="Calibri" w:cs="Calibri"/>
          <w:bCs/>
          <w:color w:val="003764"/>
        </w:rPr>
        <w:t xml:space="preserve"> nadležne porezne uprave </w:t>
      </w:r>
      <w:r w:rsidR="00707437" w:rsidRPr="00AB1F44">
        <w:rPr>
          <w:rFonts w:ascii="Calibri" w:hAnsi="Calibri" w:cs="Calibri"/>
          <w:bCs/>
          <w:color w:val="003764"/>
        </w:rPr>
        <w:t>da</w:t>
      </w:r>
      <w:r w:rsidRPr="00AB1F44">
        <w:rPr>
          <w:rFonts w:ascii="Calibri" w:hAnsi="Calibri" w:cs="Calibri"/>
          <w:bCs/>
          <w:color w:val="003764"/>
        </w:rPr>
        <w:t xml:space="preserve"> </w:t>
      </w:r>
      <w:r w:rsidR="00DD7216" w:rsidRPr="00DD7216">
        <w:rPr>
          <w:rFonts w:ascii="Calibri" w:hAnsi="Calibri" w:cs="Calibri"/>
          <w:b/>
          <w:bCs/>
          <w:color w:val="003764"/>
        </w:rPr>
        <w:t xml:space="preserve">nositelj smještajne ponude i </w:t>
      </w:r>
      <w:r w:rsidR="00EC677A" w:rsidRPr="00DD7216">
        <w:rPr>
          <w:rFonts w:ascii="Calibri" w:hAnsi="Calibri" w:cs="Calibri"/>
          <w:b/>
          <w:bCs/>
          <w:color w:val="003764"/>
        </w:rPr>
        <w:t>do</w:t>
      </w:r>
      <w:r w:rsidR="00521BE6" w:rsidRPr="00DD7216">
        <w:rPr>
          <w:rFonts w:ascii="Calibri" w:hAnsi="Calibri" w:cs="Calibri"/>
          <w:b/>
          <w:bCs/>
          <w:color w:val="003764"/>
        </w:rPr>
        <w:t xml:space="preserve">maći </w:t>
      </w:r>
      <w:r w:rsidRPr="00DD7216">
        <w:rPr>
          <w:rFonts w:ascii="Calibri" w:hAnsi="Calibri" w:cs="Calibri"/>
          <w:b/>
          <w:bCs/>
          <w:color w:val="003764"/>
        </w:rPr>
        <w:t>organizator programa na kontinentu</w:t>
      </w:r>
      <w:r w:rsidRPr="00AB1F44">
        <w:rPr>
          <w:rFonts w:ascii="Calibri" w:hAnsi="Calibri" w:cs="Calibri"/>
          <w:bCs/>
          <w:color w:val="003764"/>
        </w:rPr>
        <w:t xml:space="preserve"> </w:t>
      </w:r>
      <w:r w:rsidR="00FA47A3" w:rsidRPr="00AB1F44">
        <w:rPr>
          <w:rFonts w:ascii="Calibri" w:hAnsi="Calibri" w:cs="Calibri"/>
          <w:bCs/>
          <w:color w:val="003764"/>
        </w:rPr>
        <w:t xml:space="preserve">nema dug prema državi </w:t>
      </w:r>
      <w:r w:rsidR="00411F81" w:rsidRPr="00411F81">
        <w:rPr>
          <w:rFonts w:ascii="Calibri" w:hAnsi="Calibri" w:cs="Calibri"/>
          <w:bCs/>
          <w:color w:val="003764"/>
        </w:rPr>
        <w:t>(ne stariji od 30 dana od datuma slanja prijave)</w:t>
      </w:r>
      <w:r w:rsidR="00411F81">
        <w:rPr>
          <w:rFonts w:ascii="Calibri" w:hAnsi="Calibri" w:cs="Calibri"/>
          <w:bCs/>
          <w:color w:val="003764"/>
        </w:rPr>
        <w:t>.</w:t>
      </w:r>
    </w:p>
    <w:p w:rsidR="002976E6" w:rsidRPr="00AB1F44" w:rsidRDefault="002976E6" w:rsidP="002976E6">
      <w:pPr>
        <w:pStyle w:val="ListParagraph"/>
        <w:spacing w:after="0" w:line="240" w:lineRule="auto"/>
        <w:ind w:left="360"/>
        <w:jc w:val="both"/>
        <w:rPr>
          <w:rFonts w:ascii="Calibri" w:eastAsia="SimSun" w:hAnsi="Calibri" w:cs="Calibri"/>
          <w:b/>
          <w:color w:val="003764"/>
        </w:rPr>
      </w:pPr>
    </w:p>
    <w:p w:rsidR="00EE1FA2" w:rsidRPr="00AB1F44" w:rsidRDefault="00FA47A3" w:rsidP="007C70FB">
      <w:pPr>
        <w:autoSpaceDE w:val="0"/>
        <w:autoSpaceDN w:val="0"/>
        <w:adjustRightInd w:val="0"/>
        <w:spacing w:after="0" w:line="240" w:lineRule="auto"/>
        <w:ind w:left="360"/>
        <w:jc w:val="both"/>
        <w:rPr>
          <w:rFonts w:ascii="Calibri" w:hAnsi="Calibri" w:cs="Calibri"/>
          <w:b/>
          <w:bCs/>
          <w:color w:val="003764"/>
        </w:rPr>
      </w:pPr>
      <w:r w:rsidRPr="00AB1F44">
        <w:rPr>
          <w:rFonts w:ascii="Calibri" w:hAnsi="Calibri" w:cs="Calibri"/>
          <w:b/>
          <w:bCs/>
          <w:color w:val="003764"/>
        </w:rPr>
        <w:t>Svi podaci koje partneri u svojim kandidaturama dostavljaju</w:t>
      </w:r>
      <w:r w:rsidR="0053481E" w:rsidRPr="00AB1F44">
        <w:rPr>
          <w:rFonts w:ascii="Calibri" w:hAnsi="Calibri" w:cs="Calibri"/>
          <w:b/>
          <w:bCs/>
          <w:color w:val="003764"/>
        </w:rPr>
        <w:t xml:space="preserve"> </w:t>
      </w:r>
      <w:r w:rsidR="00145E72" w:rsidRPr="00AB1F44">
        <w:rPr>
          <w:rFonts w:ascii="Calibri" w:hAnsi="Calibri" w:cs="Calibri"/>
          <w:b/>
          <w:bCs/>
          <w:color w:val="003764"/>
        </w:rPr>
        <w:t>turističkoj zajednici županije</w:t>
      </w:r>
      <w:r w:rsidR="0053481E" w:rsidRPr="00AB1F44">
        <w:rPr>
          <w:rFonts w:ascii="Calibri" w:hAnsi="Calibri" w:cs="Calibri"/>
          <w:b/>
          <w:bCs/>
          <w:color w:val="003764"/>
        </w:rPr>
        <w:t xml:space="preserve"> i</w:t>
      </w:r>
      <w:r w:rsidRPr="00AB1F44">
        <w:rPr>
          <w:rFonts w:ascii="Calibri" w:hAnsi="Calibri" w:cs="Calibri"/>
          <w:b/>
          <w:bCs/>
          <w:color w:val="003764"/>
        </w:rPr>
        <w:t xml:space="preserve"> HTZ</w:t>
      </w:r>
      <w:r w:rsidR="00CA3C6B" w:rsidRPr="00AB1F44">
        <w:rPr>
          <w:rFonts w:ascii="Calibri" w:hAnsi="Calibri" w:cs="Calibri"/>
          <w:b/>
          <w:bCs/>
          <w:color w:val="003764"/>
        </w:rPr>
        <w:t>-u</w:t>
      </w:r>
      <w:r w:rsidRPr="00AB1F44">
        <w:rPr>
          <w:rFonts w:ascii="Calibri" w:hAnsi="Calibri" w:cs="Calibri"/>
          <w:b/>
          <w:bCs/>
          <w:color w:val="003764"/>
        </w:rPr>
        <w:t xml:space="preserve"> smatraju se strogo povjerljivim i koriste se isključivo kao dokumentacija za kandidiranje promotivnih kampanja i njihovu realizaciju.</w:t>
      </w:r>
    </w:p>
    <w:p w:rsidR="006B2303" w:rsidRPr="00757535" w:rsidRDefault="00FA47A3" w:rsidP="00E02B7D">
      <w:pPr>
        <w:pStyle w:val="Heading3"/>
        <w:numPr>
          <w:ilvl w:val="0"/>
          <w:numId w:val="37"/>
        </w:numPr>
        <w:rPr>
          <w:rFonts w:asciiTheme="minorHAnsi" w:hAnsiTheme="minorHAnsi" w:cstheme="minorHAnsi"/>
          <w:color w:val="003764"/>
        </w:rPr>
      </w:pPr>
      <w:bookmarkStart w:id="37" w:name="_Toc456814311"/>
      <w:r w:rsidRPr="00757535">
        <w:rPr>
          <w:rFonts w:asciiTheme="minorHAnsi" w:hAnsiTheme="minorHAnsi" w:cstheme="minorHAnsi"/>
          <w:color w:val="003764"/>
        </w:rPr>
        <w:t>Rokovi prijave</w:t>
      </w:r>
      <w:r w:rsidR="00DD7216" w:rsidRPr="00757535">
        <w:rPr>
          <w:rFonts w:asciiTheme="minorHAnsi" w:hAnsiTheme="minorHAnsi" w:cstheme="minorHAnsi"/>
          <w:color w:val="003764"/>
        </w:rPr>
        <w:t xml:space="preserve"> za model III</w:t>
      </w:r>
      <w:bookmarkEnd w:id="37"/>
    </w:p>
    <w:p w:rsidR="00C45E9C" w:rsidRPr="002976E6" w:rsidRDefault="00C45E9C" w:rsidP="008B372B">
      <w:pPr>
        <w:pStyle w:val="ListParagraph"/>
        <w:numPr>
          <w:ilvl w:val="0"/>
          <w:numId w:val="14"/>
        </w:numPr>
        <w:autoSpaceDE w:val="0"/>
        <w:autoSpaceDN w:val="0"/>
        <w:adjustRightInd w:val="0"/>
        <w:spacing w:after="0" w:line="240" w:lineRule="auto"/>
        <w:jc w:val="both"/>
        <w:rPr>
          <w:rFonts w:ascii="Calibri" w:hAnsi="Calibri" w:cs="Calibri"/>
          <w:bCs/>
          <w:color w:val="FF0000"/>
        </w:rPr>
      </w:pPr>
      <w:r w:rsidRPr="00AB1F44">
        <w:rPr>
          <w:rFonts w:ascii="Calibri" w:hAnsi="Calibri" w:cs="Calibri"/>
          <w:bCs/>
          <w:color w:val="003764"/>
        </w:rPr>
        <w:t xml:space="preserve">Prijave za </w:t>
      </w:r>
      <w:r w:rsidRPr="00AB1F44">
        <w:rPr>
          <w:rFonts w:ascii="Calibri" w:hAnsi="Calibri" w:cs="Calibri"/>
          <w:b/>
          <w:bCs/>
          <w:color w:val="003764"/>
        </w:rPr>
        <w:t>model</w:t>
      </w:r>
      <w:r w:rsidR="00CE6A3F" w:rsidRPr="00AB1F44">
        <w:rPr>
          <w:rFonts w:ascii="Calibri" w:hAnsi="Calibri" w:cs="Calibri"/>
          <w:b/>
          <w:bCs/>
          <w:color w:val="003764"/>
        </w:rPr>
        <w:t xml:space="preserve"> III</w:t>
      </w:r>
      <w:r w:rsidRPr="00AB1F44">
        <w:rPr>
          <w:rFonts w:ascii="Calibri" w:hAnsi="Calibri" w:cs="Calibri"/>
          <w:b/>
          <w:bCs/>
          <w:color w:val="003764"/>
        </w:rPr>
        <w:t>-a (opća ponuda destinacije na kontinentu)</w:t>
      </w:r>
      <w:r w:rsidRPr="00AB1F44">
        <w:rPr>
          <w:rFonts w:ascii="Calibri" w:hAnsi="Calibri" w:cs="Calibri"/>
          <w:bCs/>
          <w:color w:val="003764"/>
        </w:rPr>
        <w:t xml:space="preserve"> podnose se</w:t>
      </w:r>
      <w:r w:rsidR="00DD7216" w:rsidRPr="00DD7216">
        <w:t xml:space="preserve"> </w:t>
      </w:r>
      <w:r w:rsidR="00DD7216" w:rsidRPr="00DD7216">
        <w:rPr>
          <w:rFonts w:ascii="Calibri" w:hAnsi="Calibri" w:cs="Calibri"/>
          <w:bCs/>
          <w:color w:val="003764"/>
        </w:rPr>
        <w:t>uz naznaku modela</w:t>
      </w:r>
      <w:r w:rsidRPr="00AB1F44">
        <w:rPr>
          <w:rFonts w:ascii="Calibri" w:hAnsi="Calibri" w:cs="Calibri"/>
          <w:bCs/>
          <w:color w:val="003764"/>
        </w:rPr>
        <w:t xml:space="preserve"> </w:t>
      </w:r>
      <w:r w:rsidRPr="00AB1F44">
        <w:rPr>
          <w:rFonts w:ascii="Calibri" w:hAnsi="Calibri" w:cs="Calibri"/>
          <w:b/>
          <w:bCs/>
          <w:color w:val="003764"/>
          <w:u w:val="single"/>
        </w:rPr>
        <w:t>ISKLJUČIVO</w:t>
      </w:r>
      <w:r w:rsidRPr="00AB1F44">
        <w:rPr>
          <w:rFonts w:ascii="Calibri" w:hAnsi="Calibri" w:cs="Calibri"/>
          <w:bCs/>
          <w:color w:val="003764"/>
        </w:rPr>
        <w:t xml:space="preserve"> </w:t>
      </w:r>
      <w:r w:rsidR="00AF55C9" w:rsidRPr="00AB1F44">
        <w:rPr>
          <w:rFonts w:ascii="Calibri" w:hAnsi="Calibri" w:cs="Calibri"/>
          <w:bCs/>
          <w:color w:val="003764"/>
        </w:rPr>
        <w:t xml:space="preserve">poštom u pisanom obliku </w:t>
      </w:r>
      <w:r w:rsidRPr="00AB1F44">
        <w:rPr>
          <w:rFonts w:ascii="Calibri" w:hAnsi="Calibri" w:cs="Calibri"/>
          <w:bCs/>
          <w:color w:val="003764"/>
        </w:rPr>
        <w:t xml:space="preserve">na adresu turističkih zajednica kontinentalnih županija </w:t>
      </w:r>
      <w:r w:rsidRPr="002976E6">
        <w:rPr>
          <w:rFonts w:ascii="Calibri" w:hAnsi="Calibri" w:cs="Calibri"/>
          <w:b/>
          <w:bCs/>
          <w:color w:val="FF0000"/>
        </w:rPr>
        <w:t xml:space="preserve">zaključno do </w:t>
      </w:r>
      <w:r w:rsidR="008B372B" w:rsidRPr="008B372B">
        <w:rPr>
          <w:rFonts w:ascii="Calibri" w:hAnsi="Calibri" w:cs="Calibri"/>
          <w:b/>
          <w:bCs/>
          <w:color w:val="FF0000"/>
        </w:rPr>
        <w:t xml:space="preserve">10.09.2016. </w:t>
      </w:r>
      <w:r w:rsidR="002714B0" w:rsidRPr="002976E6">
        <w:rPr>
          <w:rFonts w:ascii="Calibri" w:hAnsi="Calibri" w:cs="Calibri"/>
          <w:b/>
          <w:bCs/>
          <w:color w:val="FF0000"/>
        </w:rPr>
        <w:t>godine</w:t>
      </w:r>
      <w:r w:rsidR="002714B0" w:rsidRPr="002976E6">
        <w:rPr>
          <w:rFonts w:ascii="Calibri" w:hAnsi="Calibri" w:cs="Calibri"/>
          <w:bCs/>
          <w:color w:val="FF0000"/>
        </w:rPr>
        <w:t xml:space="preserve">.  </w:t>
      </w:r>
    </w:p>
    <w:p w:rsidR="00E27D99" w:rsidRPr="002976E6" w:rsidRDefault="00E27D99" w:rsidP="008B372B">
      <w:pPr>
        <w:pStyle w:val="ListParagraph"/>
        <w:numPr>
          <w:ilvl w:val="0"/>
          <w:numId w:val="14"/>
        </w:numPr>
        <w:spacing w:line="240" w:lineRule="auto"/>
        <w:jc w:val="both"/>
        <w:rPr>
          <w:rFonts w:ascii="Calibri" w:hAnsi="Calibri" w:cs="Calibri"/>
          <w:bCs/>
          <w:color w:val="FF0000"/>
        </w:rPr>
      </w:pPr>
      <w:r w:rsidRPr="00AB1F44">
        <w:rPr>
          <w:rFonts w:ascii="Calibri" w:hAnsi="Calibri" w:cs="Calibri"/>
          <w:bCs/>
          <w:color w:val="003764"/>
        </w:rPr>
        <w:t xml:space="preserve">Prijave za </w:t>
      </w:r>
      <w:r w:rsidRPr="00AB1F44">
        <w:rPr>
          <w:rFonts w:ascii="Calibri" w:hAnsi="Calibri" w:cs="Calibri"/>
          <w:b/>
          <w:bCs/>
          <w:color w:val="003764"/>
        </w:rPr>
        <w:t xml:space="preserve">model 3-b (nositelji smještajne ponude na kontinentu) </w:t>
      </w:r>
      <w:r w:rsidRPr="00AB1F44">
        <w:rPr>
          <w:rFonts w:ascii="Calibri" w:hAnsi="Calibri" w:cs="Calibri"/>
          <w:bCs/>
          <w:color w:val="003764"/>
        </w:rPr>
        <w:t xml:space="preserve">podnose se uz naznaku modela u pisanom obliku </w:t>
      </w:r>
      <w:r w:rsidRPr="00AB1F44">
        <w:rPr>
          <w:rFonts w:ascii="Calibri" w:hAnsi="Calibri" w:cs="Calibri"/>
          <w:b/>
          <w:bCs/>
          <w:color w:val="003764"/>
          <w:u w:val="single"/>
        </w:rPr>
        <w:t>ISKLJUČIVO</w:t>
      </w:r>
      <w:r w:rsidRPr="00AB1F44">
        <w:rPr>
          <w:rFonts w:ascii="Calibri" w:hAnsi="Calibri" w:cs="Calibri"/>
          <w:bCs/>
          <w:color w:val="003764"/>
        </w:rPr>
        <w:t xml:space="preserve"> poštom na adresu turističkih zajednica kontinentalnih županija </w:t>
      </w:r>
      <w:r w:rsidRPr="002976E6">
        <w:rPr>
          <w:rFonts w:ascii="Calibri" w:hAnsi="Calibri" w:cs="Calibri"/>
          <w:b/>
          <w:bCs/>
          <w:color w:val="FF0000"/>
        </w:rPr>
        <w:t xml:space="preserve">zaključno do </w:t>
      </w:r>
      <w:r w:rsidR="008B372B" w:rsidRPr="008B372B">
        <w:rPr>
          <w:rFonts w:ascii="Calibri" w:hAnsi="Calibri" w:cs="Calibri"/>
          <w:b/>
          <w:bCs/>
          <w:color w:val="FF0000"/>
        </w:rPr>
        <w:t xml:space="preserve">10.09.2016. </w:t>
      </w:r>
      <w:r w:rsidRPr="002976E6">
        <w:rPr>
          <w:rFonts w:ascii="Calibri" w:hAnsi="Calibri" w:cs="Calibri"/>
          <w:b/>
          <w:bCs/>
          <w:color w:val="FF0000"/>
        </w:rPr>
        <w:t>godine.</w:t>
      </w:r>
      <w:r w:rsidRPr="002976E6">
        <w:rPr>
          <w:rFonts w:ascii="Calibri" w:hAnsi="Calibri" w:cs="Calibri"/>
          <w:bCs/>
          <w:color w:val="FF0000"/>
        </w:rPr>
        <w:t xml:space="preserve">  </w:t>
      </w:r>
    </w:p>
    <w:p w:rsidR="001F14CE" w:rsidRPr="00AB1F44" w:rsidRDefault="00C45E9C" w:rsidP="008B372B">
      <w:pPr>
        <w:pStyle w:val="ListParagraph"/>
        <w:numPr>
          <w:ilvl w:val="0"/>
          <w:numId w:val="14"/>
        </w:numPr>
        <w:spacing w:line="240" w:lineRule="auto"/>
        <w:jc w:val="both"/>
        <w:rPr>
          <w:rFonts w:ascii="Calibri" w:hAnsi="Calibri" w:cs="Calibri"/>
          <w:b/>
          <w:bCs/>
          <w:color w:val="003764"/>
        </w:rPr>
      </w:pPr>
      <w:r w:rsidRPr="00AB1F44">
        <w:rPr>
          <w:rFonts w:ascii="Calibri" w:hAnsi="Calibri" w:cs="Calibri"/>
          <w:bCs/>
          <w:color w:val="003764"/>
        </w:rPr>
        <w:t xml:space="preserve">Prijave za </w:t>
      </w:r>
      <w:r w:rsidRPr="00AB1F44">
        <w:rPr>
          <w:rFonts w:ascii="Calibri" w:hAnsi="Calibri" w:cs="Calibri"/>
          <w:b/>
          <w:bCs/>
          <w:color w:val="003764"/>
        </w:rPr>
        <w:t xml:space="preserve">model </w:t>
      </w:r>
      <w:r w:rsidR="00CE6A3F" w:rsidRPr="00AB1F44">
        <w:rPr>
          <w:rFonts w:ascii="Calibri" w:hAnsi="Calibri" w:cs="Calibri"/>
          <w:b/>
          <w:bCs/>
          <w:color w:val="003764"/>
        </w:rPr>
        <w:t>III</w:t>
      </w:r>
      <w:r w:rsidR="004B1FF7" w:rsidRPr="00AB1F44">
        <w:rPr>
          <w:rFonts w:ascii="Calibri" w:hAnsi="Calibri" w:cs="Calibri"/>
          <w:b/>
          <w:bCs/>
          <w:color w:val="003764"/>
        </w:rPr>
        <w:t>-c</w:t>
      </w:r>
      <w:r w:rsidRPr="00AB1F44">
        <w:rPr>
          <w:rFonts w:ascii="Calibri" w:hAnsi="Calibri" w:cs="Calibri"/>
          <w:b/>
          <w:bCs/>
          <w:color w:val="003764"/>
        </w:rPr>
        <w:t xml:space="preserve"> (</w:t>
      </w:r>
      <w:r w:rsidR="001F14CE" w:rsidRPr="00AB1F44">
        <w:rPr>
          <w:rFonts w:ascii="Calibri" w:hAnsi="Calibri" w:cs="Calibri"/>
          <w:b/>
          <w:bCs/>
          <w:color w:val="003764"/>
        </w:rPr>
        <w:t xml:space="preserve">organizatori putovanja na kontinentu) </w:t>
      </w:r>
      <w:r w:rsidR="001F14CE" w:rsidRPr="00AB1F44">
        <w:rPr>
          <w:rFonts w:ascii="Calibri" w:hAnsi="Calibri" w:cs="Calibri"/>
          <w:bCs/>
          <w:color w:val="003764"/>
        </w:rPr>
        <w:t xml:space="preserve">uz naznaku „Prijave za </w:t>
      </w:r>
      <w:r w:rsidR="004B1FF7" w:rsidRPr="00AB1F44">
        <w:rPr>
          <w:rFonts w:ascii="Calibri" w:hAnsi="Calibri" w:cs="Calibri"/>
          <w:bCs/>
          <w:color w:val="003764"/>
        </w:rPr>
        <w:t>udruženo oglašavanje model III-c</w:t>
      </w:r>
      <w:r w:rsidR="001F14CE" w:rsidRPr="00AB1F44">
        <w:rPr>
          <w:rFonts w:ascii="Calibri" w:hAnsi="Calibri" w:cs="Calibri"/>
          <w:bCs/>
          <w:color w:val="003764"/>
        </w:rPr>
        <w:t xml:space="preserve">/2017“ podnose se </w:t>
      </w:r>
      <w:r w:rsidR="001F14CE" w:rsidRPr="00AB1F44">
        <w:rPr>
          <w:rFonts w:ascii="Calibri" w:hAnsi="Calibri" w:cs="Calibri"/>
          <w:b/>
          <w:bCs/>
          <w:color w:val="003764"/>
          <w:u w:val="single"/>
        </w:rPr>
        <w:t>ISKLJUČIVO</w:t>
      </w:r>
      <w:r w:rsidR="001F14CE" w:rsidRPr="00AB1F44">
        <w:rPr>
          <w:rFonts w:ascii="Calibri" w:hAnsi="Calibri" w:cs="Calibri"/>
          <w:bCs/>
          <w:color w:val="003764"/>
        </w:rPr>
        <w:t xml:space="preserve"> poštom u pisanom obliku na adresu Glavnog ureda Hrvatske turističke zajednice</w:t>
      </w:r>
      <w:r w:rsidR="001F14CE" w:rsidRPr="00AB1F44">
        <w:rPr>
          <w:rFonts w:ascii="Calibri" w:hAnsi="Calibri" w:cs="Calibri"/>
          <w:b/>
          <w:bCs/>
          <w:color w:val="003764"/>
        </w:rPr>
        <w:t xml:space="preserve"> </w:t>
      </w:r>
      <w:r w:rsidR="001F14CE" w:rsidRPr="002976E6">
        <w:rPr>
          <w:rFonts w:ascii="Calibri" w:hAnsi="Calibri" w:cs="Calibri"/>
          <w:b/>
          <w:bCs/>
          <w:color w:val="FF0000"/>
        </w:rPr>
        <w:t xml:space="preserve">zaključno </w:t>
      </w:r>
      <w:r w:rsidR="003F39A5">
        <w:rPr>
          <w:rFonts w:ascii="Calibri" w:hAnsi="Calibri" w:cs="Calibri"/>
          <w:b/>
          <w:bCs/>
          <w:color w:val="FF0000"/>
        </w:rPr>
        <w:t xml:space="preserve">do </w:t>
      </w:r>
      <w:r w:rsidR="008B372B" w:rsidRPr="008B372B">
        <w:rPr>
          <w:rFonts w:ascii="Calibri" w:hAnsi="Calibri" w:cs="Calibri"/>
          <w:b/>
          <w:bCs/>
          <w:color w:val="FF0000"/>
        </w:rPr>
        <w:t xml:space="preserve">10.09.2016. </w:t>
      </w:r>
      <w:r w:rsidR="001F14CE" w:rsidRPr="002976E6">
        <w:rPr>
          <w:rFonts w:ascii="Calibri" w:hAnsi="Calibri" w:cs="Calibri"/>
          <w:b/>
          <w:bCs/>
          <w:color w:val="FF0000"/>
        </w:rPr>
        <w:t>godine</w:t>
      </w:r>
      <w:r w:rsidR="001F14CE" w:rsidRPr="002976E6">
        <w:rPr>
          <w:rFonts w:ascii="Calibri" w:hAnsi="Calibri" w:cs="Calibri"/>
          <w:bCs/>
          <w:color w:val="FF0000"/>
        </w:rPr>
        <w:t xml:space="preserve">.  </w:t>
      </w:r>
    </w:p>
    <w:p w:rsidR="00DD7216" w:rsidRDefault="00DD7216" w:rsidP="00DD7216">
      <w:pPr>
        <w:autoSpaceDE w:val="0"/>
        <w:autoSpaceDN w:val="0"/>
        <w:adjustRightInd w:val="0"/>
        <w:spacing w:after="0" w:line="240" w:lineRule="auto"/>
        <w:ind w:left="360"/>
        <w:jc w:val="both"/>
        <w:rPr>
          <w:rFonts w:ascii="Calibri" w:hAnsi="Calibri" w:cs="Calibri"/>
          <w:bCs/>
          <w:color w:val="003764"/>
        </w:rPr>
      </w:pPr>
      <w:r w:rsidRPr="00DD7216">
        <w:rPr>
          <w:rFonts w:ascii="Calibri" w:hAnsi="Calibri" w:cs="Calibri"/>
          <w:bCs/>
          <w:color w:val="003764"/>
        </w:rPr>
        <w:t>U obzir dolaze i kandidature poslane s navedenim datumom pošte.</w:t>
      </w:r>
    </w:p>
    <w:p w:rsidR="00DD7216" w:rsidRPr="00DD7216" w:rsidRDefault="00DD7216" w:rsidP="00DD7216">
      <w:pPr>
        <w:autoSpaceDE w:val="0"/>
        <w:autoSpaceDN w:val="0"/>
        <w:adjustRightInd w:val="0"/>
        <w:spacing w:after="0" w:line="240" w:lineRule="auto"/>
        <w:ind w:left="360"/>
        <w:jc w:val="both"/>
        <w:rPr>
          <w:rFonts w:ascii="Calibri" w:hAnsi="Calibri" w:cs="Calibri"/>
          <w:bCs/>
          <w:color w:val="003764"/>
        </w:rPr>
      </w:pPr>
    </w:p>
    <w:p w:rsidR="00DD7216" w:rsidRPr="00AB1F44" w:rsidRDefault="00C45E9C" w:rsidP="00DD7216">
      <w:pPr>
        <w:autoSpaceDE w:val="0"/>
        <w:autoSpaceDN w:val="0"/>
        <w:adjustRightInd w:val="0"/>
        <w:spacing w:after="0" w:line="240" w:lineRule="auto"/>
        <w:ind w:left="360"/>
        <w:jc w:val="both"/>
        <w:rPr>
          <w:rFonts w:ascii="Calibri" w:hAnsi="Calibri" w:cs="Calibri"/>
          <w:b/>
          <w:bCs/>
          <w:color w:val="003764"/>
        </w:rPr>
      </w:pPr>
      <w:r w:rsidRPr="00AB1F44">
        <w:rPr>
          <w:rFonts w:ascii="Calibri" w:hAnsi="Calibri" w:cs="Calibri"/>
          <w:bCs/>
          <w:color w:val="003764"/>
        </w:rPr>
        <w:t xml:space="preserve">Turističke zajednice kontinentalnih županija zaprimljene i obrađene kandidature, </w:t>
      </w:r>
      <w:r w:rsidR="00FE13CB">
        <w:rPr>
          <w:rFonts w:ascii="Calibri" w:hAnsi="Calibri" w:cs="Calibri"/>
          <w:bCs/>
          <w:color w:val="003764"/>
        </w:rPr>
        <w:t>odnosno</w:t>
      </w:r>
      <w:r w:rsidRPr="00AB1F44">
        <w:rPr>
          <w:rFonts w:ascii="Calibri" w:hAnsi="Calibri" w:cs="Calibri"/>
          <w:bCs/>
          <w:color w:val="003764"/>
        </w:rPr>
        <w:t xml:space="preserve"> svoju objedinjujuću prijavu za model</w:t>
      </w:r>
      <w:r w:rsidR="009A0932" w:rsidRPr="00AB1F44">
        <w:rPr>
          <w:rFonts w:ascii="Calibri" w:hAnsi="Calibri" w:cs="Calibri"/>
          <w:bCs/>
          <w:color w:val="003764"/>
        </w:rPr>
        <w:t>e</w:t>
      </w:r>
      <w:r w:rsidRPr="00AB1F44">
        <w:rPr>
          <w:rFonts w:ascii="Calibri" w:hAnsi="Calibri" w:cs="Calibri"/>
          <w:bCs/>
          <w:color w:val="003764"/>
        </w:rPr>
        <w:t xml:space="preserve"> </w:t>
      </w:r>
      <w:r w:rsidR="00CE6A3F" w:rsidRPr="00AB1F44">
        <w:rPr>
          <w:rFonts w:ascii="Calibri" w:hAnsi="Calibri" w:cs="Calibri"/>
          <w:b/>
          <w:bCs/>
          <w:color w:val="003764"/>
        </w:rPr>
        <w:t>III</w:t>
      </w:r>
      <w:r w:rsidR="009A0932" w:rsidRPr="00AB1F44">
        <w:rPr>
          <w:rFonts w:ascii="Calibri" w:hAnsi="Calibri" w:cs="Calibri"/>
          <w:b/>
          <w:bCs/>
          <w:color w:val="003764"/>
        </w:rPr>
        <w:t>-a i III-b</w:t>
      </w:r>
      <w:r w:rsidRPr="00AB1F44">
        <w:rPr>
          <w:rFonts w:ascii="Calibri" w:hAnsi="Calibri" w:cs="Calibri"/>
          <w:b/>
          <w:bCs/>
          <w:color w:val="003764"/>
        </w:rPr>
        <w:t xml:space="preserve"> </w:t>
      </w:r>
      <w:r w:rsidR="00CE6A3F" w:rsidRPr="00AB1F44">
        <w:rPr>
          <w:rFonts w:ascii="Calibri" w:hAnsi="Calibri" w:cs="Calibri"/>
          <w:bCs/>
          <w:color w:val="003764"/>
        </w:rPr>
        <w:t xml:space="preserve">uz naznaku </w:t>
      </w:r>
      <w:r w:rsidR="00CE6A3F" w:rsidRPr="00AB1F44">
        <w:rPr>
          <w:rFonts w:ascii="Calibri" w:hAnsi="Calibri" w:cs="Calibri"/>
          <w:b/>
          <w:bCs/>
          <w:color w:val="003764"/>
        </w:rPr>
        <w:t>„Prijave za udruženo oglašavanje model III/2017“</w:t>
      </w:r>
      <w:r w:rsidR="00CE6A3F" w:rsidRPr="00AB1F44">
        <w:rPr>
          <w:rFonts w:ascii="Calibri" w:hAnsi="Calibri" w:cs="Calibri"/>
          <w:bCs/>
          <w:color w:val="003764"/>
        </w:rPr>
        <w:t xml:space="preserve"> </w:t>
      </w:r>
      <w:r w:rsidR="002976E6" w:rsidRPr="00AB1F44">
        <w:rPr>
          <w:rFonts w:ascii="Calibri" w:hAnsi="Calibri" w:cs="Calibri"/>
          <w:bCs/>
          <w:color w:val="003764"/>
        </w:rPr>
        <w:t xml:space="preserve">podnose u pisanom obliku isključivo poštom na adresu Glavnog ureda Hrvatske turističke zajednice, </w:t>
      </w:r>
      <w:r w:rsidR="00DD7216" w:rsidRPr="00AB1F44">
        <w:rPr>
          <w:rFonts w:ascii="Calibri" w:hAnsi="Calibri" w:cs="Calibri"/>
          <w:bCs/>
          <w:color w:val="003764"/>
        </w:rPr>
        <w:t xml:space="preserve">a tablicu s objedinjujućim pregledom svih prijava po modelima </w:t>
      </w:r>
      <w:r w:rsidR="00DD7216" w:rsidRPr="00AB1F44">
        <w:rPr>
          <w:rFonts w:ascii="Calibri" w:hAnsi="Calibri" w:cs="Calibri"/>
          <w:b/>
          <w:bCs/>
          <w:color w:val="003764"/>
          <w:u w:val="single"/>
        </w:rPr>
        <w:t>i u elektroničkom obliku</w:t>
      </w:r>
      <w:r w:rsidR="00DD7216" w:rsidRPr="004F503F">
        <w:rPr>
          <w:rFonts w:ascii="Calibri" w:hAnsi="Calibri" w:cs="Calibri"/>
          <w:bCs/>
          <w:color w:val="003764"/>
        </w:rPr>
        <w:t xml:space="preserve"> </w:t>
      </w:r>
      <w:r w:rsidR="00DD7216">
        <w:rPr>
          <w:rFonts w:ascii="Calibri" w:hAnsi="Calibri" w:cs="Calibri"/>
          <w:bCs/>
          <w:color w:val="003764"/>
        </w:rPr>
        <w:t xml:space="preserve">poštom (na CD/DVD, USB-u) i </w:t>
      </w:r>
      <w:proofErr w:type="spellStart"/>
      <w:r w:rsidR="00DD7216">
        <w:rPr>
          <w:rFonts w:ascii="Calibri" w:hAnsi="Calibri" w:cs="Calibri"/>
          <w:bCs/>
          <w:color w:val="003764"/>
        </w:rPr>
        <w:t>mailom</w:t>
      </w:r>
      <w:proofErr w:type="spellEnd"/>
      <w:r w:rsidR="00DD7216">
        <w:rPr>
          <w:rFonts w:ascii="Calibri" w:hAnsi="Calibri" w:cs="Calibri"/>
          <w:bCs/>
          <w:color w:val="003764"/>
        </w:rPr>
        <w:t xml:space="preserve"> </w:t>
      </w:r>
      <w:r w:rsidR="00DD7216" w:rsidRPr="00AB1F44">
        <w:rPr>
          <w:rFonts w:ascii="Calibri" w:hAnsi="Calibri" w:cs="Calibri"/>
          <w:bCs/>
          <w:color w:val="003764"/>
        </w:rPr>
        <w:t xml:space="preserve">u </w:t>
      </w:r>
      <w:r w:rsidR="00DD7216" w:rsidRPr="00AB1F44">
        <w:rPr>
          <w:rFonts w:ascii="Calibri" w:hAnsi="Calibri" w:cs="Calibri"/>
          <w:b/>
          <w:bCs/>
          <w:color w:val="003764"/>
        </w:rPr>
        <w:t>roku zadanom po objavi ovog Javnog poziva.</w:t>
      </w:r>
      <w:r w:rsidR="00DD7216" w:rsidRPr="00AB1F44" w:rsidDel="00C022DC">
        <w:rPr>
          <w:rFonts w:ascii="Calibri" w:hAnsi="Calibri" w:cs="Calibri"/>
          <w:b/>
          <w:bCs/>
          <w:color w:val="003764"/>
        </w:rPr>
        <w:t xml:space="preserve"> </w:t>
      </w:r>
    </w:p>
    <w:p w:rsidR="00066E5D" w:rsidRDefault="00066E5D" w:rsidP="002976E6">
      <w:pPr>
        <w:autoSpaceDE w:val="0"/>
        <w:autoSpaceDN w:val="0"/>
        <w:adjustRightInd w:val="0"/>
        <w:spacing w:after="0" w:line="240" w:lineRule="auto"/>
        <w:ind w:left="360"/>
        <w:jc w:val="both"/>
        <w:rPr>
          <w:rFonts w:ascii="Calibri" w:hAnsi="Calibri" w:cs="Calibri"/>
          <w:b/>
          <w:bCs/>
          <w:color w:val="003764"/>
        </w:rPr>
      </w:pPr>
    </w:p>
    <w:p w:rsidR="008336FB" w:rsidRDefault="008336FB">
      <w:pPr>
        <w:rPr>
          <w:rFonts w:eastAsiaTheme="majorEastAsia" w:cstheme="minorHAnsi"/>
          <w:b/>
          <w:bCs/>
          <w:color w:val="003764"/>
          <w:lang w:eastAsia="en-US"/>
        </w:rPr>
      </w:pPr>
      <w:r>
        <w:rPr>
          <w:rFonts w:cstheme="minorHAnsi"/>
          <w:color w:val="003764"/>
          <w:lang w:eastAsia="en-US"/>
        </w:rPr>
        <w:br w:type="page"/>
      </w:r>
    </w:p>
    <w:p w:rsidR="00E02B7D" w:rsidRDefault="00E02B7D" w:rsidP="00E02B7D">
      <w:pPr>
        <w:pStyle w:val="Heading1"/>
        <w:numPr>
          <w:ilvl w:val="0"/>
          <w:numId w:val="31"/>
        </w:numPr>
        <w:spacing w:before="0"/>
        <w:jc w:val="center"/>
        <w:rPr>
          <w:rFonts w:asciiTheme="minorHAnsi" w:hAnsiTheme="minorHAnsi" w:cstheme="minorHAnsi"/>
          <w:color w:val="003764"/>
          <w:sz w:val="22"/>
          <w:szCs w:val="22"/>
          <w:lang w:eastAsia="en-US"/>
        </w:rPr>
      </w:pPr>
      <w:bookmarkStart w:id="38" w:name="_Toc456814312"/>
      <w:r>
        <w:rPr>
          <w:rFonts w:asciiTheme="minorHAnsi" w:hAnsiTheme="minorHAnsi" w:cstheme="minorHAnsi"/>
          <w:color w:val="003764"/>
          <w:sz w:val="22"/>
          <w:szCs w:val="22"/>
          <w:lang w:eastAsia="en-US"/>
        </w:rPr>
        <w:lastRenderedPageBreak/>
        <w:t>Ukupna planirana sredstva</w:t>
      </w:r>
      <w:bookmarkEnd w:id="38"/>
    </w:p>
    <w:p w:rsidR="00E02B7D" w:rsidRPr="00E02B7D" w:rsidRDefault="00E02B7D" w:rsidP="00BC40C7">
      <w:pPr>
        <w:spacing w:after="0"/>
        <w:rPr>
          <w:lang w:eastAsia="en-US"/>
        </w:rPr>
      </w:pPr>
    </w:p>
    <w:p w:rsidR="00E02B7D" w:rsidRPr="00E02B7D" w:rsidRDefault="00E02B7D" w:rsidP="00E02B7D">
      <w:pPr>
        <w:autoSpaceDE w:val="0"/>
        <w:autoSpaceDN w:val="0"/>
        <w:adjustRightInd w:val="0"/>
        <w:spacing w:after="0" w:line="240" w:lineRule="auto"/>
        <w:contextualSpacing/>
        <w:jc w:val="both"/>
        <w:rPr>
          <w:rFonts w:ascii="Calibri" w:eastAsiaTheme="minorHAnsi" w:hAnsi="Calibri" w:cs="Calibri"/>
          <w:color w:val="003764"/>
          <w:lang w:eastAsia="en-US"/>
        </w:rPr>
      </w:pPr>
      <w:r w:rsidRPr="00E02B7D">
        <w:rPr>
          <w:rFonts w:ascii="Calibri" w:eastAsiaTheme="minorHAnsi" w:hAnsi="Calibri" w:cs="Calibri"/>
          <w:color w:val="003764"/>
          <w:lang w:eastAsia="en-US"/>
        </w:rPr>
        <w:t xml:space="preserve">Planirana sredstva Glavnog ured Hrvatske turističke zajednice za udruženo oglašavanje u 2017. godini iznose ukupno </w:t>
      </w:r>
      <w:r w:rsidRPr="00E02B7D">
        <w:rPr>
          <w:rFonts w:ascii="Calibri" w:eastAsiaTheme="minorHAnsi" w:hAnsi="Calibri" w:cs="Calibri"/>
          <w:b/>
          <w:color w:val="003764"/>
          <w:lang w:eastAsia="en-US"/>
        </w:rPr>
        <w:t>40.000.000,00 kn (s PDV-om</w:t>
      </w:r>
      <w:r w:rsidRPr="00E02B7D">
        <w:rPr>
          <w:rFonts w:ascii="Calibri" w:eastAsiaTheme="minorHAnsi" w:hAnsi="Calibri" w:cs="Calibri"/>
          <w:color w:val="003764"/>
          <w:lang w:eastAsia="en-US"/>
        </w:rPr>
        <w:t>) i raspoređena su po modelima kako slijedi:</w:t>
      </w:r>
    </w:p>
    <w:p w:rsidR="00E02B7D" w:rsidRPr="00E02B7D" w:rsidRDefault="00E02B7D" w:rsidP="00E02B7D">
      <w:pPr>
        <w:spacing w:after="0" w:line="240" w:lineRule="auto"/>
        <w:ind w:left="360"/>
        <w:contextualSpacing/>
        <w:jc w:val="both"/>
        <w:rPr>
          <w:rFonts w:eastAsiaTheme="minorHAnsi"/>
          <w:sz w:val="20"/>
          <w:szCs w:val="20"/>
          <w:lang w:eastAsia="en-US"/>
        </w:rPr>
      </w:pPr>
    </w:p>
    <w:tbl>
      <w:tblPr>
        <w:tblW w:w="0" w:type="auto"/>
        <w:jc w:val="center"/>
        <w:tblInd w:w="686" w:type="dxa"/>
        <w:tblLook w:val="04A0" w:firstRow="1" w:lastRow="0" w:firstColumn="1" w:lastColumn="0" w:noHBand="0" w:noVBand="1"/>
      </w:tblPr>
      <w:tblGrid>
        <w:gridCol w:w="1015"/>
        <w:gridCol w:w="7397"/>
        <w:gridCol w:w="1584"/>
      </w:tblGrid>
      <w:tr w:rsidR="00E02B7D" w:rsidRPr="00E02B7D" w:rsidTr="00E02B7D">
        <w:trPr>
          <w:trHeight w:val="439"/>
          <w:jc w:val="center"/>
        </w:trPr>
        <w:tc>
          <w:tcPr>
            <w:tcW w:w="1015" w:type="dxa"/>
            <w:tcBorders>
              <w:top w:val="single" w:sz="4" w:space="0" w:color="auto"/>
              <w:left w:val="single" w:sz="4" w:space="0" w:color="auto"/>
              <w:bottom w:val="single" w:sz="4" w:space="0" w:color="auto"/>
              <w:right w:val="single" w:sz="4" w:space="0" w:color="auto"/>
            </w:tcBorders>
            <w:shd w:val="clear" w:color="000000" w:fill="C5D9F1"/>
            <w:vAlign w:val="center"/>
            <w:hideMark/>
          </w:tcPr>
          <w:p w:rsidR="00E02B7D" w:rsidRPr="00E02B7D" w:rsidRDefault="00E02B7D" w:rsidP="00E02B7D">
            <w:pPr>
              <w:spacing w:after="0" w:line="240" w:lineRule="auto"/>
              <w:rPr>
                <w:rFonts w:eastAsia="Times New Roman" w:cs="Tahoma"/>
                <w:b/>
                <w:bCs/>
                <w:color w:val="003764"/>
                <w:sz w:val="18"/>
                <w:szCs w:val="18"/>
                <w:lang w:eastAsia="hr-HR"/>
              </w:rPr>
            </w:pPr>
            <w:r w:rsidRPr="00E02B7D">
              <w:rPr>
                <w:rFonts w:eastAsia="Times New Roman" w:cs="Tahoma"/>
                <w:b/>
                <w:bCs/>
                <w:color w:val="003764"/>
                <w:sz w:val="18"/>
                <w:szCs w:val="18"/>
                <w:lang w:eastAsia="hr-HR"/>
              </w:rPr>
              <w:t xml:space="preserve">MODEL </w:t>
            </w:r>
          </w:p>
        </w:tc>
        <w:tc>
          <w:tcPr>
            <w:tcW w:w="7397" w:type="dxa"/>
            <w:tcBorders>
              <w:top w:val="single" w:sz="4" w:space="0" w:color="auto"/>
              <w:left w:val="nil"/>
              <w:bottom w:val="single" w:sz="4" w:space="0" w:color="auto"/>
              <w:right w:val="single" w:sz="4" w:space="0" w:color="auto"/>
            </w:tcBorders>
            <w:shd w:val="clear" w:color="000000" w:fill="C5D9F1"/>
            <w:noWrap/>
            <w:vAlign w:val="center"/>
            <w:hideMark/>
          </w:tcPr>
          <w:p w:rsidR="00E02B7D" w:rsidRPr="00E02B7D" w:rsidRDefault="00E02B7D" w:rsidP="00E02B7D">
            <w:pPr>
              <w:spacing w:after="0" w:line="240" w:lineRule="auto"/>
              <w:jc w:val="center"/>
              <w:rPr>
                <w:rFonts w:eastAsia="Times New Roman" w:cs="Tahoma"/>
                <w:b/>
                <w:bCs/>
                <w:color w:val="003764"/>
                <w:sz w:val="18"/>
                <w:szCs w:val="18"/>
                <w:lang w:eastAsia="hr-HR"/>
              </w:rPr>
            </w:pPr>
            <w:r>
              <w:rPr>
                <w:rFonts w:eastAsia="Times New Roman" w:cs="Tahoma"/>
                <w:b/>
                <w:bCs/>
                <w:color w:val="003764"/>
                <w:sz w:val="18"/>
                <w:szCs w:val="18"/>
                <w:lang w:eastAsia="hr-HR"/>
              </w:rPr>
              <w:t>NAZIV</w:t>
            </w:r>
          </w:p>
        </w:tc>
        <w:tc>
          <w:tcPr>
            <w:tcW w:w="158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E02B7D" w:rsidRPr="00E02B7D" w:rsidRDefault="00E02B7D" w:rsidP="00E02B7D">
            <w:pPr>
              <w:spacing w:after="0" w:line="240" w:lineRule="auto"/>
              <w:jc w:val="center"/>
              <w:rPr>
                <w:rFonts w:eastAsia="Times New Roman" w:cs="Tahoma"/>
                <w:b/>
                <w:bCs/>
                <w:color w:val="003764"/>
                <w:sz w:val="18"/>
                <w:szCs w:val="18"/>
                <w:lang w:eastAsia="hr-HR"/>
              </w:rPr>
            </w:pPr>
            <w:r w:rsidRPr="00E02B7D">
              <w:rPr>
                <w:rFonts w:eastAsia="Times New Roman" w:cs="Tahoma"/>
                <w:b/>
                <w:bCs/>
                <w:color w:val="003764"/>
                <w:sz w:val="18"/>
                <w:szCs w:val="18"/>
                <w:lang w:eastAsia="hr-HR"/>
              </w:rPr>
              <w:t>PLAN 201</w:t>
            </w:r>
            <w:r>
              <w:rPr>
                <w:rFonts w:eastAsia="Times New Roman" w:cs="Tahoma"/>
                <w:b/>
                <w:bCs/>
                <w:color w:val="003764"/>
                <w:sz w:val="18"/>
                <w:szCs w:val="18"/>
                <w:lang w:eastAsia="hr-HR"/>
              </w:rPr>
              <w:t>7</w:t>
            </w:r>
            <w:r w:rsidRPr="00E02B7D">
              <w:rPr>
                <w:rFonts w:eastAsia="Times New Roman" w:cs="Tahoma"/>
                <w:b/>
                <w:bCs/>
                <w:color w:val="003764"/>
                <w:sz w:val="18"/>
                <w:szCs w:val="18"/>
                <w:lang w:eastAsia="hr-HR"/>
              </w:rPr>
              <w:t>.</w:t>
            </w:r>
          </w:p>
        </w:tc>
      </w:tr>
      <w:tr w:rsidR="00E02B7D" w:rsidRPr="00E02B7D" w:rsidTr="00E02B7D">
        <w:trPr>
          <w:trHeight w:val="439"/>
          <w:jc w:val="center"/>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rsidR="00E02B7D" w:rsidRPr="00E02B7D" w:rsidRDefault="00E02B7D" w:rsidP="00E02B7D">
            <w:pPr>
              <w:spacing w:after="0" w:line="240" w:lineRule="auto"/>
              <w:rPr>
                <w:rFonts w:eastAsia="Times New Roman" w:cs="Tahoma"/>
                <w:b/>
                <w:bCs/>
                <w:color w:val="003764"/>
                <w:sz w:val="18"/>
                <w:szCs w:val="18"/>
                <w:lang w:eastAsia="hr-HR"/>
              </w:rPr>
            </w:pPr>
            <w:r w:rsidRPr="00E02B7D">
              <w:rPr>
                <w:rFonts w:eastAsia="Times New Roman" w:cs="Tahoma"/>
                <w:b/>
                <w:bCs/>
                <w:color w:val="003764"/>
                <w:sz w:val="18"/>
                <w:szCs w:val="18"/>
                <w:lang w:eastAsia="hr-HR"/>
              </w:rPr>
              <w:t>MODEL I</w:t>
            </w:r>
          </w:p>
        </w:tc>
        <w:tc>
          <w:tcPr>
            <w:tcW w:w="7397" w:type="dxa"/>
            <w:tcBorders>
              <w:top w:val="nil"/>
              <w:left w:val="nil"/>
              <w:bottom w:val="single" w:sz="4" w:space="0" w:color="auto"/>
              <w:right w:val="single" w:sz="4" w:space="0" w:color="auto"/>
            </w:tcBorders>
            <w:shd w:val="clear" w:color="auto" w:fill="auto"/>
            <w:vAlign w:val="center"/>
            <w:hideMark/>
          </w:tcPr>
          <w:p w:rsidR="00E02B7D" w:rsidRPr="00E02B7D" w:rsidRDefault="00E02B7D" w:rsidP="00E02B7D">
            <w:pPr>
              <w:spacing w:after="0" w:line="240" w:lineRule="auto"/>
              <w:rPr>
                <w:rFonts w:eastAsia="Times New Roman" w:cs="Tahoma"/>
                <w:bCs/>
                <w:color w:val="003764"/>
                <w:sz w:val="18"/>
                <w:szCs w:val="18"/>
                <w:lang w:eastAsia="hr-HR"/>
              </w:rPr>
            </w:pPr>
            <w:r>
              <w:rPr>
                <w:rFonts w:eastAsia="Times New Roman" w:cs="Tahoma"/>
                <w:bCs/>
                <w:color w:val="003764"/>
                <w:sz w:val="18"/>
                <w:szCs w:val="18"/>
                <w:lang w:eastAsia="hr-HR"/>
              </w:rPr>
              <w:t>U</w:t>
            </w:r>
            <w:r w:rsidRPr="00E02B7D">
              <w:rPr>
                <w:rFonts w:eastAsia="Times New Roman" w:cs="Tahoma"/>
                <w:bCs/>
                <w:color w:val="003764"/>
                <w:sz w:val="18"/>
                <w:szCs w:val="18"/>
                <w:lang w:eastAsia="hr-HR"/>
              </w:rPr>
              <w:t>druženo oglašavanje destinacijsk</w:t>
            </w:r>
            <w:r>
              <w:rPr>
                <w:rFonts w:eastAsia="Times New Roman" w:cs="Tahoma"/>
                <w:bCs/>
                <w:color w:val="003764"/>
                <w:sz w:val="18"/>
                <w:szCs w:val="18"/>
                <w:lang w:eastAsia="hr-HR"/>
              </w:rPr>
              <w:t>e promocije obalnih županija i Grada Z</w:t>
            </w:r>
            <w:r w:rsidRPr="00E02B7D">
              <w:rPr>
                <w:rFonts w:eastAsia="Times New Roman" w:cs="Tahoma"/>
                <w:bCs/>
                <w:color w:val="003764"/>
                <w:sz w:val="18"/>
                <w:szCs w:val="18"/>
                <w:lang w:eastAsia="hr-HR"/>
              </w:rPr>
              <w:t>agreba</w:t>
            </w:r>
            <w:r>
              <w:rPr>
                <w:rFonts w:eastAsia="Times New Roman" w:cs="Tahoma"/>
                <w:bCs/>
                <w:color w:val="003764"/>
                <w:sz w:val="18"/>
                <w:szCs w:val="18"/>
                <w:lang w:eastAsia="hr-HR"/>
              </w:rPr>
              <w:t>, te strukovnih udruga u turizmu</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rsidR="00E02B7D" w:rsidRPr="00E02B7D" w:rsidRDefault="00E02B7D" w:rsidP="00E02B7D">
            <w:pPr>
              <w:spacing w:after="0" w:line="240" w:lineRule="auto"/>
              <w:jc w:val="right"/>
              <w:rPr>
                <w:rFonts w:eastAsia="Times New Roman" w:cs="Tahoma"/>
                <w:color w:val="003764"/>
                <w:sz w:val="18"/>
                <w:szCs w:val="18"/>
                <w:lang w:eastAsia="hr-HR"/>
              </w:rPr>
            </w:pPr>
            <w:r>
              <w:rPr>
                <w:rFonts w:eastAsia="Times New Roman" w:cs="Tahoma"/>
                <w:color w:val="003764"/>
                <w:sz w:val="18"/>
                <w:szCs w:val="18"/>
                <w:lang w:eastAsia="hr-HR"/>
              </w:rPr>
              <w:t>23</w:t>
            </w:r>
            <w:r w:rsidRPr="00E02B7D">
              <w:rPr>
                <w:rFonts w:eastAsia="Times New Roman" w:cs="Tahoma"/>
                <w:color w:val="003764"/>
                <w:sz w:val="18"/>
                <w:szCs w:val="18"/>
                <w:lang w:eastAsia="hr-HR"/>
              </w:rPr>
              <w:t>.</w:t>
            </w:r>
            <w:r>
              <w:rPr>
                <w:rFonts w:eastAsia="Times New Roman" w:cs="Tahoma"/>
                <w:color w:val="003764"/>
                <w:sz w:val="18"/>
                <w:szCs w:val="18"/>
                <w:lang w:eastAsia="hr-HR"/>
              </w:rPr>
              <w:t>65</w:t>
            </w:r>
            <w:r w:rsidRPr="00E02B7D">
              <w:rPr>
                <w:rFonts w:eastAsia="Times New Roman" w:cs="Tahoma"/>
                <w:color w:val="003764"/>
                <w:sz w:val="18"/>
                <w:szCs w:val="18"/>
                <w:lang w:eastAsia="hr-HR"/>
              </w:rPr>
              <w:t>0.000 kn</w:t>
            </w:r>
          </w:p>
        </w:tc>
      </w:tr>
      <w:tr w:rsidR="00E02B7D" w:rsidRPr="00E02B7D" w:rsidTr="00E02B7D">
        <w:trPr>
          <w:trHeight w:val="439"/>
          <w:jc w:val="center"/>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rsidR="00E02B7D" w:rsidRPr="00E02B7D" w:rsidRDefault="00E02B7D" w:rsidP="00E02B7D">
            <w:pPr>
              <w:spacing w:after="0" w:line="240" w:lineRule="auto"/>
              <w:rPr>
                <w:rFonts w:eastAsia="Times New Roman" w:cs="Tahoma"/>
                <w:b/>
                <w:bCs/>
                <w:color w:val="003764"/>
                <w:sz w:val="18"/>
                <w:szCs w:val="18"/>
                <w:lang w:eastAsia="hr-HR"/>
              </w:rPr>
            </w:pPr>
            <w:r w:rsidRPr="00E02B7D">
              <w:rPr>
                <w:rFonts w:eastAsia="Times New Roman" w:cs="Tahoma"/>
                <w:b/>
                <w:bCs/>
                <w:color w:val="003764"/>
                <w:sz w:val="18"/>
                <w:szCs w:val="18"/>
                <w:lang w:eastAsia="hr-HR"/>
              </w:rPr>
              <w:t>MODEL II</w:t>
            </w:r>
          </w:p>
        </w:tc>
        <w:tc>
          <w:tcPr>
            <w:tcW w:w="7397" w:type="dxa"/>
            <w:tcBorders>
              <w:top w:val="nil"/>
              <w:left w:val="nil"/>
              <w:bottom w:val="single" w:sz="4" w:space="0" w:color="auto"/>
              <w:right w:val="single" w:sz="4" w:space="0" w:color="auto"/>
            </w:tcBorders>
            <w:shd w:val="clear" w:color="auto" w:fill="auto"/>
            <w:vAlign w:val="center"/>
            <w:hideMark/>
          </w:tcPr>
          <w:p w:rsidR="00E02B7D" w:rsidRPr="00E02B7D" w:rsidRDefault="00E02B7D" w:rsidP="00E02B7D">
            <w:pPr>
              <w:spacing w:after="0" w:line="240" w:lineRule="auto"/>
              <w:rPr>
                <w:rFonts w:eastAsia="Times New Roman" w:cs="Tahoma"/>
                <w:bCs/>
                <w:color w:val="003764"/>
                <w:sz w:val="18"/>
                <w:szCs w:val="18"/>
                <w:lang w:eastAsia="hr-HR"/>
              </w:rPr>
            </w:pPr>
            <w:r>
              <w:rPr>
                <w:rFonts w:eastAsia="Times New Roman" w:cs="Tahoma"/>
                <w:bCs/>
                <w:color w:val="003764"/>
                <w:sz w:val="18"/>
                <w:szCs w:val="18"/>
                <w:lang w:eastAsia="hr-HR"/>
              </w:rPr>
              <w:t>U</w:t>
            </w:r>
            <w:r w:rsidRPr="00E02B7D">
              <w:rPr>
                <w:rFonts w:eastAsia="Times New Roman" w:cs="Tahoma"/>
                <w:bCs/>
                <w:color w:val="003764"/>
                <w:sz w:val="18"/>
                <w:szCs w:val="18"/>
                <w:lang w:eastAsia="hr-HR"/>
              </w:rPr>
              <w:t>druženo oglašavanje organiziranih programa putovanja</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rsidR="00E02B7D" w:rsidRPr="00E02B7D" w:rsidRDefault="00E02B7D" w:rsidP="00E02B7D">
            <w:pPr>
              <w:spacing w:after="0" w:line="240" w:lineRule="auto"/>
              <w:jc w:val="right"/>
              <w:rPr>
                <w:rFonts w:eastAsia="Times New Roman" w:cs="Tahoma"/>
                <w:color w:val="003764"/>
                <w:sz w:val="18"/>
                <w:szCs w:val="18"/>
                <w:lang w:eastAsia="hr-HR"/>
              </w:rPr>
            </w:pPr>
            <w:r>
              <w:rPr>
                <w:rFonts w:eastAsia="Times New Roman" w:cs="Tahoma"/>
                <w:color w:val="003764"/>
                <w:sz w:val="18"/>
                <w:szCs w:val="18"/>
                <w:lang w:eastAsia="hr-HR"/>
              </w:rPr>
              <w:t>10</w:t>
            </w:r>
            <w:r w:rsidRPr="00E02B7D">
              <w:rPr>
                <w:rFonts w:eastAsia="Times New Roman" w:cs="Tahoma"/>
                <w:color w:val="003764"/>
                <w:sz w:val="18"/>
                <w:szCs w:val="18"/>
                <w:lang w:eastAsia="hr-HR"/>
              </w:rPr>
              <w:t>.</w:t>
            </w:r>
            <w:r>
              <w:rPr>
                <w:rFonts w:eastAsia="Times New Roman" w:cs="Tahoma"/>
                <w:color w:val="003764"/>
                <w:sz w:val="18"/>
                <w:szCs w:val="18"/>
                <w:lang w:eastAsia="hr-HR"/>
              </w:rPr>
              <w:t>5</w:t>
            </w:r>
            <w:r w:rsidRPr="00E02B7D">
              <w:rPr>
                <w:rFonts w:eastAsia="Times New Roman" w:cs="Tahoma"/>
                <w:color w:val="003764"/>
                <w:sz w:val="18"/>
                <w:szCs w:val="18"/>
                <w:lang w:eastAsia="hr-HR"/>
              </w:rPr>
              <w:t>00.000 kn</w:t>
            </w:r>
          </w:p>
        </w:tc>
      </w:tr>
      <w:tr w:rsidR="00E02B7D" w:rsidRPr="00E02B7D" w:rsidTr="00E02B7D">
        <w:trPr>
          <w:trHeight w:val="439"/>
          <w:jc w:val="center"/>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rsidR="00E02B7D" w:rsidRPr="00E02B7D" w:rsidRDefault="00E02B7D" w:rsidP="00E02B7D">
            <w:pPr>
              <w:spacing w:after="0" w:line="240" w:lineRule="auto"/>
              <w:rPr>
                <w:rFonts w:eastAsia="Times New Roman" w:cs="Tahoma"/>
                <w:b/>
                <w:bCs/>
                <w:color w:val="003764"/>
                <w:sz w:val="18"/>
                <w:szCs w:val="18"/>
                <w:lang w:eastAsia="hr-HR"/>
              </w:rPr>
            </w:pPr>
            <w:r w:rsidRPr="00E02B7D">
              <w:rPr>
                <w:rFonts w:eastAsia="Times New Roman" w:cs="Tahoma"/>
                <w:b/>
                <w:bCs/>
                <w:color w:val="003764"/>
                <w:sz w:val="18"/>
                <w:szCs w:val="18"/>
                <w:lang w:eastAsia="hr-HR"/>
              </w:rPr>
              <w:t xml:space="preserve">MODEL III </w:t>
            </w:r>
          </w:p>
        </w:tc>
        <w:tc>
          <w:tcPr>
            <w:tcW w:w="7397" w:type="dxa"/>
            <w:tcBorders>
              <w:top w:val="nil"/>
              <w:left w:val="nil"/>
              <w:bottom w:val="single" w:sz="4" w:space="0" w:color="auto"/>
              <w:right w:val="single" w:sz="4" w:space="0" w:color="auto"/>
            </w:tcBorders>
            <w:shd w:val="clear" w:color="auto" w:fill="auto"/>
            <w:vAlign w:val="center"/>
            <w:hideMark/>
          </w:tcPr>
          <w:p w:rsidR="00E02B7D" w:rsidRPr="00E02B7D" w:rsidRDefault="00E02B7D" w:rsidP="00E02B7D">
            <w:pPr>
              <w:spacing w:after="0" w:line="240" w:lineRule="auto"/>
              <w:rPr>
                <w:rFonts w:eastAsia="Times New Roman" w:cs="Tahoma"/>
                <w:bCs/>
                <w:color w:val="003764"/>
                <w:sz w:val="18"/>
                <w:szCs w:val="18"/>
                <w:lang w:eastAsia="hr-HR"/>
              </w:rPr>
            </w:pPr>
            <w:r>
              <w:rPr>
                <w:rFonts w:eastAsia="Times New Roman" w:cs="Tahoma"/>
                <w:bCs/>
                <w:color w:val="003764"/>
                <w:sz w:val="18"/>
                <w:szCs w:val="18"/>
                <w:lang w:eastAsia="hr-HR"/>
              </w:rPr>
              <w:t>U</w:t>
            </w:r>
            <w:r w:rsidRPr="00E02B7D">
              <w:rPr>
                <w:rFonts w:eastAsia="Times New Roman" w:cs="Tahoma"/>
                <w:bCs/>
                <w:color w:val="003764"/>
                <w:sz w:val="18"/>
                <w:szCs w:val="18"/>
                <w:lang w:eastAsia="hr-HR"/>
              </w:rPr>
              <w:t>druženo oglašavanje destinacijske promoc</w:t>
            </w:r>
            <w:r>
              <w:rPr>
                <w:rFonts w:eastAsia="Times New Roman" w:cs="Tahoma"/>
                <w:bCs/>
                <w:color w:val="003764"/>
                <w:sz w:val="18"/>
                <w:szCs w:val="18"/>
                <w:lang w:eastAsia="hr-HR"/>
              </w:rPr>
              <w:t>ije kontinenta (osim Grada Z</w:t>
            </w:r>
            <w:r w:rsidRPr="00E02B7D">
              <w:rPr>
                <w:rFonts w:eastAsia="Times New Roman" w:cs="Tahoma"/>
                <w:bCs/>
                <w:color w:val="003764"/>
                <w:sz w:val="18"/>
                <w:szCs w:val="18"/>
                <w:lang w:eastAsia="hr-HR"/>
              </w:rPr>
              <w:t>agreba)</w:t>
            </w:r>
          </w:p>
        </w:tc>
        <w:tc>
          <w:tcPr>
            <w:tcW w:w="1584" w:type="dxa"/>
            <w:tcBorders>
              <w:top w:val="nil"/>
              <w:left w:val="single" w:sz="4" w:space="0" w:color="auto"/>
              <w:bottom w:val="single" w:sz="4" w:space="0" w:color="auto"/>
              <w:right w:val="single" w:sz="4" w:space="0" w:color="auto"/>
            </w:tcBorders>
            <w:shd w:val="clear" w:color="auto" w:fill="auto"/>
            <w:noWrap/>
            <w:vAlign w:val="center"/>
            <w:hideMark/>
          </w:tcPr>
          <w:p w:rsidR="00E02B7D" w:rsidRPr="00E02B7D" w:rsidRDefault="00E02B7D" w:rsidP="00E02B7D">
            <w:pPr>
              <w:spacing w:after="0" w:line="240" w:lineRule="auto"/>
              <w:jc w:val="right"/>
              <w:rPr>
                <w:rFonts w:eastAsia="Times New Roman" w:cs="Tahoma"/>
                <w:color w:val="003764"/>
                <w:sz w:val="18"/>
                <w:szCs w:val="18"/>
                <w:lang w:eastAsia="hr-HR"/>
              </w:rPr>
            </w:pPr>
            <w:r>
              <w:rPr>
                <w:rFonts w:eastAsia="Times New Roman" w:cs="Tahoma"/>
                <w:color w:val="003764"/>
                <w:sz w:val="18"/>
                <w:szCs w:val="18"/>
                <w:lang w:eastAsia="hr-HR"/>
              </w:rPr>
              <w:t>5</w:t>
            </w:r>
            <w:r w:rsidRPr="00E02B7D">
              <w:rPr>
                <w:rFonts w:eastAsia="Times New Roman" w:cs="Tahoma"/>
                <w:color w:val="003764"/>
                <w:sz w:val="18"/>
                <w:szCs w:val="18"/>
                <w:lang w:eastAsia="hr-HR"/>
              </w:rPr>
              <w:t>.</w:t>
            </w:r>
            <w:r>
              <w:rPr>
                <w:rFonts w:eastAsia="Times New Roman" w:cs="Tahoma"/>
                <w:color w:val="003764"/>
                <w:sz w:val="18"/>
                <w:szCs w:val="18"/>
                <w:lang w:eastAsia="hr-HR"/>
              </w:rPr>
              <w:t>85</w:t>
            </w:r>
            <w:r w:rsidRPr="00E02B7D">
              <w:rPr>
                <w:rFonts w:eastAsia="Times New Roman" w:cs="Tahoma"/>
                <w:color w:val="003764"/>
                <w:sz w:val="18"/>
                <w:szCs w:val="18"/>
                <w:lang w:eastAsia="hr-HR"/>
              </w:rPr>
              <w:t>0.000 kn</w:t>
            </w:r>
          </w:p>
        </w:tc>
      </w:tr>
      <w:tr w:rsidR="00E02B7D" w:rsidRPr="00E02B7D" w:rsidTr="00E02B7D">
        <w:trPr>
          <w:trHeight w:val="439"/>
          <w:jc w:val="center"/>
        </w:trPr>
        <w:tc>
          <w:tcPr>
            <w:tcW w:w="841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E02B7D" w:rsidRPr="00E02B7D" w:rsidRDefault="00E02B7D" w:rsidP="00E02B7D">
            <w:pPr>
              <w:spacing w:after="0" w:line="240" w:lineRule="auto"/>
              <w:jc w:val="center"/>
              <w:rPr>
                <w:rFonts w:eastAsia="Times New Roman" w:cs="Tahoma"/>
                <w:b/>
                <w:bCs/>
                <w:color w:val="003764"/>
                <w:sz w:val="18"/>
                <w:szCs w:val="18"/>
                <w:lang w:eastAsia="hr-HR"/>
              </w:rPr>
            </w:pPr>
            <w:r w:rsidRPr="00E02B7D">
              <w:rPr>
                <w:rFonts w:eastAsia="Times New Roman" w:cs="Tahoma"/>
                <w:b/>
                <w:bCs/>
                <w:color w:val="003764"/>
                <w:sz w:val="18"/>
                <w:szCs w:val="18"/>
                <w:lang w:eastAsia="hr-HR"/>
              </w:rPr>
              <w:t>UKUPNO</w:t>
            </w:r>
          </w:p>
        </w:tc>
        <w:tc>
          <w:tcPr>
            <w:tcW w:w="1584" w:type="dxa"/>
            <w:tcBorders>
              <w:top w:val="nil"/>
              <w:left w:val="single" w:sz="4" w:space="0" w:color="auto"/>
              <w:bottom w:val="single" w:sz="4" w:space="0" w:color="auto"/>
              <w:right w:val="single" w:sz="4" w:space="0" w:color="auto"/>
            </w:tcBorders>
            <w:shd w:val="clear" w:color="000000" w:fill="FFFFFF"/>
            <w:noWrap/>
            <w:vAlign w:val="center"/>
            <w:hideMark/>
          </w:tcPr>
          <w:p w:rsidR="00E02B7D" w:rsidRPr="00E02B7D" w:rsidRDefault="00E02B7D" w:rsidP="00E02B7D">
            <w:pPr>
              <w:spacing w:after="0" w:line="240" w:lineRule="auto"/>
              <w:jc w:val="right"/>
              <w:rPr>
                <w:rFonts w:eastAsia="Times New Roman" w:cs="Tahoma"/>
                <w:b/>
                <w:bCs/>
                <w:color w:val="003764"/>
                <w:sz w:val="18"/>
                <w:szCs w:val="18"/>
                <w:lang w:eastAsia="hr-HR"/>
              </w:rPr>
            </w:pPr>
            <w:r>
              <w:rPr>
                <w:rFonts w:eastAsia="Times New Roman" w:cs="Tahoma"/>
                <w:b/>
                <w:bCs/>
                <w:color w:val="003764"/>
                <w:sz w:val="18"/>
                <w:szCs w:val="18"/>
                <w:lang w:eastAsia="hr-HR"/>
              </w:rPr>
              <w:t>40</w:t>
            </w:r>
            <w:r w:rsidRPr="00E02B7D">
              <w:rPr>
                <w:rFonts w:eastAsia="Times New Roman" w:cs="Tahoma"/>
                <w:b/>
                <w:bCs/>
                <w:color w:val="003764"/>
                <w:sz w:val="18"/>
                <w:szCs w:val="18"/>
                <w:lang w:eastAsia="hr-HR"/>
              </w:rPr>
              <w:t>.000.000 kn</w:t>
            </w:r>
          </w:p>
        </w:tc>
      </w:tr>
    </w:tbl>
    <w:p w:rsidR="00E02B7D" w:rsidRPr="004D7235" w:rsidRDefault="004D7235" w:rsidP="004D7235">
      <w:pPr>
        <w:spacing w:after="0" w:line="240" w:lineRule="auto"/>
        <w:ind w:firstLine="360"/>
        <w:jc w:val="both"/>
        <w:rPr>
          <w:rFonts w:ascii="Calibri" w:eastAsia="SimSun" w:hAnsi="Calibri" w:cs="Calibri"/>
          <w:b/>
          <w:color w:val="003764"/>
          <w:sz w:val="16"/>
          <w:szCs w:val="16"/>
        </w:rPr>
      </w:pPr>
      <w:r w:rsidRPr="004D7235">
        <w:rPr>
          <w:rFonts w:ascii="Calibri" w:eastAsia="SimSun" w:hAnsi="Calibri" w:cs="Calibri"/>
          <w:b/>
          <w:color w:val="003764"/>
          <w:sz w:val="16"/>
          <w:szCs w:val="16"/>
        </w:rPr>
        <w:tab/>
        <w:t>Tablica 4.</w:t>
      </w:r>
    </w:p>
    <w:p w:rsidR="0076458B" w:rsidRPr="00E3779D" w:rsidRDefault="0076458B" w:rsidP="00E02B7D">
      <w:pPr>
        <w:pStyle w:val="Heading1"/>
        <w:numPr>
          <w:ilvl w:val="0"/>
          <w:numId w:val="31"/>
        </w:numPr>
        <w:spacing w:before="0"/>
        <w:jc w:val="center"/>
        <w:rPr>
          <w:rFonts w:asciiTheme="minorHAnsi" w:hAnsiTheme="minorHAnsi" w:cstheme="minorHAnsi"/>
          <w:color w:val="003764"/>
          <w:sz w:val="22"/>
          <w:szCs w:val="22"/>
          <w:lang w:eastAsia="en-US"/>
        </w:rPr>
      </w:pPr>
      <w:bookmarkStart w:id="39" w:name="_Toc456814313"/>
      <w:r>
        <w:rPr>
          <w:rFonts w:asciiTheme="minorHAnsi" w:hAnsiTheme="minorHAnsi" w:cstheme="minorHAnsi"/>
          <w:color w:val="003764"/>
          <w:sz w:val="22"/>
          <w:szCs w:val="22"/>
          <w:lang w:eastAsia="en-US"/>
        </w:rPr>
        <w:t>Kandidature koje se neće razmatrati</w:t>
      </w:r>
      <w:bookmarkEnd w:id="39"/>
    </w:p>
    <w:p w:rsidR="0076458B" w:rsidRDefault="0076458B" w:rsidP="0076458B">
      <w:pPr>
        <w:pStyle w:val="ListParagraph"/>
        <w:autoSpaceDE w:val="0"/>
        <w:autoSpaceDN w:val="0"/>
        <w:adjustRightInd w:val="0"/>
        <w:spacing w:after="0" w:line="240" w:lineRule="auto"/>
        <w:ind w:left="0"/>
        <w:jc w:val="center"/>
        <w:rPr>
          <w:rFonts w:ascii="Calibri" w:hAnsi="Calibri" w:cs="Calibri"/>
          <w:b/>
          <w:bCs/>
          <w:color w:val="003764"/>
        </w:rPr>
      </w:pPr>
    </w:p>
    <w:p w:rsidR="0076458B" w:rsidRPr="00AB1F44" w:rsidRDefault="0076458B" w:rsidP="0076458B">
      <w:pPr>
        <w:autoSpaceDE w:val="0"/>
        <w:autoSpaceDN w:val="0"/>
        <w:adjustRightInd w:val="0"/>
        <w:spacing w:after="0" w:line="240" w:lineRule="auto"/>
        <w:jc w:val="both"/>
        <w:rPr>
          <w:rFonts w:ascii="Calibri" w:hAnsi="Calibri" w:cs="Calibri"/>
          <w:b/>
          <w:bCs/>
          <w:color w:val="003764"/>
        </w:rPr>
      </w:pPr>
      <w:r w:rsidRPr="00AB1F44">
        <w:rPr>
          <w:rFonts w:ascii="Calibri" w:hAnsi="Calibri" w:cs="Calibri"/>
          <w:b/>
          <w:bCs/>
          <w:color w:val="003764"/>
        </w:rPr>
        <w:t>Neće se razmatrati i bit će automatski odbačene kandidature partnera:</w:t>
      </w:r>
    </w:p>
    <w:p w:rsidR="0076458B" w:rsidRPr="00AB1F44" w:rsidRDefault="0076458B" w:rsidP="0076458B">
      <w:pPr>
        <w:numPr>
          <w:ilvl w:val="0"/>
          <w:numId w:val="1"/>
        </w:numPr>
        <w:autoSpaceDE w:val="0"/>
        <w:autoSpaceDN w:val="0"/>
        <w:adjustRightInd w:val="0"/>
        <w:spacing w:after="0" w:line="240" w:lineRule="auto"/>
        <w:jc w:val="both"/>
        <w:rPr>
          <w:rFonts w:ascii="Calibri" w:hAnsi="Calibri" w:cs="Calibri"/>
          <w:color w:val="003764"/>
        </w:rPr>
      </w:pPr>
      <w:r w:rsidRPr="00AB1F44">
        <w:rPr>
          <w:rFonts w:ascii="Calibri" w:hAnsi="Calibri" w:cs="Calibri"/>
          <w:bCs/>
          <w:color w:val="003764"/>
        </w:rPr>
        <w:t>koje ne sadrže cjelokupnu dokumentaciju za prijavu,</w:t>
      </w:r>
    </w:p>
    <w:p w:rsidR="0076458B" w:rsidRPr="00AB1F44" w:rsidRDefault="0076458B" w:rsidP="0076458B">
      <w:pPr>
        <w:numPr>
          <w:ilvl w:val="0"/>
          <w:numId w:val="1"/>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koje sadrže obrasce s nepotpunim ili nevjerodostojnim podacima,</w:t>
      </w:r>
    </w:p>
    <w:p w:rsidR="0076458B" w:rsidRPr="00AB1F44" w:rsidRDefault="0076458B" w:rsidP="0076458B">
      <w:pPr>
        <w:numPr>
          <w:ilvl w:val="0"/>
          <w:numId w:val="1"/>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koje su poslane elektroničkom poštom,</w:t>
      </w:r>
    </w:p>
    <w:p w:rsidR="0076458B" w:rsidRPr="00AB1F44" w:rsidRDefault="0076458B" w:rsidP="0076458B">
      <w:pPr>
        <w:numPr>
          <w:ilvl w:val="0"/>
          <w:numId w:val="1"/>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koje su pristigle nakon propisanog roka,</w:t>
      </w:r>
    </w:p>
    <w:p w:rsidR="0076458B" w:rsidRDefault="0076458B" w:rsidP="0076458B">
      <w:pPr>
        <w:numPr>
          <w:ilvl w:val="0"/>
          <w:numId w:val="1"/>
        </w:numPr>
        <w:autoSpaceDE w:val="0"/>
        <w:autoSpaceDN w:val="0"/>
        <w:adjustRightInd w:val="0"/>
        <w:spacing w:after="0" w:line="240" w:lineRule="auto"/>
        <w:jc w:val="both"/>
        <w:rPr>
          <w:rFonts w:ascii="Calibri" w:hAnsi="Calibri" w:cs="Calibri"/>
          <w:bCs/>
          <w:color w:val="003764"/>
        </w:rPr>
      </w:pPr>
      <w:r w:rsidRPr="00AB1F44">
        <w:rPr>
          <w:rFonts w:ascii="Calibri" w:hAnsi="Calibri" w:cs="Calibri"/>
          <w:bCs/>
          <w:color w:val="003764"/>
        </w:rPr>
        <w:t xml:space="preserve">koje nisu u skladu s propisanim uvjetima i visinom sredstava za </w:t>
      </w:r>
      <w:r>
        <w:rPr>
          <w:rFonts w:ascii="Calibri" w:hAnsi="Calibri" w:cs="Calibri"/>
          <w:bCs/>
          <w:color w:val="003764"/>
        </w:rPr>
        <w:t>pojedinu</w:t>
      </w:r>
      <w:r w:rsidRPr="00AB1F44">
        <w:rPr>
          <w:rFonts w:ascii="Calibri" w:hAnsi="Calibri" w:cs="Calibri"/>
          <w:bCs/>
          <w:color w:val="003764"/>
        </w:rPr>
        <w:t xml:space="preserve"> županiju.</w:t>
      </w:r>
    </w:p>
    <w:p w:rsidR="0076458B" w:rsidRPr="00AB1F44" w:rsidRDefault="0076458B" w:rsidP="0076458B">
      <w:pPr>
        <w:autoSpaceDE w:val="0"/>
        <w:autoSpaceDN w:val="0"/>
        <w:adjustRightInd w:val="0"/>
        <w:spacing w:after="0" w:line="240" w:lineRule="auto"/>
        <w:ind w:left="360"/>
        <w:jc w:val="both"/>
        <w:rPr>
          <w:rFonts w:ascii="Calibri" w:hAnsi="Calibri" w:cs="Calibri"/>
          <w:bCs/>
          <w:color w:val="003764"/>
        </w:rPr>
      </w:pPr>
    </w:p>
    <w:p w:rsidR="00EE5598" w:rsidRPr="00E3779D" w:rsidRDefault="00212948" w:rsidP="00E02B7D">
      <w:pPr>
        <w:pStyle w:val="Heading1"/>
        <w:numPr>
          <w:ilvl w:val="0"/>
          <w:numId w:val="31"/>
        </w:numPr>
        <w:spacing w:before="0"/>
        <w:jc w:val="center"/>
        <w:rPr>
          <w:rFonts w:asciiTheme="minorHAnsi" w:hAnsiTheme="minorHAnsi" w:cstheme="minorHAnsi"/>
          <w:color w:val="003764"/>
          <w:sz w:val="22"/>
          <w:szCs w:val="22"/>
          <w:lang w:eastAsia="en-US"/>
        </w:rPr>
      </w:pPr>
      <w:bookmarkStart w:id="40" w:name="_Toc456814314"/>
      <w:r>
        <w:rPr>
          <w:rFonts w:asciiTheme="minorHAnsi" w:hAnsiTheme="minorHAnsi" w:cstheme="minorHAnsi"/>
          <w:color w:val="003764"/>
          <w:sz w:val="22"/>
          <w:szCs w:val="22"/>
          <w:lang w:eastAsia="en-US"/>
        </w:rPr>
        <w:t xml:space="preserve">Troškovi </w:t>
      </w:r>
      <w:r w:rsidR="00DD7216">
        <w:rPr>
          <w:rFonts w:asciiTheme="minorHAnsi" w:hAnsiTheme="minorHAnsi" w:cstheme="minorHAnsi"/>
          <w:color w:val="003764"/>
          <w:sz w:val="22"/>
          <w:szCs w:val="22"/>
          <w:lang w:eastAsia="en-US"/>
        </w:rPr>
        <w:t>koji nisu predmet udruženog oglašavanja</w:t>
      </w:r>
      <w:bookmarkEnd w:id="40"/>
    </w:p>
    <w:p w:rsidR="00EE5598" w:rsidRPr="00AB1F44" w:rsidRDefault="00EE5598" w:rsidP="007C70FB">
      <w:pPr>
        <w:spacing w:after="0" w:line="240" w:lineRule="auto"/>
        <w:jc w:val="center"/>
        <w:rPr>
          <w:rFonts w:ascii="Calibri" w:hAnsi="Calibri" w:cs="Calibri"/>
          <w:b/>
          <w:bCs/>
          <w:color w:val="003764"/>
        </w:rPr>
      </w:pPr>
    </w:p>
    <w:p w:rsidR="000A5C8D" w:rsidRDefault="000A5C8D" w:rsidP="000A5C8D">
      <w:pPr>
        <w:autoSpaceDE w:val="0"/>
        <w:autoSpaceDN w:val="0"/>
        <w:adjustRightInd w:val="0"/>
        <w:spacing w:after="0" w:line="240" w:lineRule="auto"/>
        <w:contextualSpacing/>
        <w:jc w:val="both"/>
        <w:rPr>
          <w:rFonts w:ascii="Calibri" w:eastAsiaTheme="minorHAnsi" w:hAnsi="Calibri" w:cs="Calibri"/>
          <w:color w:val="003764"/>
          <w:lang w:eastAsia="en-US"/>
        </w:rPr>
      </w:pPr>
      <w:r>
        <w:rPr>
          <w:rFonts w:ascii="Calibri" w:eastAsiaTheme="minorHAnsi" w:hAnsi="Calibri" w:cs="Calibri"/>
          <w:color w:val="003764"/>
          <w:lang w:eastAsia="en-US"/>
        </w:rPr>
        <w:t>Ud</w:t>
      </w:r>
      <w:r w:rsidR="00D93A5A" w:rsidRPr="000A5C8D">
        <w:rPr>
          <w:rFonts w:ascii="Calibri" w:eastAsiaTheme="minorHAnsi" w:hAnsi="Calibri" w:cs="Calibri"/>
          <w:color w:val="003764"/>
          <w:lang w:eastAsia="en-US"/>
        </w:rPr>
        <w:t xml:space="preserve">ruženo oglašavanje </w:t>
      </w:r>
      <w:r w:rsidR="00FC45EA" w:rsidRPr="000A5C8D">
        <w:rPr>
          <w:rFonts w:ascii="Calibri" w:eastAsiaTheme="minorHAnsi" w:hAnsi="Calibri" w:cs="Calibri"/>
          <w:color w:val="003764"/>
          <w:lang w:eastAsia="en-US"/>
        </w:rPr>
        <w:t xml:space="preserve">i </w:t>
      </w:r>
      <w:proofErr w:type="spellStart"/>
      <w:r w:rsidR="00FC45EA" w:rsidRPr="000A5C8D">
        <w:rPr>
          <w:rFonts w:ascii="Calibri" w:eastAsiaTheme="minorHAnsi" w:hAnsi="Calibri" w:cs="Calibri"/>
          <w:color w:val="003764"/>
          <w:lang w:eastAsia="en-US"/>
        </w:rPr>
        <w:t>media</w:t>
      </w:r>
      <w:proofErr w:type="spellEnd"/>
      <w:r w:rsidR="00FC45EA" w:rsidRPr="000A5C8D">
        <w:rPr>
          <w:rFonts w:ascii="Calibri" w:eastAsiaTheme="minorHAnsi" w:hAnsi="Calibri" w:cs="Calibri"/>
          <w:color w:val="003764"/>
          <w:lang w:eastAsia="en-US"/>
        </w:rPr>
        <w:t xml:space="preserve"> plan mogu uključivati samo troškove zakupa oglasnog prostora i </w:t>
      </w:r>
      <w:r w:rsidR="00D93A5A" w:rsidRPr="000A5C8D">
        <w:rPr>
          <w:rFonts w:ascii="Calibri" w:eastAsiaTheme="minorHAnsi" w:hAnsi="Calibri" w:cs="Calibri"/>
          <w:b/>
          <w:color w:val="003764"/>
          <w:lang w:eastAsia="en-US"/>
        </w:rPr>
        <w:t>NE obuhvaća</w:t>
      </w:r>
      <w:r w:rsidR="00FC45EA" w:rsidRPr="000A5C8D">
        <w:rPr>
          <w:rFonts w:ascii="Calibri" w:eastAsiaTheme="minorHAnsi" w:hAnsi="Calibri" w:cs="Calibri"/>
          <w:b/>
          <w:color w:val="003764"/>
          <w:lang w:eastAsia="en-US"/>
        </w:rPr>
        <w:t>ju</w:t>
      </w:r>
      <w:r w:rsidR="00D93A5A" w:rsidRPr="000A5C8D">
        <w:rPr>
          <w:rFonts w:ascii="Calibri" w:eastAsiaTheme="minorHAnsi" w:hAnsi="Calibri" w:cs="Calibri"/>
          <w:color w:val="003764"/>
          <w:lang w:eastAsia="en-US"/>
        </w:rPr>
        <w:t xml:space="preserve"> </w:t>
      </w:r>
    </w:p>
    <w:p w:rsidR="00D93A5A" w:rsidRPr="000A5C8D" w:rsidRDefault="00D93A5A" w:rsidP="000A5C8D">
      <w:pPr>
        <w:autoSpaceDE w:val="0"/>
        <w:autoSpaceDN w:val="0"/>
        <w:adjustRightInd w:val="0"/>
        <w:spacing w:after="0" w:line="240" w:lineRule="auto"/>
        <w:contextualSpacing/>
        <w:jc w:val="both"/>
        <w:rPr>
          <w:rFonts w:ascii="Calibri" w:eastAsiaTheme="minorHAnsi" w:hAnsi="Calibri" w:cs="Calibri"/>
          <w:color w:val="003764"/>
          <w:lang w:eastAsia="en-US"/>
        </w:rPr>
      </w:pPr>
      <w:r w:rsidRPr="000A5C8D">
        <w:rPr>
          <w:rFonts w:ascii="Calibri" w:eastAsiaTheme="minorHAnsi" w:hAnsi="Calibri" w:cs="Calibri"/>
          <w:color w:val="003764"/>
          <w:lang w:eastAsia="en-US"/>
        </w:rPr>
        <w:t>sljedeće troškove:</w:t>
      </w:r>
    </w:p>
    <w:p w:rsidR="00D93A5A" w:rsidRPr="00AB1F44" w:rsidRDefault="00D93A5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Dizajn i priprem</w:t>
      </w:r>
      <w:r w:rsidR="003E4B49" w:rsidRPr="00AB1F44">
        <w:rPr>
          <w:rFonts w:ascii="Calibri" w:eastAsiaTheme="minorHAnsi" w:hAnsi="Calibri" w:cs="Calibri"/>
          <w:color w:val="003764"/>
          <w:lang w:eastAsia="en-US"/>
        </w:rPr>
        <w:t>u</w:t>
      </w:r>
      <w:r w:rsidRPr="00AB1F44">
        <w:rPr>
          <w:rFonts w:ascii="Calibri" w:eastAsiaTheme="minorHAnsi" w:hAnsi="Calibri" w:cs="Calibri"/>
          <w:color w:val="003764"/>
          <w:lang w:eastAsia="en-US"/>
        </w:rPr>
        <w:t xml:space="preserve"> oglasa,</w:t>
      </w:r>
    </w:p>
    <w:p w:rsidR="00D93A5A" w:rsidRPr="00AB1F44" w:rsidRDefault="00B346A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Izradu</w:t>
      </w:r>
      <w:r w:rsidR="00D93A5A" w:rsidRPr="00AB1F44">
        <w:rPr>
          <w:rFonts w:ascii="Calibri" w:eastAsiaTheme="minorHAnsi" w:hAnsi="Calibri" w:cs="Calibri"/>
          <w:color w:val="003764"/>
          <w:lang w:eastAsia="en-US"/>
        </w:rPr>
        <w:t xml:space="preserve"> vlastitih web stranica</w:t>
      </w:r>
      <w:r w:rsidR="00DD7216">
        <w:rPr>
          <w:rFonts w:ascii="Calibri" w:eastAsiaTheme="minorHAnsi" w:hAnsi="Calibri" w:cs="Calibri"/>
          <w:color w:val="003764"/>
          <w:lang w:eastAsia="en-US"/>
        </w:rPr>
        <w:t xml:space="preserve"> ili aplikacija</w:t>
      </w:r>
      <w:r w:rsidR="00D93A5A" w:rsidRPr="00AB1F44">
        <w:rPr>
          <w:rFonts w:ascii="Calibri" w:eastAsiaTheme="minorHAnsi" w:hAnsi="Calibri" w:cs="Calibri"/>
          <w:color w:val="003764"/>
          <w:lang w:eastAsia="en-US"/>
        </w:rPr>
        <w:t>,</w:t>
      </w:r>
    </w:p>
    <w:p w:rsidR="00F04B5B" w:rsidRPr="00AB1F44" w:rsidRDefault="00F04B5B" w:rsidP="00E02B7D">
      <w:pPr>
        <w:pStyle w:val="ListParagraph"/>
        <w:numPr>
          <w:ilvl w:val="0"/>
          <w:numId w:val="22"/>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SEO,</w:t>
      </w:r>
    </w:p>
    <w:p w:rsidR="00D93A5A" w:rsidRPr="00AB1F44" w:rsidRDefault="00D93A5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Tečajev</w:t>
      </w:r>
      <w:r w:rsidR="00B346AA" w:rsidRPr="00AB1F44">
        <w:rPr>
          <w:rFonts w:ascii="Calibri" w:eastAsiaTheme="minorHAnsi" w:hAnsi="Calibri" w:cs="Calibri"/>
          <w:color w:val="003764"/>
          <w:lang w:eastAsia="en-US"/>
        </w:rPr>
        <w:t>e</w:t>
      </w:r>
      <w:r w:rsidRPr="00AB1F44">
        <w:rPr>
          <w:rFonts w:ascii="Calibri" w:eastAsiaTheme="minorHAnsi" w:hAnsi="Calibri" w:cs="Calibri"/>
          <w:color w:val="003764"/>
          <w:lang w:eastAsia="en-US"/>
        </w:rPr>
        <w:t xml:space="preserve"> za edukaciju zaposlenika,</w:t>
      </w:r>
    </w:p>
    <w:p w:rsidR="00B346AA" w:rsidRPr="00AB1F44" w:rsidRDefault="00D93A5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Nastup</w:t>
      </w:r>
      <w:r w:rsidR="00B346AA" w:rsidRPr="00AB1F44">
        <w:rPr>
          <w:rFonts w:ascii="Calibri" w:eastAsiaTheme="minorHAnsi" w:hAnsi="Calibri" w:cs="Calibri"/>
          <w:color w:val="003764"/>
          <w:lang w:eastAsia="en-US"/>
        </w:rPr>
        <w:t>e</w:t>
      </w:r>
      <w:r w:rsidR="00F04B5B" w:rsidRPr="00AB1F44">
        <w:rPr>
          <w:rFonts w:ascii="Calibri" w:eastAsiaTheme="minorHAnsi" w:hAnsi="Calibri" w:cs="Calibri"/>
          <w:color w:val="003764"/>
          <w:lang w:eastAsia="en-US"/>
        </w:rPr>
        <w:t xml:space="preserve"> na sajmovima i prezentacijama</w:t>
      </w:r>
      <w:r w:rsidR="003E4B49" w:rsidRPr="00AB1F44">
        <w:rPr>
          <w:rFonts w:ascii="Calibri" w:eastAsiaTheme="minorHAnsi" w:hAnsi="Calibri" w:cs="Calibri"/>
          <w:color w:val="003764"/>
          <w:lang w:eastAsia="en-US"/>
        </w:rPr>
        <w:t>,</w:t>
      </w:r>
    </w:p>
    <w:p w:rsidR="007946F2" w:rsidRPr="00AB1F44" w:rsidRDefault="007946F2"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Bankovne troškove,</w:t>
      </w:r>
    </w:p>
    <w:p w:rsidR="00C40166" w:rsidRPr="00AB1F44" w:rsidRDefault="00C40166"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Agencijsku naknadu,</w:t>
      </w:r>
    </w:p>
    <w:p w:rsidR="00D93A5A" w:rsidRPr="00AB1F44" w:rsidRDefault="00B346A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Ostalo prema odluci HTZ-a</w:t>
      </w:r>
      <w:r w:rsidR="00F04B5B" w:rsidRPr="00AB1F44">
        <w:rPr>
          <w:rFonts w:ascii="Calibri" w:eastAsiaTheme="minorHAnsi" w:hAnsi="Calibri" w:cs="Calibri"/>
          <w:color w:val="003764"/>
          <w:lang w:eastAsia="en-US"/>
        </w:rPr>
        <w:t>.</w:t>
      </w:r>
    </w:p>
    <w:p w:rsidR="00DC08AA" w:rsidRPr="00AB1F44" w:rsidRDefault="00DC08AA" w:rsidP="007C70FB">
      <w:pPr>
        <w:autoSpaceDE w:val="0"/>
        <w:autoSpaceDN w:val="0"/>
        <w:adjustRightInd w:val="0"/>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Prihvatljivi i dopušteni vlastiti kanali </w:t>
      </w:r>
      <w:r w:rsidR="00AD098D">
        <w:rPr>
          <w:rFonts w:ascii="Calibri" w:eastAsiaTheme="minorHAnsi" w:hAnsi="Calibri" w:cs="Calibri"/>
          <w:color w:val="003764"/>
          <w:lang w:eastAsia="en-US"/>
        </w:rPr>
        <w:t>mogu biti</w:t>
      </w:r>
      <w:r w:rsidR="009A0932" w:rsidRPr="00AB1F44">
        <w:rPr>
          <w:rFonts w:ascii="Calibri" w:eastAsiaTheme="minorHAnsi" w:hAnsi="Calibri" w:cs="Calibri"/>
          <w:color w:val="003764"/>
          <w:lang w:eastAsia="en-US"/>
        </w:rPr>
        <w:t xml:space="preserve"> odobreni</w:t>
      </w:r>
      <w:r w:rsidRPr="00AB1F44">
        <w:rPr>
          <w:rFonts w:ascii="Calibri" w:eastAsiaTheme="minorHAnsi" w:hAnsi="Calibri" w:cs="Calibri"/>
          <w:color w:val="003764"/>
          <w:lang w:eastAsia="en-US"/>
        </w:rPr>
        <w:t xml:space="preserve"> u pojedinim modelima</w:t>
      </w:r>
      <w:r w:rsidR="009A0932" w:rsidRPr="00AB1F44">
        <w:rPr>
          <w:rFonts w:ascii="Calibri" w:eastAsiaTheme="minorHAnsi" w:hAnsi="Calibri" w:cs="Calibri"/>
          <w:color w:val="003764"/>
          <w:lang w:eastAsia="en-US"/>
        </w:rPr>
        <w:t xml:space="preserve"> kako je propisano</w:t>
      </w:r>
      <w:r w:rsidRPr="00AB1F44">
        <w:rPr>
          <w:rFonts w:ascii="Calibri" w:eastAsiaTheme="minorHAnsi" w:hAnsi="Calibri" w:cs="Calibri"/>
          <w:color w:val="003764"/>
          <w:lang w:eastAsia="en-US"/>
        </w:rPr>
        <w:t>, te je za takvu vrstu oglašavanja potrebno dostaviti pregled svih troškova oglašavanja koji se na njih odnose.</w:t>
      </w:r>
    </w:p>
    <w:p w:rsidR="00FC45EA" w:rsidRPr="00AB1F44" w:rsidRDefault="00FC45EA" w:rsidP="007C70FB">
      <w:pPr>
        <w:pStyle w:val="ListParagraph"/>
        <w:autoSpaceDE w:val="0"/>
        <w:autoSpaceDN w:val="0"/>
        <w:adjustRightInd w:val="0"/>
        <w:spacing w:after="0" w:line="240" w:lineRule="auto"/>
        <w:ind w:left="0"/>
        <w:jc w:val="both"/>
        <w:rPr>
          <w:rFonts w:ascii="Calibri" w:hAnsi="Calibri" w:cs="Calibri"/>
          <w:b/>
          <w:bCs/>
          <w:color w:val="003764"/>
        </w:rPr>
      </w:pPr>
    </w:p>
    <w:p w:rsidR="00EE5598" w:rsidRPr="00E3779D" w:rsidRDefault="00212948" w:rsidP="00E02B7D">
      <w:pPr>
        <w:pStyle w:val="Heading1"/>
        <w:numPr>
          <w:ilvl w:val="0"/>
          <w:numId w:val="31"/>
        </w:numPr>
        <w:spacing w:before="0"/>
        <w:jc w:val="center"/>
        <w:rPr>
          <w:rFonts w:asciiTheme="minorHAnsi" w:hAnsiTheme="minorHAnsi" w:cstheme="minorHAnsi"/>
          <w:color w:val="003764"/>
          <w:sz w:val="22"/>
          <w:szCs w:val="22"/>
          <w:lang w:eastAsia="en-US"/>
        </w:rPr>
      </w:pPr>
      <w:bookmarkStart w:id="41" w:name="_Toc456814315"/>
      <w:r w:rsidRPr="00B403E4">
        <w:rPr>
          <w:rFonts w:asciiTheme="minorHAnsi" w:hAnsiTheme="minorHAnsi" w:cstheme="minorHAnsi"/>
          <w:color w:val="003764"/>
          <w:sz w:val="22"/>
          <w:szCs w:val="22"/>
          <w:lang w:eastAsia="en-US"/>
        </w:rPr>
        <w:t>Plaćanje i dokazna dokumentacija</w:t>
      </w:r>
      <w:bookmarkEnd w:id="41"/>
    </w:p>
    <w:p w:rsidR="00EE5598" w:rsidRPr="00AB1F44" w:rsidRDefault="00EE5598" w:rsidP="007C70FB">
      <w:pPr>
        <w:spacing w:after="0" w:line="240" w:lineRule="auto"/>
        <w:jc w:val="center"/>
        <w:rPr>
          <w:rFonts w:ascii="Calibri" w:eastAsia="SimSun" w:hAnsi="Calibri" w:cs="Calibri"/>
          <w:b/>
          <w:color w:val="003764"/>
        </w:rPr>
      </w:pPr>
    </w:p>
    <w:p w:rsidR="00245339" w:rsidRPr="00AB1F44" w:rsidRDefault="00245339" w:rsidP="007C70FB">
      <w:p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 xml:space="preserve">Isplata sredstava vrši se nakon realizacije ugovorenog oglašavanja. Nositelj oglašavanje </w:t>
      </w:r>
      <w:r w:rsidR="001A30E3" w:rsidRPr="00AB1F44">
        <w:rPr>
          <w:rFonts w:ascii="Calibri" w:hAnsi="Calibri" w:cs="Calibri"/>
          <w:color w:val="003764"/>
        </w:rPr>
        <w:t xml:space="preserve">uz račun </w:t>
      </w:r>
      <w:r w:rsidRPr="00AB1F44">
        <w:rPr>
          <w:rFonts w:ascii="Calibri" w:hAnsi="Calibri" w:cs="Calibri"/>
          <w:color w:val="003764"/>
        </w:rPr>
        <w:t>mora dostaviti potpunu, urednu i složenu dokaznu dokumentaciju koju, između ostalog, čine:</w:t>
      </w:r>
    </w:p>
    <w:p w:rsidR="00245339" w:rsidRPr="00AB1F44" w:rsidRDefault="00245339" w:rsidP="00E02B7D">
      <w:pPr>
        <w:numPr>
          <w:ilvl w:val="0"/>
          <w:numId w:val="23"/>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 xml:space="preserve">potpisani ugovor s odobrenim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planom, </w:t>
      </w:r>
    </w:p>
    <w:p w:rsidR="00245339" w:rsidRPr="00AB1F44" w:rsidRDefault="00245339" w:rsidP="00E02B7D">
      <w:pPr>
        <w:numPr>
          <w:ilvl w:val="0"/>
          <w:numId w:val="23"/>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 xml:space="preserve">obračun realiziranog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plana, financijska specifikacija svakog pojedinog oglasa i ukupnog financijskog iznosa </w:t>
      </w:r>
      <w:r w:rsidR="0076458B">
        <w:rPr>
          <w:rFonts w:ascii="Calibri" w:hAnsi="Calibri" w:cs="Calibri"/>
          <w:color w:val="003764"/>
        </w:rPr>
        <w:t xml:space="preserve">realiziranog </w:t>
      </w:r>
      <w:r w:rsidRPr="00AB1F44">
        <w:rPr>
          <w:rFonts w:ascii="Calibri" w:hAnsi="Calibri" w:cs="Calibri"/>
          <w:color w:val="003764"/>
        </w:rPr>
        <w:t xml:space="preserve">oglašavanja, </w:t>
      </w:r>
    </w:p>
    <w:p w:rsidR="00245339" w:rsidRPr="00AB1F44" w:rsidRDefault="00245339" w:rsidP="00E02B7D">
      <w:pPr>
        <w:numPr>
          <w:ilvl w:val="0"/>
          <w:numId w:val="23"/>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 xml:space="preserve">specifikacija svih dostavljenih priloga u skladu s dostavljenim obračunom i odobrenim </w:t>
      </w:r>
      <w:proofErr w:type="spellStart"/>
      <w:r w:rsidRPr="00AB1F44">
        <w:rPr>
          <w:rFonts w:ascii="Calibri" w:hAnsi="Calibri" w:cs="Calibri"/>
          <w:color w:val="003764"/>
        </w:rPr>
        <w:t>media</w:t>
      </w:r>
      <w:proofErr w:type="spellEnd"/>
      <w:r w:rsidRPr="00AB1F44">
        <w:rPr>
          <w:rFonts w:ascii="Calibri" w:hAnsi="Calibri" w:cs="Calibri"/>
          <w:color w:val="003764"/>
        </w:rPr>
        <w:t xml:space="preserve"> planom, </w:t>
      </w:r>
    </w:p>
    <w:p w:rsidR="00E53E30" w:rsidRPr="008B6BD4" w:rsidRDefault="00E53E30" w:rsidP="00E53E30">
      <w:pPr>
        <w:numPr>
          <w:ilvl w:val="0"/>
          <w:numId w:val="23"/>
        </w:numPr>
        <w:autoSpaceDE w:val="0"/>
        <w:autoSpaceDN w:val="0"/>
        <w:adjustRightInd w:val="0"/>
        <w:spacing w:after="0" w:line="240" w:lineRule="auto"/>
        <w:jc w:val="both"/>
        <w:rPr>
          <w:rFonts w:ascii="Calibri" w:hAnsi="Calibri" w:cs="Calibri"/>
          <w:color w:val="003764"/>
        </w:rPr>
      </w:pPr>
      <w:r w:rsidRPr="008B6BD4">
        <w:rPr>
          <w:rFonts w:ascii="Calibri" w:hAnsi="Calibri" w:cs="Calibri"/>
          <w:color w:val="003764"/>
        </w:rPr>
        <w:t>originalne primjerke objavljenih oglasa u tiskanim medijima,</w:t>
      </w:r>
    </w:p>
    <w:p w:rsidR="00E53E30" w:rsidRPr="008B6BD4" w:rsidRDefault="00E53E30" w:rsidP="00E53E30">
      <w:pPr>
        <w:numPr>
          <w:ilvl w:val="0"/>
          <w:numId w:val="23"/>
        </w:numPr>
        <w:autoSpaceDE w:val="0"/>
        <w:autoSpaceDN w:val="0"/>
        <w:adjustRightInd w:val="0"/>
        <w:spacing w:after="0" w:line="240" w:lineRule="auto"/>
        <w:jc w:val="both"/>
        <w:rPr>
          <w:rFonts w:ascii="Calibri" w:hAnsi="Calibri" w:cs="Calibri"/>
          <w:color w:val="003764"/>
        </w:rPr>
      </w:pPr>
      <w:r w:rsidRPr="008B6BD4">
        <w:rPr>
          <w:rFonts w:ascii="Calibri" w:hAnsi="Calibri" w:cs="Calibri"/>
          <w:color w:val="003764"/>
        </w:rPr>
        <w:t>fotodokumentaciju za oglašavanje putem plakatiranja s priloženim ovjerenim popisom plakatnih mjesta,</w:t>
      </w:r>
    </w:p>
    <w:p w:rsidR="00E53E30" w:rsidRPr="008B6BD4" w:rsidRDefault="00E53E30" w:rsidP="00E53E30">
      <w:pPr>
        <w:numPr>
          <w:ilvl w:val="0"/>
          <w:numId w:val="23"/>
        </w:numPr>
        <w:autoSpaceDE w:val="0"/>
        <w:autoSpaceDN w:val="0"/>
        <w:adjustRightInd w:val="0"/>
        <w:spacing w:after="0" w:line="240" w:lineRule="auto"/>
        <w:jc w:val="both"/>
        <w:rPr>
          <w:rFonts w:ascii="Calibri" w:hAnsi="Calibri" w:cs="Calibri"/>
          <w:color w:val="003764"/>
        </w:rPr>
      </w:pPr>
      <w:r w:rsidRPr="008B6BD4">
        <w:rPr>
          <w:rFonts w:ascii="Calibri" w:hAnsi="Calibri" w:cs="Calibri"/>
          <w:color w:val="003764"/>
        </w:rPr>
        <w:t>kompjutorski ispis i audio-video zapis na CD-u ili DVD-u za TV i radio oglašavanje s priloženim ovjerenim detaljnim popisom vremena emitiranja,</w:t>
      </w:r>
    </w:p>
    <w:p w:rsidR="00E53E30" w:rsidRPr="008B6BD4" w:rsidRDefault="00E53E30" w:rsidP="00E53E30">
      <w:pPr>
        <w:numPr>
          <w:ilvl w:val="0"/>
          <w:numId w:val="23"/>
        </w:numPr>
        <w:autoSpaceDE w:val="0"/>
        <w:autoSpaceDN w:val="0"/>
        <w:adjustRightInd w:val="0"/>
        <w:spacing w:after="0" w:line="240" w:lineRule="auto"/>
        <w:jc w:val="both"/>
        <w:rPr>
          <w:rFonts w:ascii="Calibri" w:hAnsi="Calibri" w:cs="Calibri"/>
          <w:color w:val="003764"/>
        </w:rPr>
      </w:pPr>
      <w:r w:rsidRPr="008B6BD4">
        <w:rPr>
          <w:rFonts w:ascii="Calibri" w:hAnsi="Calibri" w:cs="Calibri"/>
          <w:color w:val="003764"/>
        </w:rPr>
        <w:t>kompjutorski ispis i audio-video zapis na CD-u ili DVD-u za Internet oglašavanje (</w:t>
      </w:r>
      <w:proofErr w:type="spellStart"/>
      <w:r w:rsidRPr="008B6BD4">
        <w:rPr>
          <w:rFonts w:ascii="Calibri" w:hAnsi="Calibri" w:cs="Calibri"/>
          <w:color w:val="003764"/>
        </w:rPr>
        <w:t>screen</w:t>
      </w:r>
      <w:proofErr w:type="spellEnd"/>
      <w:r w:rsidRPr="008B6BD4">
        <w:rPr>
          <w:rFonts w:ascii="Calibri" w:hAnsi="Calibri" w:cs="Calibri"/>
          <w:color w:val="003764"/>
        </w:rPr>
        <w:t>-</w:t>
      </w:r>
      <w:proofErr w:type="spellStart"/>
      <w:r w:rsidRPr="008B6BD4">
        <w:rPr>
          <w:rFonts w:ascii="Calibri" w:hAnsi="Calibri" w:cs="Calibri"/>
          <w:color w:val="003764"/>
        </w:rPr>
        <w:t>shot</w:t>
      </w:r>
      <w:proofErr w:type="spellEnd"/>
      <w:r w:rsidRPr="008B6BD4">
        <w:rPr>
          <w:rFonts w:ascii="Calibri" w:hAnsi="Calibri" w:cs="Calibri"/>
          <w:color w:val="003764"/>
        </w:rPr>
        <w:t xml:space="preserve"> stranice na kojoj je objavljen oglas ili </w:t>
      </w:r>
      <w:proofErr w:type="spellStart"/>
      <w:r w:rsidRPr="008B6BD4">
        <w:rPr>
          <w:rFonts w:ascii="Calibri" w:hAnsi="Calibri" w:cs="Calibri"/>
          <w:color w:val="003764"/>
        </w:rPr>
        <w:t>advertorial</w:t>
      </w:r>
      <w:proofErr w:type="spellEnd"/>
      <w:r w:rsidRPr="008B6BD4">
        <w:rPr>
          <w:rFonts w:ascii="Calibri" w:hAnsi="Calibri" w:cs="Calibri"/>
          <w:color w:val="003764"/>
        </w:rPr>
        <w:t xml:space="preserve">, </w:t>
      </w:r>
      <w:proofErr w:type="spellStart"/>
      <w:r w:rsidRPr="008B6BD4">
        <w:rPr>
          <w:rFonts w:ascii="Calibri" w:hAnsi="Calibri" w:cs="Calibri"/>
          <w:color w:val="003764"/>
        </w:rPr>
        <w:t>screen</w:t>
      </w:r>
      <w:proofErr w:type="spellEnd"/>
      <w:r w:rsidRPr="008B6BD4">
        <w:rPr>
          <w:rFonts w:ascii="Calibri" w:hAnsi="Calibri" w:cs="Calibri"/>
          <w:color w:val="003764"/>
        </w:rPr>
        <w:t>-</w:t>
      </w:r>
      <w:proofErr w:type="spellStart"/>
      <w:r w:rsidRPr="008B6BD4">
        <w:rPr>
          <w:rFonts w:ascii="Calibri" w:hAnsi="Calibri" w:cs="Calibri"/>
          <w:color w:val="003764"/>
        </w:rPr>
        <w:t>shot</w:t>
      </w:r>
      <w:proofErr w:type="spellEnd"/>
      <w:r w:rsidRPr="008B6BD4">
        <w:rPr>
          <w:rFonts w:ascii="Calibri" w:hAnsi="Calibri" w:cs="Calibri"/>
          <w:color w:val="003764"/>
        </w:rPr>
        <w:t xml:space="preserve"> stranice s prikazom oglasa na temelju ključnih riječi, </w:t>
      </w:r>
      <w:proofErr w:type="spellStart"/>
      <w:r w:rsidRPr="008B6BD4">
        <w:rPr>
          <w:rFonts w:ascii="Calibri" w:hAnsi="Calibri" w:cs="Calibri"/>
          <w:color w:val="003764"/>
        </w:rPr>
        <w:t>screen</w:t>
      </w:r>
      <w:proofErr w:type="spellEnd"/>
      <w:r w:rsidRPr="008B6BD4">
        <w:rPr>
          <w:rFonts w:ascii="Calibri" w:hAnsi="Calibri" w:cs="Calibri"/>
          <w:color w:val="003764"/>
        </w:rPr>
        <w:t>-</w:t>
      </w:r>
      <w:proofErr w:type="spellStart"/>
      <w:r w:rsidRPr="008B6BD4">
        <w:rPr>
          <w:rFonts w:ascii="Calibri" w:hAnsi="Calibri" w:cs="Calibri"/>
          <w:color w:val="003764"/>
        </w:rPr>
        <w:t>shot</w:t>
      </w:r>
      <w:proofErr w:type="spellEnd"/>
      <w:r w:rsidRPr="008B6BD4">
        <w:rPr>
          <w:rFonts w:ascii="Calibri" w:hAnsi="Calibri" w:cs="Calibri"/>
          <w:color w:val="003764"/>
        </w:rPr>
        <w:t xml:space="preserve"> </w:t>
      </w:r>
      <w:r w:rsidRPr="008B6BD4">
        <w:rPr>
          <w:rFonts w:ascii="Calibri" w:hAnsi="Calibri" w:cs="Calibri"/>
          <w:color w:val="003764"/>
        </w:rPr>
        <w:lastRenderedPageBreak/>
        <w:t>stranice na koju ključne riječi</w:t>
      </w:r>
      <w:r w:rsidR="00A2051E" w:rsidRPr="008B6BD4">
        <w:rPr>
          <w:rFonts w:ascii="Calibri" w:hAnsi="Calibri" w:cs="Calibri"/>
          <w:color w:val="003764"/>
        </w:rPr>
        <w:t xml:space="preserve"> i oglasi</w:t>
      </w:r>
      <w:r w:rsidRPr="008B6BD4">
        <w:rPr>
          <w:rFonts w:ascii="Calibri" w:hAnsi="Calibri" w:cs="Calibri"/>
          <w:color w:val="003764"/>
        </w:rPr>
        <w:t xml:space="preserve"> vode, a na kojoj se mora nalaziti oglas HTZ, popis ključnih riječi, te statistika kampanje),</w:t>
      </w:r>
    </w:p>
    <w:p w:rsidR="00E53E30" w:rsidRPr="008B6BD4" w:rsidRDefault="00E53E30" w:rsidP="00E53E30">
      <w:pPr>
        <w:numPr>
          <w:ilvl w:val="0"/>
          <w:numId w:val="23"/>
        </w:numPr>
        <w:autoSpaceDE w:val="0"/>
        <w:autoSpaceDN w:val="0"/>
        <w:adjustRightInd w:val="0"/>
        <w:spacing w:after="0" w:line="240" w:lineRule="auto"/>
        <w:jc w:val="both"/>
        <w:rPr>
          <w:rFonts w:ascii="Calibri" w:hAnsi="Calibri" w:cs="Calibri"/>
          <w:color w:val="003764"/>
        </w:rPr>
      </w:pPr>
      <w:r w:rsidRPr="008B6BD4">
        <w:rPr>
          <w:rFonts w:ascii="Calibri" w:hAnsi="Calibri" w:cs="Calibri"/>
          <w:color w:val="003764"/>
        </w:rPr>
        <w:t>dokaznice o oglašavanju na društvenim mrežama,</w:t>
      </w:r>
    </w:p>
    <w:p w:rsidR="00245339" w:rsidRPr="008B6BD4" w:rsidRDefault="00245339" w:rsidP="00E02B7D">
      <w:pPr>
        <w:numPr>
          <w:ilvl w:val="0"/>
          <w:numId w:val="23"/>
        </w:numPr>
        <w:autoSpaceDE w:val="0"/>
        <w:autoSpaceDN w:val="0"/>
        <w:adjustRightInd w:val="0"/>
        <w:spacing w:after="0" w:line="240" w:lineRule="auto"/>
        <w:jc w:val="both"/>
        <w:rPr>
          <w:rFonts w:ascii="Calibri" w:hAnsi="Calibri" w:cs="Calibri"/>
          <w:color w:val="003764"/>
        </w:rPr>
      </w:pPr>
      <w:r w:rsidRPr="008B6BD4">
        <w:rPr>
          <w:rFonts w:ascii="Calibri" w:hAnsi="Calibri" w:cs="Calibri"/>
          <w:color w:val="003764"/>
        </w:rPr>
        <w:t xml:space="preserve">račune dobavljača za sve troškove po stavkama realiziranog </w:t>
      </w:r>
      <w:proofErr w:type="spellStart"/>
      <w:r w:rsidRPr="008B6BD4">
        <w:rPr>
          <w:rFonts w:ascii="Calibri" w:hAnsi="Calibri" w:cs="Calibri"/>
          <w:color w:val="003764"/>
        </w:rPr>
        <w:t>media</w:t>
      </w:r>
      <w:proofErr w:type="spellEnd"/>
      <w:r w:rsidRPr="008B6BD4">
        <w:rPr>
          <w:rFonts w:ascii="Calibri" w:hAnsi="Calibri" w:cs="Calibri"/>
          <w:color w:val="003764"/>
        </w:rPr>
        <w:t xml:space="preserve"> plana,</w:t>
      </w:r>
    </w:p>
    <w:p w:rsidR="00245339" w:rsidRPr="00AB1F44" w:rsidRDefault="00245339" w:rsidP="00E02B7D">
      <w:pPr>
        <w:numPr>
          <w:ilvl w:val="0"/>
          <w:numId w:val="23"/>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dokaze o plaćanju oglašavanja za koje se traži isplata udjela HTZ-a,</w:t>
      </w:r>
    </w:p>
    <w:p w:rsidR="00245339" w:rsidRPr="00AB1F44" w:rsidRDefault="00245339" w:rsidP="00E02B7D">
      <w:pPr>
        <w:numPr>
          <w:ilvl w:val="0"/>
          <w:numId w:val="23"/>
        </w:numPr>
        <w:autoSpaceDE w:val="0"/>
        <w:autoSpaceDN w:val="0"/>
        <w:adjustRightInd w:val="0"/>
        <w:spacing w:after="0" w:line="240" w:lineRule="auto"/>
        <w:jc w:val="both"/>
        <w:rPr>
          <w:rFonts w:ascii="Calibri" w:hAnsi="Calibri" w:cs="Calibri"/>
          <w:color w:val="003764"/>
        </w:rPr>
      </w:pPr>
      <w:r w:rsidRPr="00AB1F44">
        <w:rPr>
          <w:rFonts w:ascii="Calibri" w:hAnsi="Calibri" w:cs="Calibri"/>
          <w:color w:val="003764"/>
        </w:rPr>
        <w:t>potrebne izjave i potvrde o realiz</w:t>
      </w:r>
      <w:r w:rsidR="0076458B">
        <w:rPr>
          <w:rFonts w:ascii="Calibri" w:hAnsi="Calibri" w:cs="Calibri"/>
          <w:color w:val="003764"/>
        </w:rPr>
        <w:t>aciji kandidiranog</w:t>
      </w:r>
      <w:r w:rsidRPr="00AB1F44">
        <w:rPr>
          <w:rFonts w:ascii="Calibri" w:hAnsi="Calibri" w:cs="Calibri"/>
          <w:color w:val="003764"/>
        </w:rPr>
        <w:t xml:space="preserve"> </w:t>
      </w:r>
      <w:r w:rsidR="0076458B">
        <w:rPr>
          <w:rFonts w:ascii="Calibri" w:hAnsi="Calibri" w:cs="Calibri"/>
          <w:color w:val="003764"/>
        </w:rPr>
        <w:t>programa</w:t>
      </w:r>
      <w:r w:rsidRPr="00AB1F44">
        <w:rPr>
          <w:rFonts w:ascii="Calibri" w:hAnsi="Calibri" w:cs="Calibri"/>
          <w:color w:val="003764"/>
        </w:rPr>
        <w:t xml:space="preserve"> po županijama u 2017. godini navedene u pojedinim modelima.</w:t>
      </w:r>
    </w:p>
    <w:p w:rsidR="00245339" w:rsidRPr="00AB1F44" w:rsidRDefault="00245339" w:rsidP="007C70FB">
      <w:pPr>
        <w:autoSpaceDE w:val="0"/>
        <w:autoSpaceDN w:val="0"/>
        <w:adjustRightInd w:val="0"/>
        <w:spacing w:after="0" w:line="240" w:lineRule="auto"/>
        <w:jc w:val="both"/>
        <w:rPr>
          <w:rFonts w:ascii="Calibri" w:hAnsi="Calibri" w:cs="Calibri"/>
          <w:color w:val="003764"/>
        </w:rPr>
      </w:pPr>
    </w:p>
    <w:p w:rsidR="00E41EEB" w:rsidRPr="00AB1F44" w:rsidRDefault="00E41EEB" w:rsidP="007C70FB">
      <w:pPr>
        <w:autoSpaceDE w:val="0"/>
        <w:spacing w:line="240" w:lineRule="auto"/>
        <w:jc w:val="both"/>
        <w:rPr>
          <w:rFonts w:ascii="Calibri" w:hAnsi="Calibri" w:cs="Calibri"/>
          <w:color w:val="003764"/>
        </w:rPr>
      </w:pPr>
      <w:r w:rsidRPr="00AB1F44">
        <w:rPr>
          <w:rFonts w:ascii="Calibri" w:hAnsi="Calibri" w:cs="Calibri"/>
          <w:color w:val="003764"/>
        </w:rPr>
        <w:t>HTZ neće preuzeti obvezu plaćanja troškova po ugovoru za oglašavanje ako oglašavanje/promotivna kampanja nije provedena u skladu s propisanim i odobrenim uvjetima, te ako nositelj oglašavanja nije ispunio i sve ostale propisane uvjete</w:t>
      </w:r>
      <w:r w:rsidR="0076458B">
        <w:rPr>
          <w:rFonts w:ascii="Calibri" w:hAnsi="Calibri" w:cs="Calibri"/>
          <w:color w:val="003764"/>
        </w:rPr>
        <w:t>,</w:t>
      </w:r>
      <w:r w:rsidR="00EC677A" w:rsidRPr="00AB1F44">
        <w:rPr>
          <w:rFonts w:ascii="Calibri" w:hAnsi="Calibri" w:cs="Calibri"/>
          <w:color w:val="003764"/>
        </w:rPr>
        <w:t xml:space="preserve"> odnosno dostavio potpunu, urednu i složenu dokaznu dokumentaciju propisanu ovim Javnim pozivom i sklopljenim ugovorom</w:t>
      </w:r>
      <w:r w:rsidRPr="00AB1F44">
        <w:rPr>
          <w:rFonts w:ascii="Calibri" w:hAnsi="Calibri" w:cs="Calibri"/>
          <w:color w:val="003764"/>
        </w:rPr>
        <w:t>. HTZ nije dužan pozivati sudionike udruženog oglašavanja na poštivanje propisanih obveza.</w:t>
      </w:r>
    </w:p>
    <w:p w:rsidR="00E41EEB" w:rsidRPr="00AB1F44" w:rsidRDefault="00E41EEB" w:rsidP="007C70FB">
      <w:pPr>
        <w:autoSpaceDE w:val="0"/>
        <w:spacing w:line="240" w:lineRule="auto"/>
        <w:jc w:val="both"/>
        <w:rPr>
          <w:rFonts w:ascii="Calibri" w:hAnsi="Calibri" w:cs="Calibri"/>
          <w:color w:val="003764"/>
        </w:rPr>
      </w:pPr>
      <w:r w:rsidRPr="00AB1F44">
        <w:rPr>
          <w:rFonts w:ascii="Calibri" w:hAnsi="Calibri" w:cs="Calibri"/>
          <w:color w:val="003764"/>
        </w:rPr>
        <w:t>Račune za realizirano oglašavanje nositelji oglašavanja dužni su ispostavljati najviše jednom mjesečno</w:t>
      </w:r>
      <w:r w:rsidR="006C7E88" w:rsidRPr="00AB1F44">
        <w:rPr>
          <w:rFonts w:ascii="Calibri" w:hAnsi="Calibri" w:cs="Calibri"/>
          <w:color w:val="003764"/>
        </w:rPr>
        <w:t>, te po završetku svakog dijela oglašavanja.</w:t>
      </w:r>
    </w:p>
    <w:p w:rsidR="00CE0138" w:rsidRPr="00E3779D" w:rsidRDefault="00212948" w:rsidP="00E02B7D">
      <w:pPr>
        <w:pStyle w:val="Heading1"/>
        <w:numPr>
          <w:ilvl w:val="0"/>
          <w:numId w:val="31"/>
        </w:numPr>
        <w:spacing w:before="0"/>
        <w:jc w:val="center"/>
        <w:rPr>
          <w:rFonts w:asciiTheme="minorHAnsi" w:hAnsiTheme="minorHAnsi" w:cstheme="minorHAnsi"/>
          <w:color w:val="003764"/>
          <w:sz w:val="22"/>
          <w:szCs w:val="22"/>
          <w:lang w:eastAsia="en-US"/>
        </w:rPr>
      </w:pPr>
      <w:bookmarkStart w:id="42" w:name="_Toc456644123"/>
      <w:bookmarkStart w:id="43" w:name="_Toc456644237"/>
      <w:bookmarkStart w:id="44" w:name="_Toc456814316"/>
      <w:r>
        <w:rPr>
          <w:rFonts w:asciiTheme="minorHAnsi" w:hAnsiTheme="minorHAnsi" w:cstheme="minorHAnsi"/>
          <w:color w:val="003764"/>
          <w:sz w:val="22"/>
          <w:szCs w:val="22"/>
          <w:lang w:eastAsia="en-US"/>
        </w:rPr>
        <w:t>Rješavanje sporova</w:t>
      </w:r>
      <w:bookmarkEnd w:id="42"/>
      <w:bookmarkEnd w:id="43"/>
      <w:bookmarkEnd w:id="44"/>
    </w:p>
    <w:p w:rsidR="002841F2" w:rsidRDefault="002841F2" w:rsidP="007C70FB">
      <w:pPr>
        <w:pStyle w:val="ListParagraph"/>
        <w:autoSpaceDE w:val="0"/>
        <w:autoSpaceDN w:val="0"/>
        <w:adjustRightInd w:val="0"/>
        <w:spacing w:after="0" w:line="240" w:lineRule="auto"/>
        <w:ind w:left="0"/>
        <w:jc w:val="center"/>
        <w:rPr>
          <w:rFonts w:ascii="Calibri" w:hAnsi="Calibri" w:cs="Calibri"/>
          <w:b/>
          <w:bCs/>
          <w:color w:val="003764"/>
        </w:rPr>
      </w:pPr>
    </w:p>
    <w:p w:rsidR="00C23E24" w:rsidRPr="00AB1F44" w:rsidRDefault="00C23E24" w:rsidP="00E02B7D">
      <w:pPr>
        <w:numPr>
          <w:ilvl w:val="0"/>
          <w:numId w:val="8"/>
        </w:numPr>
        <w:spacing w:after="0" w:line="240" w:lineRule="auto"/>
        <w:contextualSpacing/>
        <w:jc w:val="both"/>
        <w:rPr>
          <w:rFonts w:ascii="Calibri" w:eastAsia="SimSun" w:hAnsi="Calibri" w:cs="Calibri"/>
          <w:b/>
          <w:color w:val="003764"/>
          <w:lang w:eastAsia="en-US"/>
        </w:rPr>
      </w:pPr>
      <w:r w:rsidRPr="00AB1F44">
        <w:rPr>
          <w:rFonts w:ascii="Calibri" w:eastAsia="SimSun" w:hAnsi="Calibri" w:cs="Calibri"/>
          <w:color w:val="003764"/>
          <w:lang w:eastAsia="en-US"/>
        </w:rPr>
        <w:t xml:space="preserve">Mjerodavno </w:t>
      </w:r>
      <w:r w:rsidR="00CC6F03" w:rsidRPr="00AB1F44">
        <w:rPr>
          <w:rFonts w:ascii="Calibri" w:eastAsia="SimSun" w:hAnsi="Calibri" w:cs="Calibri"/>
          <w:color w:val="003764"/>
          <w:lang w:eastAsia="en-US"/>
        </w:rPr>
        <w:t xml:space="preserve">pravo jest hrvatsko pravo te će se odredbe ovog Javnog poziva i Ugovora </w:t>
      </w:r>
      <w:r w:rsidRPr="00AB1F44">
        <w:rPr>
          <w:rFonts w:ascii="Calibri" w:eastAsia="SimSun" w:hAnsi="Calibri" w:cs="Calibri"/>
          <w:color w:val="003764"/>
          <w:lang w:eastAsia="en-US"/>
        </w:rPr>
        <w:t>tumačiti u skladu sa zakonima Republike Hrvatske.</w:t>
      </w:r>
    </w:p>
    <w:p w:rsidR="00C23E24" w:rsidRPr="00AB1F44" w:rsidRDefault="00C23E24" w:rsidP="00E02B7D">
      <w:pPr>
        <w:numPr>
          <w:ilvl w:val="0"/>
          <w:numId w:val="8"/>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Ugovorne strane suglasne su da će sve eventualne sporove koji potječu iz Ugovora nastojati riješiti sporazumno. Ako se sporazum ne postigne, svi sporovi ili zahtjevi koji proizlaze iz ili su u vezi s Ugovorom, uključujući sporove koji se odnose na valjanost, provedbu, raskid ili ništavost Ugovora, konačno će se rješavati prema arbitražnim pravilima Stalnog arbitražnog sudišta Hrvatske gospodarske komore (Zagrebačka pravila) i to od strane jednog arbitra imenovanog u skladu s navedenim pravilima.</w:t>
      </w:r>
    </w:p>
    <w:p w:rsidR="00C23E24" w:rsidRPr="00AB1F44" w:rsidRDefault="00C23E24" w:rsidP="00E02B7D">
      <w:pPr>
        <w:numPr>
          <w:ilvl w:val="0"/>
          <w:numId w:val="8"/>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Mjesto arbitraže bit će Zagreb. Jezik arbitraže biti će hrvatski jezik.</w:t>
      </w:r>
    </w:p>
    <w:p w:rsidR="00C23E24" w:rsidRPr="00AB1F44" w:rsidRDefault="00C23E24" w:rsidP="00E02B7D">
      <w:pPr>
        <w:numPr>
          <w:ilvl w:val="0"/>
          <w:numId w:val="8"/>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Mjerodavno pravo jest hrvatsko pravo bez mogućnosti pozivanja na odredbe Zakona o rješavanju sukoba zakona s propisima drugih zemalja.</w:t>
      </w:r>
    </w:p>
    <w:p w:rsidR="00C23E24" w:rsidRPr="00AB1F44" w:rsidRDefault="00C23E24" w:rsidP="00E02B7D">
      <w:pPr>
        <w:numPr>
          <w:ilvl w:val="0"/>
          <w:numId w:val="8"/>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Arbitražni sud može na zahtjev ugovorne strane izdati privremenu mjeru radi zaštite određenog prava koji je predmet arbitraže prije početka ili za vrijeme trajanja arbitraže, što se neće smatrati postupanjem protivnim pravilima arbitraže.</w:t>
      </w:r>
    </w:p>
    <w:p w:rsidR="00C23E24" w:rsidRPr="00AB1F44" w:rsidRDefault="00C23E24" w:rsidP="00E02B7D">
      <w:pPr>
        <w:numPr>
          <w:ilvl w:val="0"/>
          <w:numId w:val="8"/>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Svaka ugovorna strana dužna je arbitražnom sudu dostaviti presliku dokumenata i ostale isprave potrebne za određivanje ili obračun obveze. Arbitražni sud postupat će žurno u okviru svoje nadležnosti i utvrđenih okolnosti. Odluka arbitražnog suda konačna je i obvezujuća. Ugovorne strane izričito se odriču prava na žalbu ili prigovor u pogledu arbitražnog postupka ili arbitražnog pravorijeka nadležnom tijelu sudbene vlasti.</w:t>
      </w:r>
    </w:p>
    <w:p w:rsidR="00800219" w:rsidRDefault="00800219" w:rsidP="007C70FB">
      <w:pPr>
        <w:spacing w:after="0" w:line="240" w:lineRule="auto"/>
        <w:ind w:left="360"/>
        <w:contextualSpacing/>
        <w:jc w:val="both"/>
        <w:rPr>
          <w:rFonts w:ascii="Calibri" w:eastAsia="SimSun" w:hAnsi="Calibri" w:cs="Calibri"/>
          <w:color w:val="003764"/>
          <w:lang w:eastAsia="en-US"/>
        </w:rPr>
      </w:pPr>
    </w:p>
    <w:p w:rsidR="000D1A34" w:rsidRPr="00E3779D" w:rsidRDefault="000D1A34" w:rsidP="00E02B7D">
      <w:pPr>
        <w:pStyle w:val="Heading1"/>
        <w:numPr>
          <w:ilvl w:val="0"/>
          <w:numId w:val="31"/>
        </w:numPr>
        <w:spacing w:before="0"/>
        <w:jc w:val="center"/>
        <w:rPr>
          <w:rFonts w:asciiTheme="minorHAnsi" w:hAnsiTheme="minorHAnsi" w:cstheme="minorHAnsi"/>
          <w:color w:val="003764"/>
          <w:sz w:val="22"/>
          <w:szCs w:val="22"/>
          <w:lang w:eastAsia="en-US"/>
        </w:rPr>
      </w:pPr>
      <w:bookmarkStart w:id="45" w:name="_Toc456814317"/>
      <w:r>
        <w:rPr>
          <w:rFonts w:asciiTheme="minorHAnsi" w:hAnsiTheme="minorHAnsi" w:cstheme="minorHAnsi"/>
          <w:color w:val="003764"/>
          <w:sz w:val="22"/>
          <w:szCs w:val="22"/>
          <w:lang w:eastAsia="en-US"/>
        </w:rPr>
        <w:t>Ostale odredbe Glavnog ureda HTZ-a</w:t>
      </w:r>
      <w:bookmarkEnd w:id="45"/>
    </w:p>
    <w:p w:rsidR="000D1A34" w:rsidRDefault="000D1A34" w:rsidP="000D1A34">
      <w:pPr>
        <w:spacing w:after="0" w:line="240" w:lineRule="auto"/>
        <w:jc w:val="center"/>
        <w:rPr>
          <w:rFonts w:ascii="Calibri" w:eastAsia="SimSun" w:hAnsi="Calibri" w:cs="Calibri"/>
          <w:b/>
          <w:color w:val="003764"/>
        </w:rPr>
      </w:pP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HTZ neće sudjelovati u programima udruženog oglašavanja koji uključuju subjekte koji </w:t>
      </w:r>
      <w:r w:rsidRPr="00EC2C34">
        <w:rPr>
          <w:rFonts w:ascii="Calibri" w:eastAsiaTheme="minorHAnsi" w:hAnsi="Calibri" w:cs="Calibri"/>
          <w:b/>
          <w:color w:val="003764"/>
          <w:lang w:eastAsia="en-US"/>
        </w:rPr>
        <w:t>ne plaćaju</w:t>
      </w:r>
      <w:r w:rsidRPr="00AB1F44">
        <w:rPr>
          <w:rFonts w:ascii="Calibri" w:eastAsiaTheme="minorHAnsi" w:hAnsi="Calibri" w:cs="Calibri"/>
          <w:color w:val="003764"/>
          <w:lang w:eastAsia="en-US"/>
        </w:rPr>
        <w:t xml:space="preserve"> boravišnu pristojbu, turističku članarinu te ostale financijske obveze prema HTZ-u ili sustavu turističkih zajednica.</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Kandidature se razmatraju prema redoslijedu prispijeća u HTZ, a mogu se odobravati do ukupno raspoloživih sredstava za oglašavanje u promotivnim kampanjama turističkog sektora.</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Partneri prijavom na ovaj Javni poziv prihvaćaju navedene uvjete i time izjavljuju da nema prepreka za provođenje oglašavanja na propisani način. Ukoliko partner sukladno važećim zakonskim propisima nije u mogućnosti izvršiti oglašavanje na propisani način, dužan je o tome uz prijavu obavijestiti HTZ uz jasno obrazloženje, te istovremeno predložiti alternativni način oglašavanja koji će HTZ razmotriti. U slučaju da postoje zakonske prepreke za objavu oglasa na propisan način, HTZ može odobriti i drugi način oglašavanja. Ovo se ne odnosi na poslovne politike nositelja oglašavanja ili partnera u oglašavanju.</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Odluku o odabiru promotivnih kampanji u kojima će HTZ u 2017. godini provoditi udruženo oglašavanje hrvatskog turizma, donosi Turističko vijeće HTZ-a na prijedlog Povjerenstva koje imenuje Turističko vijeće HTZ-a.</w:t>
      </w:r>
    </w:p>
    <w:p w:rsidR="000D1A34" w:rsidRPr="004B5E72"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8B6BD4">
        <w:rPr>
          <w:rFonts w:ascii="Calibri" w:eastAsiaTheme="minorHAnsi" w:hAnsi="Calibri" w:cs="Calibri"/>
          <w:color w:val="003764"/>
          <w:lang w:eastAsia="en-US"/>
        </w:rPr>
        <w:t>HTZ će svim potencijalnim partnerima za udruženo oglašavanje staviti na raspolaganje</w:t>
      </w:r>
      <w:r w:rsidR="004B5E72" w:rsidRPr="008B6BD4">
        <w:rPr>
          <w:rFonts w:ascii="Calibri" w:eastAsiaTheme="minorHAnsi" w:hAnsi="Calibri" w:cs="Calibri"/>
          <w:color w:val="003764"/>
          <w:lang w:eastAsia="en-US"/>
        </w:rPr>
        <w:t xml:space="preserve"> upute i</w:t>
      </w:r>
      <w:r w:rsidRPr="008B6BD4">
        <w:rPr>
          <w:rFonts w:ascii="Calibri" w:eastAsiaTheme="minorHAnsi" w:hAnsi="Calibri" w:cs="Calibri"/>
          <w:color w:val="003764"/>
          <w:lang w:eastAsia="en-US"/>
        </w:rPr>
        <w:t xml:space="preserve"> materijale koji se mogu koristiti </w:t>
      </w:r>
      <w:r w:rsidRPr="008B6BD4">
        <w:rPr>
          <w:rFonts w:ascii="Calibri" w:eastAsiaTheme="minorHAnsi" w:hAnsi="Calibri" w:cs="Calibri"/>
          <w:b/>
          <w:color w:val="003764"/>
          <w:lang w:eastAsia="en-US"/>
        </w:rPr>
        <w:t>isključivo za udruženo oglašavanje</w:t>
      </w:r>
      <w:r w:rsidRPr="008B6BD4">
        <w:rPr>
          <w:rFonts w:ascii="Calibri" w:eastAsiaTheme="minorHAnsi" w:hAnsi="Calibri" w:cs="Calibri"/>
          <w:color w:val="003764"/>
          <w:lang w:eastAsia="en-US"/>
        </w:rPr>
        <w:t xml:space="preserve"> uz pridržavanje uvjeta korištenja. </w:t>
      </w:r>
      <w:r w:rsidR="004B5E72" w:rsidRPr="008B6BD4">
        <w:rPr>
          <w:rFonts w:ascii="Calibri" w:eastAsiaTheme="minorHAnsi" w:hAnsi="Calibri" w:cs="Calibri"/>
          <w:color w:val="003764"/>
          <w:lang w:eastAsia="en-US"/>
        </w:rPr>
        <w:t xml:space="preserve"> </w:t>
      </w:r>
      <w:r w:rsidRPr="008B6BD4">
        <w:rPr>
          <w:rFonts w:ascii="Calibri" w:eastAsiaTheme="minorHAnsi" w:hAnsi="Calibri" w:cs="Calibri"/>
          <w:color w:val="003764"/>
          <w:lang w:eastAsia="en-US"/>
        </w:rPr>
        <w:t>Materijali se mogu koristiti i</w:t>
      </w:r>
      <w:r w:rsidRPr="004B5E72">
        <w:rPr>
          <w:rFonts w:ascii="Calibri" w:eastAsiaTheme="minorHAnsi" w:hAnsi="Calibri" w:cs="Calibri"/>
          <w:color w:val="003764"/>
          <w:lang w:eastAsia="en-US"/>
        </w:rPr>
        <w:t xml:space="preserve"> prije objave odluke ukoliko partner želi ranije krenuti u promotivnu kampanju, no HTZ time ni na koji način ne</w:t>
      </w:r>
      <w:r w:rsidRPr="004B5E72">
        <w:rPr>
          <w:rFonts w:ascii="Calibri" w:hAnsi="Calibri" w:cs="Calibri"/>
          <w:color w:val="003764"/>
        </w:rPr>
        <w:t xml:space="preserve"> </w:t>
      </w:r>
      <w:r w:rsidRPr="004B5E72">
        <w:rPr>
          <w:rFonts w:ascii="Calibri" w:eastAsiaTheme="minorHAnsi" w:hAnsi="Calibri" w:cs="Calibri"/>
          <w:color w:val="003764"/>
          <w:lang w:eastAsia="en-US"/>
        </w:rPr>
        <w:t xml:space="preserve">preuzima obvezu plaćanja svog udjela u oglašavanju, već ista ovisi i isplaćivat će se tek po dostavi kompletne i uredne dokumentacije te ispunjavanju svih ostalih obveza propisanih Javnim pozivom, ugovorom te prihvaćenim </w:t>
      </w:r>
      <w:proofErr w:type="spellStart"/>
      <w:r w:rsidRPr="004B5E72">
        <w:rPr>
          <w:rFonts w:ascii="Calibri" w:eastAsiaTheme="minorHAnsi" w:hAnsi="Calibri" w:cs="Calibri"/>
          <w:color w:val="003764"/>
          <w:lang w:eastAsia="en-US"/>
        </w:rPr>
        <w:lastRenderedPageBreak/>
        <w:t>media</w:t>
      </w:r>
      <w:proofErr w:type="spellEnd"/>
      <w:r w:rsidRPr="004B5E72">
        <w:rPr>
          <w:rFonts w:ascii="Calibri" w:eastAsiaTheme="minorHAnsi" w:hAnsi="Calibri" w:cs="Calibri"/>
          <w:color w:val="003764"/>
          <w:lang w:eastAsia="en-US"/>
        </w:rPr>
        <w:t xml:space="preserve"> planom, a sve u skladu s visinom </w:t>
      </w:r>
      <w:r w:rsidR="0076458B" w:rsidRPr="004B5E72">
        <w:rPr>
          <w:rFonts w:ascii="Calibri" w:eastAsiaTheme="minorHAnsi" w:hAnsi="Calibri" w:cs="Calibri"/>
          <w:color w:val="003764"/>
          <w:lang w:eastAsia="en-US"/>
        </w:rPr>
        <w:t xml:space="preserve">odobrenog i </w:t>
      </w:r>
      <w:r w:rsidRPr="004B5E72">
        <w:rPr>
          <w:rFonts w:ascii="Calibri" w:eastAsiaTheme="minorHAnsi" w:hAnsi="Calibri" w:cs="Calibri"/>
          <w:color w:val="003764"/>
          <w:lang w:eastAsia="en-US"/>
        </w:rPr>
        <w:t xml:space="preserve">ugovorenog iznosa za udruženo oglašavanje o kojem će odabrani partneri biti obaviješteni po donošenju odluke Turističkog vijeća HTZ-a. </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Za sve modele oglašavanja HTZ zadržava pravo odabira i prihvaćanja partnera u skladu s strateškim marketinškim planom, kriteriju tradicionalnog/zrelog ili novog i rastućeg tržišta, važnosti partnera za razvoj destinacije – strateški partner/strateško tržište, potencijala rasta programa i emitivnog tržišta, novog programa s visokim stupnjem rizika, vrste programa/prijevoza, duljine razdoblja u kojem se program izvodi i slično.</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Ukoliko partner prije i/ili nakon objave ove odluke ne izvrši sve svoje obveze po ugovorima udruženog oglašavanja za prethodna razdoblja, HTZ zadržava pravo smanjenja, odnosno neisplate sredstava dodijeljenih temeljem odluke za 2017. godinu dok se te prethodno preuzete obveze ne ispune.</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Iznimno od propisanih uvjeta oglašavanja HTZ može odobriti drugačiji način udruženog oglašavanja ako procijeni da je isti jednake ili veće marketinške vrijednosti za promociju hrvatskog turizma od načina određenog Javnim pozivom. </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 xml:space="preserve">HTZ zadržava pravo uključivanja mjerodavnih državnih institucija za provjeru dostavljenih podataka o realizaciji obujma </w:t>
      </w:r>
      <w:r w:rsidR="0076458B">
        <w:rPr>
          <w:rFonts w:ascii="Calibri" w:eastAsiaTheme="minorHAnsi" w:hAnsi="Calibri" w:cs="Calibri"/>
          <w:color w:val="003764"/>
          <w:lang w:eastAsia="en-US"/>
        </w:rPr>
        <w:t xml:space="preserve">oglašavanja i </w:t>
      </w:r>
      <w:r w:rsidRPr="00AB1F44">
        <w:rPr>
          <w:rFonts w:ascii="Calibri" w:eastAsiaTheme="minorHAnsi" w:hAnsi="Calibri" w:cs="Calibri"/>
          <w:color w:val="003764"/>
          <w:lang w:eastAsia="en-US"/>
        </w:rPr>
        <w:t>programa (inspekcija/revizija).</w:t>
      </w:r>
    </w:p>
    <w:p w:rsidR="000D1A34" w:rsidRPr="00AB1F44" w:rsidRDefault="000D1A34" w:rsidP="00E02B7D">
      <w:pPr>
        <w:numPr>
          <w:ilvl w:val="0"/>
          <w:numId w:val="7"/>
        </w:numPr>
        <w:spacing w:after="0" w:line="240" w:lineRule="auto"/>
        <w:contextualSpacing/>
        <w:jc w:val="both"/>
        <w:rPr>
          <w:rFonts w:ascii="Calibri" w:eastAsiaTheme="minorHAnsi" w:hAnsi="Calibri" w:cs="Calibri"/>
          <w:color w:val="003764"/>
          <w:lang w:eastAsia="en-US"/>
        </w:rPr>
      </w:pPr>
      <w:r w:rsidRPr="00AB1F44">
        <w:rPr>
          <w:rFonts w:ascii="Calibri" w:eastAsiaTheme="minorHAnsi" w:hAnsi="Calibri" w:cs="Calibri"/>
          <w:color w:val="003764"/>
          <w:lang w:eastAsia="en-US"/>
        </w:rPr>
        <w:t>Troškovi priznati po jednom ugovoru ne mogu biti priznati u realizaciji drugih ugovora s HTZ-om.</w:t>
      </w:r>
    </w:p>
    <w:p w:rsidR="000D1A34" w:rsidRPr="00AB1F44" w:rsidRDefault="000D1A34" w:rsidP="007C70FB">
      <w:pPr>
        <w:spacing w:after="0" w:line="240" w:lineRule="auto"/>
        <w:ind w:left="360"/>
        <w:contextualSpacing/>
        <w:jc w:val="both"/>
        <w:rPr>
          <w:rFonts w:ascii="Calibri" w:eastAsia="SimSun" w:hAnsi="Calibri" w:cs="Calibri"/>
          <w:color w:val="003764"/>
          <w:lang w:eastAsia="en-US"/>
        </w:rPr>
      </w:pPr>
    </w:p>
    <w:p w:rsidR="00EB5689" w:rsidRPr="002841F2" w:rsidRDefault="00197FD8" w:rsidP="002841F2">
      <w:pPr>
        <w:spacing w:after="0" w:line="240" w:lineRule="auto"/>
        <w:jc w:val="both"/>
        <w:rPr>
          <w:rFonts w:ascii="Calibri" w:eastAsia="SimSun" w:hAnsi="Calibri" w:cs="Calibri"/>
          <w:color w:val="003764"/>
        </w:rPr>
      </w:pPr>
      <w:r>
        <w:rPr>
          <w:rFonts w:ascii="Calibri" w:eastAsia="SimSun" w:hAnsi="Calibri" w:cs="Calibri"/>
          <w:color w:val="003764"/>
        </w:rPr>
        <w:t>O</w:t>
      </w:r>
      <w:r w:rsidR="002714B0" w:rsidRPr="002841F2">
        <w:rPr>
          <w:rFonts w:ascii="Calibri" w:eastAsia="SimSun" w:hAnsi="Calibri" w:cs="Calibri"/>
          <w:color w:val="003764"/>
        </w:rPr>
        <w:t>brasci za prijavu</w:t>
      </w:r>
      <w:r>
        <w:rPr>
          <w:rFonts w:ascii="Calibri" w:eastAsia="SimSun" w:hAnsi="Calibri" w:cs="Calibri"/>
          <w:color w:val="003764"/>
        </w:rPr>
        <w:t xml:space="preserve"> i dodatne upute su</w:t>
      </w:r>
      <w:r w:rsidRPr="00197FD8">
        <w:rPr>
          <w:rFonts w:ascii="Calibri" w:eastAsia="SimSun" w:hAnsi="Calibri" w:cs="Calibri"/>
          <w:color w:val="003764"/>
        </w:rPr>
        <w:t xml:space="preserve"> sastavni</w:t>
      </w:r>
      <w:r>
        <w:rPr>
          <w:rFonts w:ascii="Calibri" w:eastAsia="SimSun" w:hAnsi="Calibri" w:cs="Calibri"/>
          <w:color w:val="003764"/>
        </w:rPr>
        <w:t xml:space="preserve"> i obvezujući dio ovog Javnog poziva.</w:t>
      </w:r>
    </w:p>
    <w:p w:rsidR="007946F2" w:rsidRPr="002841F2" w:rsidRDefault="007946F2" w:rsidP="002841F2">
      <w:pPr>
        <w:spacing w:after="0" w:line="240" w:lineRule="auto"/>
        <w:jc w:val="both"/>
        <w:rPr>
          <w:rFonts w:ascii="Calibri" w:eastAsia="SimSun" w:hAnsi="Calibri" w:cs="Calibri"/>
          <w:color w:val="003764"/>
        </w:rPr>
      </w:pPr>
      <w:r w:rsidRPr="002841F2">
        <w:rPr>
          <w:rFonts w:ascii="Calibri" w:eastAsia="SimSun" w:hAnsi="Calibri" w:cs="Calibri"/>
          <w:color w:val="003764"/>
        </w:rPr>
        <w:t xml:space="preserve">Javni poziv </w:t>
      </w:r>
      <w:r w:rsidR="00FC74BE" w:rsidRPr="002841F2">
        <w:rPr>
          <w:rFonts w:ascii="Calibri" w:eastAsia="SimSun" w:hAnsi="Calibri" w:cs="Calibri"/>
          <w:color w:val="003764"/>
        </w:rPr>
        <w:t>i pripadajući dokumenti o</w:t>
      </w:r>
      <w:r w:rsidRPr="002841F2">
        <w:rPr>
          <w:rFonts w:ascii="Calibri" w:eastAsia="SimSun" w:hAnsi="Calibri" w:cs="Calibri"/>
          <w:color w:val="003764"/>
        </w:rPr>
        <w:t>bjavljen</w:t>
      </w:r>
      <w:r w:rsidR="00FC74BE" w:rsidRPr="002841F2">
        <w:rPr>
          <w:rFonts w:ascii="Calibri" w:eastAsia="SimSun" w:hAnsi="Calibri" w:cs="Calibri"/>
          <w:color w:val="003764"/>
        </w:rPr>
        <w:t>i su</w:t>
      </w:r>
      <w:r w:rsidRPr="002841F2">
        <w:rPr>
          <w:rFonts w:ascii="Calibri" w:eastAsia="SimSun" w:hAnsi="Calibri" w:cs="Calibri"/>
          <w:color w:val="003764"/>
        </w:rPr>
        <w:t xml:space="preserve"> na hrvatskom jeziku, a engleska verzija služi </w:t>
      </w:r>
      <w:r w:rsidR="00052B69" w:rsidRPr="002841F2">
        <w:rPr>
          <w:rFonts w:ascii="Calibri" w:eastAsia="SimSun" w:hAnsi="Calibri" w:cs="Calibri"/>
          <w:color w:val="003764"/>
        </w:rPr>
        <w:t>u svrhu lakšeg i jednostavnijeg informiranja inozemnih partnera.</w:t>
      </w:r>
    </w:p>
    <w:p w:rsidR="002841F2" w:rsidRDefault="002841F2" w:rsidP="007C70FB">
      <w:pPr>
        <w:pStyle w:val="ListParagraph"/>
        <w:spacing w:after="0" w:line="240" w:lineRule="auto"/>
        <w:ind w:left="360"/>
        <w:jc w:val="both"/>
        <w:rPr>
          <w:rFonts w:ascii="Calibri" w:eastAsia="SimSun" w:hAnsi="Calibri" w:cs="Calibri"/>
          <w:color w:val="003764"/>
        </w:rPr>
      </w:pPr>
    </w:p>
    <w:p w:rsidR="00480BEF" w:rsidRDefault="002841F2" w:rsidP="002841F2">
      <w:pPr>
        <w:spacing w:after="0" w:line="240" w:lineRule="auto"/>
        <w:jc w:val="both"/>
        <w:rPr>
          <w:rFonts w:ascii="Calibri" w:hAnsi="Calibri" w:cs="Calibri"/>
          <w:color w:val="003764"/>
        </w:rPr>
      </w:pPr>
      <w:r w:rsidRPr="00AB1F44">
        <w:rPr>
          <w:rFonts w:ascii="Calibri" w:hAnsi="Calibri" w:cs="Calibri"/>
          <w:color w:val="003764"/>
        </w:rPr>
        <w:t xml:space="preserve">Pitanja se postavljaju isključivo putem elektroničke pošte na adresu </w:t>
      </w:r>
      <w:hyperlink r:id="rId10" w:history="1">
        <w:r w:rsidRPr="00AB1F44">
          <w:rPr>
            <w:rStyle w:val="Hyperlink"/>
            <w:rFonts w:ascii="Calibri" w:hAnsi="Calibri" w:cs="Calibri"/>
            <w:b/>
            <w:color w:val="003764"/>
          </w:rPr>
          <w:t>oginfo@htz.hr</w:t>
        </w:r>
      </w:hyperlink>
      <w:r w:rsidRPr="00AB1F44">
        <w:rPr>
          <w:rStyle w:val="Hyperlink"/>
          <w:rFonts w:ascii="Calibri" w:hAnsi="Calibri" w:cs="Calibri"/>
          <w:color w:val="003764"/>
          <w:u w:val="none"/>
        </w:rPr>
        <w:t xml:space="preserve"> </w:t>
      </w:r>
      <w:r w:rsidRPr="000A5C8D">
        <w:rPr>
          <w:rStyle w:val="Hyperlink"/>
          <w:rFonts w:ascii="Calibri" w:hAnsi="Calibri" w:cs="Calibri"/>
          <w:color w:val="FF0000"/>
          <w:u w:val="none"/>
        </w:rPr>
        <w:t>najkasnije</w:t>
      </w:r>
      <w:r w:rsidRPr="000A5C8D">
        <w:rPr>
          <w:rFonts w:ascii="Calibri" w:hAnsi="Calibri" w:cs="Calibri"/>
          <w:color w:val="FF0000"/>
        </w:rPr>
        <w:t xml:space="preserve"> </w:t>
      </w:r>
      <w:r w:rsidR="008B372B">
        <w:rPr>
          <w:rFonts w:ascii="Calibri" w:hAnsi="Calibri" w:cs="Calibri"/>
          <w:color w:val="FF0000"/>
        </w:rPr>
        <w:t xml:space="preserve">do </w:t>
      </w:r>
      <w:r w:rsidR="008B372B">
        <w:rPr>
          <w:rFonts w:ascii="Calibri" w:hAnsi="Calibri" w:cs="Calibri"/>
          <w:b/>
          <w:bCs/>
          <w:color w:val="FF0000"/>
        </w:rPr>
        <w:t>30</w:t>
      </w:r>
      <w:r w:rsidR="008B372B" w:rsidRPr="004F503F">
        <w:rPr>
          <w:rFonts w:ascii="Calibri" w:hAnsi="Calibri" w:cs="Calibri"/>
          <w:b/>
          <w:bCs/>
          <w:color w:val="FF0000"/>
        </w:rPr>
        <w:t>.</w:t>
      </w:r>
      <w:r w:rsidR="008B372B">
        <w:rPr>
          <w:rFonts w:ascii="Calibri" w:hAnsi="Calibri" w:cs="Calibri"/>
          <w:b/>
          <w:bCs/>
          <w:color w:val="FF0000"/>
        </w:rPr>
        <w:t>08</w:t>
      </w:r>
      <w:r w:rsidR="008B372B" w:rsidRPr="004F503F">
        <w:rPr>
          <w:rFonts w:ascii="Calibri" w:hAnsi="Calibri" w:cs="Calibri"/>
          <w:b/>
          <w:bCs/>
          <w:color w:val="FF0000"/>
        </w:rPr>
        <w:t xml:space="preserve">.2016. </w:t>
      </w:r>
      <w:r w:rsidRPr="00AB1F44">
        <w:rPr>
          <w:rFonts w:ascii="Calibri" w:hAnsi="Calibri" w:cs="Calibri"/>
          <w:color w:val="003764"/>
        </w:rPr>
        <w:t xml:space="preserve"> </w:t>
      </w:r>
    </w:p>
    <w:p w:rsidR="002841F2" w:rsidRPr="00AB1F44" w:rsidRDefault="002841F2" w:rsidP="002841F2">
      <w:pPr>
        <w:spacing w:after="0" w:line="240" w:lineRule="auto"/>
        <w:jc w:val="both"/>
        <w:rPr>
          <w:rFonts w:ascii="Calibri" w:hAnsi="Calibri" w:cs="Calibri"/>
          <w:color w:val="003764"/>
        </w:rPr>
      </w:pPr>
      <w:r w:rsidRPr="00AB1F44">
        <w:rPr>
          <w:rFonts w:ascii="Calibri" w:hAnsi="Calibri" w:cs="Calibri"/>
          <w:color w:val="003764"/>
        </w:rPr>
        <w:t xml:space="preserve">Odgovori na postavljena pitanja bit će javno objavljeni na </w:t>
      </w:r>
      <w:r w:rsidRPr="00AB1F44">
        <w:rPr>
          <w:rFonts w:ascii="Calibri" w:hAnsi="Calibri" w:cs="Calibri"/>
          <w:bCs/>
          <w:color w:val="003764"/>
        </w:rPr>
        <w:t>Internet stranici HTZ-a, a sa</w:t>
      </w:r>
      <w:hyperlink r:id="rId11" w:history="1"/>
      <w:r w:rsidRPr="00AB1F44">
        <w:rPr>
          <w:rFonts w:ascii="Calibri" w:hAnsi="Calibri" w:cs="Calibri"/>
          <w:color w:val="003764"/>
        </w:rPr>
        <w:t>držaj odgovora obvezujući je za sve subjekte koji se kandidiraju.</w:t>
      </w:r>
    </w:p>
    <w:p w:rsidR="002841F2" w:rsidRPr="00AB1F44" w:rsidRDefault="002841F2" w:rsidP="007C70FB">
      <w:pPr>
        <w:pStyle w:val="ListParagraph"/>
        <w:spacing w:after="0" w:line="240" w:lineRule="auto"/>
        <w:ind w:left="360"/>
        <w:jc w:val="both"/>
        <w:rPr>
          <w:rFonts w:ascii="Calibri" w:eastAsia="SimSun" w:hAnsi="Calibri" w:cs="Calibri"/>
          <w:color w:val="003764"/>
        </w:rPr>
      </w:pPr>
    </w:p>
    <w:p w:rsidR="00D3087C" w:rsidRDefault="00C23E24" w:rsidP="00772182">
      <w:pPr>
        <w:pStyle w:val="Heading1"/>
        <w:numPr>
          <w:ilvl w:val="0"/>
          <w:numId w:val="31"/>
        </w:numPr>
        <w:spacing w:before="0"/>
        <w:jc w:val="center"/>
        <w:rPr>
          <w:rFonts w:asciiTheme="minorHAnsi" w:hAnsiTheme="minorHAnsi" w:cstheme="minorHAnsi"/>
          <w:color w:val="003764"/>
          <w:sz w:val="22"/>
          <w:szCs w:val="22"/>
          <w:lang w:eastAsia="en-US"/>
        </w:rPr>
      </w:pPr>
      <w:bookmarkStart w:id="46" w:name="_Toc456814318"/>
      <w:r w:rsidRPr="00772182">
        <w:rPr>
          <w:rFonts w:asciiTheme="minorHAnsi" w:hAnsiTheme="minorHAnsi" w:cstheme="minorHAnsi"/>
          <w:color w:val="003764"/>
          <w:sz w:val="22"/>
          <w:szCs w:val="22"/>
          <w:lang w:eastAsia="en-US"/>
        </w:rPr>
        <w:t xml:space="preserve">Adrese turističkih zajednica </w:t>
      </w:r>
      <w:r w:rsidR="009B4998" w:rsidRPr="00772182">
        <w:rPr>
          <w:rFonts w:asciiTheme="minorHAnsi" w:hAnsiTheme="minorHAnsi" w:cstheme="minorHAnsi"/>
          <w:color w:val="003764"/>
          <w:sz w:val="22"/>
          <w:szCs w:val="22"/>
          <w:lang w:eastAsia="en-US"/>
        </w:rPr>
        <w:t xml:space="preserve">obalnih </w:t>
      </w:r>
      <w:r w:rsidRPr="00772182">
        <w:rPr>
          <w:rFonts w:asciiTheme="minorHAnsi" w:hAnsiTheme="minorHAnsi" w:cstheme="minorHAnsi"/>
          <w:color w:val="003764"/>
          <w:sz w:val="22"/>
          <w:szCs w:val="22"/>
          <w:lang w:eastAsia="en-US"/>
        </w:rPr>
        <w:t>županija</w:t>
      </w:r>
      <w:bookmarkEnd w:id="46"/>
      <w:r w:rsidRPr="00772182">
        <w:rPr>
          <w:rFonts w:asciiTheme="minorHAnsi" w:hAnsiTheme="minorHAnsi" w:cstheme="minorHAnsi"/>
          <w:color w:val="003764"/>
          <w:sz w:val="22"/>
          <w:szCs w:val="22"/>
          <w:lang w:eastAsia="en-US"/>
        </w:rPr>
        <w:t xml:space="preserve"> </w:t>
      </w:r>
    </w:p>
    <w:p w:rsidR="00C23E24" w:rsidRPr="00D3087C" w:rsidRDefault="00C23E24" w:rsidP="00D3087C">
      <w:pPr>
        <w:jc w:val="center"/>
        <w:rPr>
          <w:b/>
          <w:color w:val="003764"/>
          <w:lang w:eastAsia="en-US"/>
        </w:rPr>
      </w:pPr>
      <w:r w:rsidRPr="00D3087C">
        <w:rPr>
          <w:b/>
          <w:color w:val="003764"/>
          <w:lang w:eastAsia="en-US"/>
        </w:rPr>
        <w:t>(</w:t>
      </w:r>
      <w:r w:rsidR="008E0ED2" w:rsidRPr="00D3087C">
        <w:rPr>
          <w:b/>
          <w:color w:val="003764"/>
          <w:lang w:eastAsia="en-US"/>
        </w:rPr>
        <w:t xml:space="preserve">za </w:t>
      </w:r>
      <w:r w:rsidRPr="00D3087C">
        <w:rPr>
          <w:b/>
          <w:color w:val="003764"/>
          <w:lang w:eastAsia="en-US"/>
        </w:rPr>
        <w:t>model I</w:t>
      </w:r>
      <w:r w:rsidR="008E0ED2" w:rsidRPr="00D3087C">
        <w:rPr>
          <w:b/>
          <w:color w:val="003764"/>
          <w:lang w:eastAsia="en-US"/>
        </w:rPr>
        <w:t>-a, I-c</w:t>
      </w:r>
      <w:r w:rsidR="00CF434A" w:rsidRPr="00D3087C">
        <w:rPr>
          <w:b/>
          <w:color w:val="003764"/>
          <w:lang w:eastAsia="en-US"/>
        </w:rPr>
        <w:t xml:space="preserve">, </w:t>
      </w:r>
      <w:r w:rsidR="008E0ED2" w:rsidRPr="00D3087C">
        <w:rPr>
          <w:b/>
          <w:color w:val="003764"/>
          <w:lang w:eastAsia="en-US"/>
        </w:rPr>
        <w:t>I-d</w:t>
      </w:r>
      <w:r w:rsidR="009C4332" w:rsidRPr="00D3087C">
        <w:rPr>
          <w:b/>
          <w:color w:val="003764"/>
          <w:lang w:eastAsia="en-US"/>
        </w:rPr>
        <w:t>, I-e</w:t>
      </w:r>
      <w:r w:rsidRPr="00D3087C">
        <w:rPr>
          <w:b/>
          <w:color w:val="003764"/>
          <w:lang w:eastAsia="en-US"/>
        </w:rPr>
        <w:t>):</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Istarske županije, Pionirska 1a, 52440 Poreč</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Primorsko-goranske županije, Nikole Tesle 2, 51410 Opatija</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Ličko-senjske županije, </w:t>
      </w:r>
      <w:proofErr w:type="spellStart"/>
      <w:r w:rsidRPr="00AB1F44">
        <w:rPr>
          <w:rFonts w:ascii="Calibri" w:eastAsia="SimSun" w:hAnsi="Calibri" w:cs="Calibri"/>
          <w:color w:val="003764"/>
          <w:lang w:eastAsia="en-US"/>
        </w:rPr>
        <w:t>Budačka</w:t>
      </w:r>
      <w:proofErr w:type="spellEnd"/>
      <w:r w:rsidRPr="00AB1F44">
        <w:rPr>
          <w:rFonts w:ascii="Calibri" w:eastAsia="SimSun" w:hAnsi="Calibri" w:cs="Calibri"/>
          <w:color w:val="003764"/>
          <w:lang w:eastAsia="en-US"/>
        </w:rPr>
        <w:t xml:space="preserve"> 12, 53000 Gospić</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Zadarske županije, Sv. Leopolda Bogdana Mandića 1, 23000 Zadar</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Šibensko-kninske županije, Fra Nikole Ružića </w:t>
      </w:r>
      <w:proofErr w:type="spellStart"/>
      <w:r w:rsidRPr="00AB1F44">
        <w:rPr>
          <w:rFonts w:ascii="Calibri" w:eastAsia="SimSun" w:hAnsi="Calibri" w:cs="Calibri"/>
          <w:color w:val="003764"/>
          <w:lang w:eastAsia="en-US"/>
        </w:rPr>
        <w:t>bb</w:t>
      </w:r>
      <w:proofErr w:type="spellEnd"/>
      <w:r w:rsidRPr="00AB1F44">
        <w:rPr>
          <w:rFonts w:ascii="Calibri" w:eastAsia="SimSun" w:hAnsi="Calibri" w:cs="Calibri"/>
          <w:color w:val="003764"/>
          <w:lang w:eastAsia="en-US"/>
        </w:rPr>
        <w:t>, 22000 Šibenik</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Splitsko-dalmatinske županije, Prilaz braće Kaliterna 10/I, 21000 Split</w:t>
      </w:r>
    </w:p>
    <w:p w:rsidR="00C23E24" w:rsidRPr="00AB1F4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Dubrovačko-neretvanske županije, </w:t>
      </w:r>
      <w:proofErr w:type="spellStart"/>
      <w:r w:rsidR="003903AF" w:rsidRPr="00AB1F44">
        <w:rPr>
          <w:rFonts w:ascii="Calibri" w:eastAsia="SimSun" w:hAnsi="Calibri" w:cs="Calibri"/>
          <w:color w:val="003764"/>
          <w:lang w:eastAsia="en-US"/>
        </w:rPr>
        <w:t>Šipčine</w:t>
      </w:r>
      <w:proofErr w:type="spellEnd"/>
      <w:r w:rsidR="003903AF" w:rsidRPr="00AB1F44">
        <w:rPr>
          <w:rFonts w:ascii="Calibri" w:eastAsia="SimSun" w:hAnsi="Calibri" w:cs="Calibri"/>
          <w:color w:val="003764"/>
          <w:lang w:eastAsia="en-US"/>
        </w:rPr>
        <w:t xml:space="preserve"> 2, 20000 Dubrovnik</w:t>
      </w:r>
    </w:p>
    <w:p w:rsidR="00C23E24" w:rsidRDefault="00C23E24" w:rsidP="00E02B7D">
      <w:pPr>
        <w:numPr>
          <w:ilvl w:val="0"/>
          <w:numId w:val="9"/>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grada Zagreba, Kaptol 5, 10000 Zagreb</w:t>
      </w:r>
    </w:p>
    <w:p w:rsidR="004D472A" w:rsidRPr="00AB1F44" w:rsidRDefault="004D472A" w:rsidP="004D472A">
      <w:pPr>
        <w:spacing w:after="0" w:line="240" w:lineRule="auto"/>
        <w:ind w:left="720"/>
        <w:contextualSpacing/>
        <w:jc w:val="both"/>
        <w:rPr>
          <w:rFonts w:ascii="Calibri" w:eastAsia="SimSun" w:hAnsi="Calibri" w:cs="Calibri"/>
          <w:color w:val="003764"/>
          <w:lang w:eastAsia="en-US"/>
        </w:rPr>
      </w:pPr>
    </w:p>
    <w:p w:rsidR="00D3087C" w:rsidRDefault="00C23E24" w:rsidP="00772182">
      <w:pPr>
        <w:pStyle w:val="Heading1"/>
        <w:numPr>
          <w:ilvl w:val="0"/>
          <w:numId w:val="31"/>
        </w:numPr>
        <w:spacing w:before="0"/>
        <w:jc w:val="center"/>
        <w:rPr>
          <w:rFonts w:asciiTheme="minorHAnsi" w:hAnsiTheme="minorHAnsi" w:cstheme="minorHAnsi"/>
          <w:color w:val="003764"/>
          <w:sz w:val="22"/>
          <w:szCs w:val="22"/>
          <w:lang w:eastAsia="en-US"/>
        </w:rPr>
      </w:pPr>
      <w:bookmarkStart w:id="47" w:name="_Toc456814319"/>
      <w:r w:rsidRPr="00772182">
        <w:rPr>
          <w:rFonts w:asciiTheme="minorHAnsi" w:hAnsiTheme="minorHAnsi" w:cstheme="minorHAnsi"/>
          <w:color w:val="003764"/>
          <w:sz w:val="22"/>
          <w:szCs w:val="22"/>
          <w:lang w:eastAsia="en-US"/>
        </w:rPr>
        <w:t>Adrese turističkih zajednica kontinentalnih županija</w:t>
      </w:r>
      <w:bookmarkEnd w:id="47"/>
      <w:r w:rsidRPr="00772182">
        <w:rPr>
          <w:rFonts w:asciiTheme="minorHAnsi" w:hAnsiTheme="minorHAnsi" w:cstheme="minorHAnsi"/>
          <w:color w:val="003764"/>
          <w:sz w:val="22"/>
          <w:szCs w:val="22"/>
          <w:lang w:eastAsia="en-US"/>
        </w:rPr>
        <w:t xml:space="preserve"> </w:t>
      </w:r>
    </w:p>
    <w:p w:rsidR="00C23E24" w:rsidRPr="00D3087C" w:rsidRDefault="00C23E24" w:rsidP="00D3087C">
      <w:pPr>
        <w:jc w:val="center"/>
        <w:rPr>
          <w:b/>
          <w:color w:val="003764"/>
          <w:lang w:eastAsia="en-US"/>
        </w:rPr>
      </w:pPr>
      <w:r w:rsidRPr="00D3087C">
        <w:rPr>
          <w:b/>
          <w:color w:val="003764"/>
          <w:lang w:eastAsia="en-US"/>
        </w:rPr>
        <w:t>(</w:t>
      </w:r>
      <w:r w:rsidR="008E0ED2" w:rsidRPr="00D3087C">
        <w:rPr>
          <w:b/>
          <w:color w:val="003764"/>
          <w:lang w:eastAsia="en-US"/>
        </w:rPr>
        <w:t xml:space="preserve">za </w:t>
      </w:r>
      <w:r w:rsidRPr="00D3087C">
        <w:rPr>
          <w:b/>
          <w:color w:val="003764"/>
          <w:lang w:eastAsia="en-US"/>
        </w:rPr>
        <w:t>model III</w:t>
      </w:r>
      <w:r w:rsidR="008E0ED2" w:rsidRPr="00D3087C">
        <w:rPr>
          <w:b/>
          <w:color w:val="003764"/>
          <w:lang w:eastAsia="en-US"/>
        </w:rPr>
        <w:t>-a</w:t>
      </w:r>
      <w:r w:rsidR="009C4332" w:rsidRPr="00D3087C">
        <w:rPr>
          <w:b/>
          <w:color w:val="003764"/>
          <w:lang w:eastAsia="en-US"/>
        </w:rPr>
        <w:t xml:space="preserve"> i III-b</w:t>
      </w:r>
      <w:r w:rsidRPr="00D3087C">
        <w:rPr>
          <w:b/>
          <w:color w:val="003764"/>
          <w:lang w:eastAsia="en-US"/>
        </w:rPr>
        <w:t>):</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Bjelovarsko-bilogorske županije, Dr. Ante Starčevića 8, 43000 Bjelovar</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Brodsko-posavske županije, Petra Krešimira IV. br. 2, 35000 Slavonski Brod</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Karlovačke županije, Ambroza </w:t>
      </w:r>
      <w:proofErr w:type="spellStart"/>
      <w:r w:rsidRPr="00AB1F44">
        <w:rPr>
          <w:rFonts w:ascii="Calibri" w:eastAsia="SimSun" w:hAnsi="Calibri" w:cs="Calibri"/>
          <w:color w:val="003764"/>
          <w:lang w:eastAsia="en-US"/>
        </w:rPr>
        <w:t>Vraniczanya</w:t>
      </w:r>
      <w:proofErr w:type="spellEnd"/>
      <w:r w:rsidRPr="00AB1F44">
        <w:rPr>
          <w:rFonts w:ascii="Calibri" w:eastAsia="SimSun" w:hAnsi="Calibri" w:cs="Calibri"/>
          <w:color w:val="003764"/>
          <w:lang w:eastAsia="en-US"/>
        </w:rPr>
        <w:t xml:space="preserve"> 6, 47000 Karlovac</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Koprivničko-križevačke županije, Antuna </w:t>
      </w:r>
      <w:proofErr w:type="spellStart"/>
      <w:r w:rsidRPr="00AB1F44">
        <w:rPr>
          <w:rFonts w:ascii="Calibri" w:eastAsia="SimSun" w:hAnsi="Calibri" w:cs="Calibri"/>
          <w:color w:val="003764"/>
          <w:lang w:eastAsia="en-US"/>
        </w:rPr>
        <w:t>Nemčića</w:t>
      </w:r>
      <w:proofErr w:type="spellEnd"/>
      <w:r w:rsidRPr="00AB1F44">
        <w:rPr>
          <w:rFonts w:ascii="Calibri" w:eastAsia="SimSun" w:hAnsi="Calibri" w:cs="Calibri"/>
          <w:color w:val="003764"/>
          <w:lang w:eastAsia="en-US"/>
        </w:rPr>
        <w:t xml:space="preserve"> 5, 48000 Koprivnica</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Krapinsko-zagorske županije, </w:t>
      </w:r>
      <w:r w:rsidR="003903AF" w:rsidRPr="00AB1F44">
        <w:rPr>
          <w:rFonts w:ascii="Calibri" w:eastAsia="SimSun" w:hAnsi="Calibri" w:cs="Calibri"/>
          <w:color w:val="003764"/>
          <w:lang w:eastAsia="en-US"/>
        </w:rPr>
        <w:t>Magistratska 3, 49000 Krapina</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Međimurske županije, Ruđera Boškovića 2, 40000 Čakovec</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Osječko-baranjske županije, Kapucinska 40, 31000 Osijek</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Požeško-slavonske županije, Županijska 7, 34000 Požega</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Sisačko-moslavačke županije, Rimska 28/II, 44000 Sisak</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Varaždinske županije, Uska 4, 42000 Varaždin</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 xml:space="preserve">Turistička zajednica Virovitičko-podravske županije, </w:t>
      </w:r>
      <w:r w:rsidR="003903AF" w:rsidRPr="00AB1F44">
        <w:rPr>
          <w:rFonts w:ascii="Calibri" w:eastAsia="SimSun" w:hAnsi="Calibri" w:cs="Calibri"/>
          <w:color w:val="003764"/>
          <w:lang w:eastAsia="en-US"/>
        </w:rPr>
        <w:t xml:space="preserve">Trg Ljudevita </w:t>
      </w:r>
      <w:proofErr w:type="spellStart"/>
      <w:r w:rsidR="003903AF" w:rsidRPr="00AB1F44">
        <w:rPr>
          <w:rFonts w:ascii="Calibri" w:eastAsia="SimSun" w:hAnsi="Calibri" w:cs="Calibri"/>
          <w:color w:val="003764"/>
          <w:lang w:eastAsia="en-US"/>
        </w:rPr>
        <w:t>Patačića</w:t>
      </w:r>
      <w:proofErr w:type="spellEnd"/>
      <w:r w:rsidR="003903AF" w:rsidRPr="00AB1F44">
        <w:rPr>
          <w:rFonts w:ascii="Calibri" w:eastAsia="SimSun" w:hAnsi="Calibri" w:cs="Calibri"/>
          <w:color w:val="003764"/>
          <w:lang w:eastAsia="en-US"/>
        </w:rPr>
        <w:t xml:space="preserve"> 1, 33000 Virovitica</w:t>
      </w:r>
    </w:p>
    <w:p w:rsidR="00C23E24" w:rsidRPr="00AB1F44" w:rsidRDefault="00C23E24" w:rsidP="00E02B7D">
      <w:pPr>
        <w:numPr>
          <w:ilvl w:val="0"/>
          <w:numId w:val="10"/>
        </w:numPr>
        <w:spacing w:after="0" w:line="240" w:lineRule="auto"/>
        <w:contextualSpacing/>
        <w:jc w:val="both"/>
        <w:rPr>
          <w:rFonts w:ascii="Calibri" w:eastAsia="SimSun" w:hAnsi="Calibri" w:cs="Calibri"/>
          <w:color w:val="003764"/>
          <w:lang w:eastAsia="en-US"/>
        </w:rPr>
      </w:pPr>
      <w:r w:rsidRPr="00AB1F44">
        <w:rPr>
          <w:rFonts w:ascii="Calibri" w:eastAsia="SimSun" w:hAnsi="Calibri" w:cs="Calibri"/>
          <w:color w:val="003764"/>
          <w:lang w:eastAsia="en-US"/>
        </w:rPr>
        <w:t>Turistička zajednica Vukovarsko-srijemske županije, Glagoljaška 27, 32100 Vinkovci</w:t>
      </w:r>
    </w:p>
    <w:p w:rsidR="00653D86" w:rsidRPr="006F75C6" w:rsidRDefault="00C23E24" w:rsidP="00E02B7D">
      <w:pPr>
        <w:numPr>
          <w:ilvl w:val="0"/>
          <w:numId w:val="10"/>
        </w:numPr>
        <w:spacing w:after="0" w:line="240" w:lineRule="auto"/>
        <w:contextualSpacing/>
        <w:jc w:val="both"/>
        <w:rPr>
          <w:rFonts w:ascii="Calibri" w:eastAsia="SimSun" w:hAnsi="Calibri" w:cs="Calibri"/>
          <w:b/>
          <w:color w:val="003764"/>
        </w:rPr>
      </w:pPr>
      <w:r w:rsidRPr="00AB1F44">
        <w:rPr>
          <w:rFonts w:ascii="Calibri" w:eastAsia="SimSun" w:hAnsi="Calibri" w:cs="Calibri"/>
          <w:color w:val="003764"/>
          <w:lang w:eastAsia="en-US"/>
        </w:rPr>
        <w:t xml:space="preserve">Turistička zajednica Zagrebačke županije, </w:t>
      </w:r>
      <w:proofErr w:type="spellStart"/>
      <w:r w:rsidRPr="00AB1F44">
        <w:rPr>
          <w:rFonts w:ascii="Calibri" w:eastAsia="SimSun" w:hAnsi="Calibri" w:cs="Calibri"/>
          <w:color w:val="003764"/>
          <w:lang w:eastAsia="en-US"/>
        </w:rPr>
        <w:t>Preradovićeva</w:t>
      </w:r>
      <w:proofErr w:type="spellEnd"/>
      <w:r w:rsidRPr="00AB1F44">
        <w:rPr>
          <w:rFonts w:ascii="Calibri" w:eastAsia="SimSun" w:hAnsi="Calibri" w:cs="Calibri"/>
          <w:color w:val="003764"/>
          <w:lang w:eastAsia="en-US"/>
        </w:rPr>
        <w:t xml:space="preserve"> 42, 10000 Zagreb.</w:t>
      </w:r>
      <w:r w:rsidR="00CC6F03" w:rsidRPr="00AB1F44">
        <w:rPr>
          <w:rFonts w:ascii="Calibri" w:eastAsia="SimSun" w:hAnsi="Calibri" w:cs="Calibri"/>
          <w:color w:val="003764"/>
          <w:lang w:eastAsia="en-US"/>
        </w:rPr>
        <w:t xml:space="preserve"> </w:t>
      </w:r>
    </w:p>
    <w:p w:rsidR="006F75C6" w:rsidRPr="00296908" w:rsidRDefault="006F75C6" w:rsidP="006F75C6">
      <w:pPr>
        <w:spacing w:after="0" w:line="240" w:lineRule="auto"/>
        <w:contextualSpacing/>
        <w:jc w:val="both"/>
        <w:rPr>
          <w:rFonts w:ascii="Calibri" w:eastAsia="SimSun" w:hAnsi="Calibri" w:cs="Calibri"/>
          <w:color w:val="003764"/>
          <w:lang w:eastAsia="en-US"/>
        </w:rPr>
      </w:pPr>
    </w:p>
    <w:p w:rsidR="006F75C6" w:rsidRPr="00296908" w:rsidRDefault="006F75C6" w:rsidP="006F75C6">
      <w:pPr>
        <w:spacing w:after="0" w:line="240" w:lineRule="auto"/>
        <w:contextualSpacing/>
        <w:jc w:val="both"/>
        <w:rPr>
          <w:rFonts w:ascii="Calibri" w:eastAsia="SimSun" w:hAnsi="Calibri" w:cs="Calibri"/>
          <w:b/>
          <w:color w:val="003764"/>
          <w:lang w:eastAsia="en-US"/>
        </w:rPr>
      </w:pPr>
      <w:proofErr w:type="spellStart"/>
      <w:r w:rsidRPr="00296908">
        <w:rPr>
          <w:rFonts w:ascii="Calibri" w:eastAsia="SimSun" w:hAnsi="Calibri" w:cs="Calibri"/>
          <w:b/>
          <w:color w:val="003764"/>
          <w:lang w:eastAsia="en-US"/>
        </w:rPr>
        <w:t>Ur</w:t>
      </w:r>
      <w:proofErr w:type="spellEnd"/>
      <w:r w:rsidRPr="00296908">
        <w:rPr>
          <w:rFonts w:ascii="Calibri" w:eastAsia="SimSun" w:hAnsi="Calibri" w:cs="Calibri"/>
          <w:b/>
          <w:color w:val="003764"/>
          <w:lang w:eastAsia="en-US"/>
        </w:rPr>
        <w:t xml:space="preserve">. broj: </w:t>
      </w:r>
      <w:r w:rsidR="00296908" w:rsidRPr="00296908">
        <w:rPr>
          <w:rFonts w:ascii="Calibri" w:eastAsia="SimSun" w:hAnsi="Calibri" w:cs="Calibri"/>
          <w:b/>
          <w:color w:val="003764"/>
          <w:lang w:eastAsia="en-US"/>
        </w:rPr>
        <w:t>7470/16</w:t>
      </w:r>
    </w:p>
    <w:sectPr w:rsidR="006F75C6" w:rsidRPr="00296908" w:rsidSect="004564C8">
      <w:headerReference w:type="default" r:id="rId12"/>
      <w:footerReference w:type="default" r:id="rId13"/>
      <w:pgSz w:w="11906" w:h="16838" w:code="9"/>
      <w:pgMar w:top="720" w:right="720" w:bottom="720" w:left="720" w:header="283"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B8B" w:rsidRDefault="00401B8B" w:rsidP="00723875">
      <w:pPr>
        <w:spacing w:after="0" w:line="240" w:lineRule="auto"/>
      </w:pPr>
      <w:r>
        <w:separator/>
      </w:r>
    </w:p>
  </w:endnote>
  <w:endnote w:type="continuationSeparator" w:id="0">
    <w:p w:rsidR="00401B8B" w:rsidRDefault="00401B8B"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8B" w:rsidRPr="002C04F1" w:rsidRDefault="00401B8B" w:rsidP="002C04F1">
    <w:pPr>
      <w:pStyle w:val="Footer"/>
      <w:tabs>
        <w:tab w:val="center" w:pos="5386"/>
        <w:tab w:val="right" w:pos="10772"/>
      </w:tabs>
      <w:rPr>
        <w:sz w:val="20"/>
        <w:szCs w:val="20"/>
      </w:rPr>
    </w:pPr>
    <w:r>
      <w:tab/>
    </w:r>
    <w:r w:rsidRPr="002C04F1">
      <w:rPr>
        <w:sz w:val="20"/>
        <w:szCs w:val="20"/>
      </w:rPr>
      <w:tab/>
    </w:r>
    <w:sdt>
      <w:sdtPr>
        <w:rPr>
          <w:sz w:val="20"/>
          <w:szCs w:val="20"/>
        </w:rPr>
        <w:id w:val="-1007756124"/>
        <w:docPartObj>
          <w:docPartGallery w:val="Page Numbers (Bottom of Page)"/>
          <w:docPartUnique/>
        </w:docPartObj>
      </w:sdtPr>
      <w:sdtEndPr/>
      <w:sdtContent>
        <w:r w:rsidRPr="002C04F1">
          <w:rPr>
            <w:sz w:val="20"/>
            <w:szCs w:val="20"/>
          </w:rPr>
          <w:fldChar w:fldCharType="begin"/>
        </w:r>
        <w:r w:rsidRPr="002C04F1">
          <w:rPr>
            <w:sz w:val="20"/>
            <w:szCs w:val="20"/>
          </w:rPr>
          <w:instrText>PAGE   \* MERGEFORMAT</w:instrText>
        </w:r>
        <w:r w:rsidRPr="002C04F1">
          <w:rPr>
            <w:sz w:val="20"/>
            <w:szCs w:val="20"/>
          </w:rPr>
          <w:fldChar w:fldCharType="separate"/>
        </w:r>
        <w:r w:rsidR="00A208AF">
          <w:rPr>
            <w:noProof/>
            <w:sz w:val="20"/>
            <w:szCs w:val="20"/>
          </w:rPr>
          <w:t>2</w:t>
        </w:r>
        <w:r w:rsidRPr="002C04F1">
          <w:rPr>
            <w:noProof/>
            <w:sz w:val="20"/>
            <w:szCs w:val="20"/>
          </w:rPr>
          <w:fldChar w:fldCharType="end"/>
        </w:r>
      </w:sdtContent>
    </w:sdt>
    <w:r w:rsidRPr="002C04F1">
      <w:rPr>
        <w:sz w:val="20"/>
        <w:szCs w:val="20"/>
      </w:rPr>
      <w:tab/>
    </w:r>
    <w:r w:rsidRPr="002C04F1">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B8B" w:rsidRDefault="00401B8B" w:rsidP="00723875">
      <w:pPr>
        <w:spacing w:after="0" w:line="240" w:lineRule="auto"/>
      </w:pPr>
      <w:r>
        <w:separator/>
      </w:r>
    </w:p>
  </w:footnote>
  <w:footnote w:type="continuationSeparator" w:id="0">
    <w:p w:rsidR="00401B8B" w:rsidRDefault="00401B8B"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B8B" w:rsidRDefault="00401B8B" w:rsidP="001221F1">
    <w:pPr>
      <w:pStyle w:val="Header"/>
      <w:pBdr>
        <w:bottom w:val="single" w:sz="4" w:space="1" w:color="auto"/>
      </w:pBdr>
    </w:pPr>
    <w:r w:rsidRPr="006B4F6B">
      <w:object w:dxaOrig="15312" w:dyaOrig="9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8pt" o:ole="">
          <v:imagedata r:id="rId1" o:title=""/>
        </v:shape>
        <o:OLEObject Type="Embed" ProgID="AcroExch.Document.DC" ShapeID="_x0000_i1025" DrawAspect="Content" ObjectID="_1531556320"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1C4"/>
    <w:multiLevelType w:val="hybridMultilevel"/>
    <w:tmpl w:val="BFBE5DD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72F3492"/>
    <w:multiLevelType w:val="hybridMultilevel"/>
    <w:tmpl w:val="D82EF85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1051E33"/>
    <w:multiLevelType w:val="hybridMultilevel"/>
    <w:tmpl w:val="DAD48F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CA302E"/>
    <w:multiLevelType w:val="hybridMultilevel"/>
    <w:tmpl w:val="F18AD7A4"/>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nsid w:val="154403D1"/>
    <w:multiLevelType w:val="hybridMultilevel"/>
    <w:tmpl w:val="21540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7E84DBB"/>
    <w:multiLevelType w:val="hybridMultilevel"/>
    <w:tmpl w:val="A8CAD558"/>
    <w:lvl w:ilvl="0" w:tplc="041A0001">
      <w:start w:val="1"/>
      <w:numFmt w:val="bullet"/>
      <w:lvlText w:val=""/>
      <w:lvlJc w:val="left"/>
      <w:pPr>
        <w:ind w:left="1080" w:hanging="360"/>
      </w:pPr>
      <w:rPr>
        <w:rFonts w:ascii="Symbol" w:hAnsi="Symbol" w:hint="default"/>
        <w:b/>
      </w:r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19EC2244"/>
    <w:multiLevelType w:val="hybridMultilevel"/>
    <w:tmpl w:val="7380574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1B3A3810"/>
    <w:multiLevelType w:val="hybridMultilevel"/>
    <w:tmpl w:val="68AE463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BC057C6"/>
    <w:multiLevelType w:val="hybridMultilevel"/>
    <w:tmpl w:val="FBBE344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1E456CF8"/>
    <w:multiLevelType w:val="hybridMultilevel"/>
    <w:tmpl w:val="9012B056"/>
    <w:lvl w:ilvl="0" w:tplc="041A0001">
      <w:start w:val="1"/>
      <w:numFmt w:val="bullet"/>
      <w:lvlText w:val=""/>
      <w:lvlJc w:val="left"/>
      <w:pPr>
        <w:ind w:left="1494" w:hanging="360"/>
      </w:pPr>
      <w:rPr>
        <w:rFonts w:ascii="Symbol" w:hAnsi="Symbol" w:hint="default"/>
      </w:rPr>
    </w:lvl>
    <w:lvl w:ilvl="1" w:tplc="041A0003">
      <w:start w:val="1"/>
      <w:numFmt w:val="bullet"/>
      <w:lvlText w:val="o"/>
      <w:lvlJc w:val="left"/>
      <w:pPr>
        <w:ind w:left="2214" w:hanging="360"/>
      </w:pPr>
      <w:rPr>
        <w:rFonts w:ascii="Courier New" w:hAnsi="Courier New" w:cs="Courier New" w:hint="default"/>
      </w:rPr>
    </w:lvl>
    <w:lvl w:ilvl="2" w:tplc="041A0005">
      <w:start w:val="1"/>
      <w:numFmt w:val="bullet"/>
      <w:lvlText w:val=""/>
      <w:lvlJc w:val="left"/>
      <w:pPr>
        <w:ind w:left="2934" w:hanging="360"/>
      </w:pPr>
      <w:rPr>
        <w:rFonts w:ascii="Wingdings" w:hAnsi="Wingdings" w:hint="default"/>
      </w:rPr>
    </w:lvl>
    <w:lvl w:ilvl="3" w:tplc="041A0001">
      <w:start w:val="1"/>
      <w:numFmt w:val="bullet"/>
      <w:lvlText w:val=""/>
      <w:lvlJc w:val="left"/>
      <w:pPr>
        <w:ind w:left="3654" w:hanging="360"/>
      </w:pPr>
      <w:rPr>
        <w:rFonts w:ascii="Symbol" w:hAnsi="Symbol" w:hint="default"/>
      </w:rPr>
    </w:lvl>
    <w:lvl w:ilvl="4" w:tplc="041A0003">
      <w:start w:val="1"/>
      <w:numFmt w:val="bullet"/>
      <w:lvlText w:val="o"/>
      <w:lvlJc w:val="left"/>
      <w:pPr>
        <w:ind w:left="4374" w:hanging="360"/>
      </w:pPr>
      <w:rPr>
        <w:rFonts w:ascii="Courier New" w:hAnsi="Courier New" w:cs="Courier New" w:hint="default"/>
      </w:rPr>
    </w:lvl>
    <w:lvl w:ilvl="5" w:tplc="041A0005">
      <w:start w:val="1"/>
      <w:numFmt w:val="bullet"/>
      <w:lvlText w:val=""/>
      <w:lvlJc w:val="left"/>
      <w:pPr>
        <w:ind w:left="5094" w:hanging="360"/>
      </w:pPr>
      <w:rPr>
        <w:rFonts w:ascii="Wingdings" w:hAnsi="Wingdings" w:hint="default"/>
      </w:rPr>
    </w:lvl>
    <w:lvl w:ilvl="6" w:tplc="041A0001">
      <w:start w:val="1"/>
      <w:numFmt w:val="bullet"/>
      <w:lvlText w:val=""/>
      <w:lvlJc w:val="left"/>
      <w:pPr>
        <w:ind w:left="5814" w:hanging="360"/>
      </w:pPr>
      <w:rPr>
        <w:rFonts w:ascii="Symbol" w:hAnsi="Symbol" w:hint="default"/>
      </w:rPr>
    </w:lvl>
    <w:lvl w:ilvl="7" w:tplc="041A0003">
      <w:start w:val="1"/>
      <w:numFmt w:val="bullet"/>
      <w:lvlText w:val="o"/>
      <w:lvlJc w:val="left"/>
      <w:pPr>
        <w:ind w:left="6534" w:hanging="360"/>
      </w:pPr>
      <w:rPr>
        <w:rFonts w:ascii="Courier New" w:hAnsi="Courier New" w:cs="Courier New" w:hint="default"/>
      </w:rPr>
    </w:lvl>
    <w:lvl w:ilvl="8" w:tplc="041A0005">
      <w:start w:val="1"/>
      <w:numFmt w:val="bullet"/>
      <w:lvlText w:val=""/>
      <w:lvlJc w:val="left"/>
      <w:pPr>
        <w:ind w:left="7254" w:hanging="360"/>
      </w:pPr>
      <w:rPr>
        <w:rFonts w:ascii="Wingdings" w:hAnsi="Wingdings" w:hint="default"/>
      </w:rPr>
    </w:lvl>
  </w:abstractNum>
  <w:abstractNum w:abstractNumId="10">
    <w:nsid w:val="1EC51C70"/>
    <w:multiLevelType w:val="hybridMultilevel"/>
    <w:tmpl w:val="723A91B8"/>
    <w:lvl w:ilvl="0" w:tplc="8BA6EF70">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C71885"/>
    <w:multiLevelType w:val="hybridMultilevel"/>
    <w:tmpl w:val="9D960B0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223041F8"/>
    <w:multiLevelType w:val="hybridMultilevel"/>
    <w:tmpl w:val="7F8800FE"/>
    <w:lvl w:ilvl="0" w:tplc="6BE00D3C">
      <w:start w:val="1"/>
      <w:numFmt w:val="lowerLetter"/>
      <w:lvlText w:val="%1)"/>
      <w:lvlJc w:val="left"/>
      <w:pPr>
        <w:ind w:left="720" w:hanging="360"/>
      </w:pPr>
      <w:rPr>
        <w:rFonts w:hint="default"/>
        <w:b w:val="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27286C84"/>
    <w:multiLevelType w:val="hybridMultilevel"/>
    <w:tmpl w:val="AFEECF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7BA4AC9"/>
    <w:multiLevelType w:val="hybridMultilevel"/>
    <w:tmpl w:val="B5180328"/>
    <w:lvl w:ilvl="0" w:tplc="86F4A756">
      <w:start w:val="1"/>
      <w:numFmt w:val="lowerLetter"/>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BA0FAE"/>
    <w:multiLevelType w:val="hybridMultilevel"/>
    <w:tmpl w:val="61A2FC82"/>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429"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2B4106FD"/>
    <w:multiLevelType w:val="hybridMultilevel"/>
    <w:tmpl w:val="8AF07B70"/>
    <w:lvl w:ilvl="0" w:tplc="041A0001">
      <w:start w:val="1"/>
      <w:numFmt w:val="bullet"/>
      <w:lvlText w:val=""/>
      <w:lvlJc w:val="left"/>
      <w:pPr>
        <w:ind w:left="1080" w:hanging="360"/>
      </w:pPr>
      <w:rPr>
        <w:rFonts w:ascii="Symbol" w:hAnsi="Symbol" w:hint="default"/>
        <w:b/>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2BC97D4A"/>
    <w:multiLevelType w:val="hybridMultilevel"/>
    <w:tmpl w:val="02CCA60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2C3947FF"/>
    <w:multiLevelType w:val="hybridMultilevel"/>
    <w:tmpl w:val="8966A776"/>
    <w:lvl w:ilvl="0" w:tplc="041A000B">
      <w:start w:val="1"/>
      <w:numFmt w:val="bullet"/>
      <w:lvlText w:val=""/>
      <w:lvlJc w:val="left"/>
      <w:pPr>
        <w:ind w:left="360" w:hanging="360"/>
      </w:pPr>
      <w:rPr>
        <w:rFonts w:ascii="Wingdings" w:hAnsi="Wingding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39523FF2"/>
    <w:multiLevelType w:val="hybridMultilevel"/>
    <w:tmpl w:val="B0D2E2F2"/>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42200095"/>
    <w:multiLevelType w:val="hybridMultilevel"/>
    <w:tmpl w:val="1A6E3D8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457860F7"/>
    <w:multiLevelType w:val="hybridMultilevel"/>
    <w:tmpl w:val="6CB286E8"/>
    <w:lvl w:ilvl="0" w:tplc="041A0017">
      <w:start w:val="1"/>
      <w:numFmt w:val="lowerLetter"/>
      <w:lvlText w:val="%1)"/>
      <w:lvlJc w:val="left"/>
      <w:pPr>
        <w:ind w:left="360" w:hanging="360"/>
      </w:p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49E64C30"/>
    <w:multiLevelType w:val="hybridMultilevel"/>
    <w:tmpl w:val="29481578"/>
    <w:lvl w:ilvl="0" w:tplc="9DF4187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0F22D93"/>
    <w:multiLevelType w:val="hybridMultilevel"/>
    <w:tmpl w:val="ABAA2F00"/>
    <w:lvl w:ilvl="0" w:tplc="3D6A645C">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51271D7F"/>
    <w:multiLevelType w:val="hybridMultilevel"/>
    <w:tmpl w:val="AFB40C2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nsid w:val="517C4D0D"/>
    <w:multiLevelType w:val="hybridMultilevel"/>
    <w:tmpl w:val="CEDC6CBE"/>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69967A5"/>
    <w:multiLevelType w:val="hybridMultilevel"/>
    <w:tmpl w:val="02F49FD2"/>
    <w:lvl w:ilvl="0" w:tplc="041A0001">
      <w:start w:val="1"/>
      <w:numFmt w:val="bullet"/>
      <w:lvlText w:val=""/>
      <w:lvlJc w:val="left"/>
      <w:pPr>
        <w:tabs>
          <w:tab w:val="num" w:pos="680"/>
        </w:tabs>
        <w:ind w:left="680" w:hanging="340"/>
      </w:pPr>
      <w:rPr>
        <w:rFonts w:ascii="Symbol" w:hAnsi="Symbol" w:hint="default"/>
        <w:b w:val="0"/>
        <w:i w:val="0"/>
        <w:sz w:val="24"/>
      </w:rPr>
    </w:lvl>
    <w:lvl w:ilvl="1" w:tplc="041A0001">
      <w:start w:val="1"/>
      <w:numFmt w:val="bullet"/>
      <w:lvlText w:val=""/>
      <w:lvlJc w:val="left"/>
      <w:pPr>
        <w:tabs>
          <w:tab w:val="num" w:pos="1780"/>
        </w:tabs>
        <w:ind w:left="1780" w:hanging="360"/>
      </w:pPr>
      <w:rPr>
        <w:rFonts w:ascii="Symbol" w:hAnsi="Symbol" w:hint="default"/>
        <w:b w:val="0"/>
        <w:i w:val="0"/>
        <w:sz w:val="24"/>
      </w:rPr>
    </w:lvl>
    <w:lvl w:ilvl="2" w:tplc="041A0005">
      <w:start w:val="1"/>
      <w:numFmt w:val="bullet"/>
      <w:lvlText w:val=""/>
      <w:lvlJc w:val="left"/>
      <w:pPr>
        <w:tabs>
          <w:tab w:val="num" w:pos="2500"/>
        </w:tabs>
        <w:ind w:left="2500" w:hanging="360"/>
      </w:pPr>
      <w:rPr>
        <w:rFonts w:ascii="Wingdings" w:hAnsi="Wingdings" w:hint="default"/>
      </w:rPr>
    </w:lvl>
    <w:lvl w:ilvl="3" w:tplc="041A0001">
      <w:start w:val="1"/>
      <w:numFmt w:val="bullet"/>
      <w:lvlText w:val=""/>
      <w:lvlJc w:val="left"/>
      <w:pPr>
        <w:tabs>
          <w:tab w:val="num" w:pos="3220"/>
        </w:tabs>
        <w:ind w:left="3220" w:hanging="360"/>
      </w:pPr>
      <w:rPr>
        <w:rFonts w:ascii="Symbol" w:hAnsi="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hint="default"/>
      </w:rPr>
    </w:lvl>
    <w:lvl w:ilvl="6" w:tplc="041A0001">
      <w:start w:val="1"/>
      <w:numFmt w:val="bullet"/>
      <w:lvlText w:val=""/>
      <w:lvlJc w:val="left"/>
      <w:pPr>
        <w:tabs>
          <w:tab w:val="num" w:pos="5380"/>
        </w:tabs>
        <w:ind w:left="5380" w:hanging="360"/>
      </w:pPr>
      <w:rPr>
        <w:rFonts w:ascii="Symbol" w:hAnsi="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hint="default"/>
      </w:rPr>
    </w:lvl>
  </w:abstractNum>
  <w:abstractNum w:abstractNumId="27">
    <w:nsid w:val="5D5B263A"/>
    <w:multiLevelType w:val="hybridMultilevel"/>
    <w:tmpl w:val="8BD87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63E102D7"/>
    <w:multiLevelType w:val="hybridMultilevel"/>
    <w:tmpl w:val="236435EA"/>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nsid w:val="6BF3054F"/>
    <w:multiLevelType w:val="hybridMultilevel"/>
    <w:tmpl w:val="9D4CDC30"/>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nsid w:val="75F802F8"/>
    <w:multiLevelType w:val="hybridMultilevel"/>
    <w:tmpl w:val="2E50141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5FB771D"/>
    <w:multiLevelType w:val="hybridMultilevel"/>
    <w:tmpl w:val="0702494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77EC6B38"/>
    <w:multiLevelType w:val="hybridMultilevel"/>
    <w:tmpl w:val="FF529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8825EC9"/>
    <w:multiLevelType w:val="hybridMultilevel"/>
    <w:tmpl w:val="8E70FB30"/>
    <w:lvl w:ilvl="0" w:tplc="041A000B">
      <w:start w:val="1"/>
      <w:numFmt w:val="bullet"/>
      <w:lvlText w:val=""/>
      <w:lvlJc w:val="left"/>
      <w:pPr>
        <w:ind w:left="360" w:hanging="360"/>
      </w:pPr>
      <w:rPr>
        <w:rFonts w:ascii="Wingdings" w:hAnsi="Wingdings" w:hint="default"/>
      </w:rPr>
    </w:lvl>
    <w:lvl w:ilvl="1" w:tplc="041A0001">
      <w:start w:val="1"/>
      <w:numFmt w:val="bullet"/>
      <w:lvlText w:val=""/>
      <w:lvlJc w:val="left"/>
      <w:pPr>
        <w:ind w:left="709" w:hanging="360"/>
      </w:pPr>
      <w:rPr>
        <w:rFonts w:ascii="Symbol" w:hAnsi="Symbol" w:hint="default"/>
      </w:rPr>
    </w:lvl>
    <w:lvl w:ilvl="2" w:tplc="6336ADB4">
      <w:numFmt w:val="bullet"/>
      <w:lvlText w:val="-"/>
      <w:lvlJc w:val="left"/>
      <w:pPr>
        <w:ind w:left="1800" w:hanging="360"/>
      </w:pPr>
      <w:rPr>
        <w:rFonts w:ascii="Calibri" w:eastAsiaTheme="minorHAnsi" w:hAnsi="Calibri" w:cs="Calibri" w:hint="default"/>
        <w:b w:val="0"/>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79592202"/>
    <w:multiLevelType w:val="hybridMultilevel"/>
    <w:tmpl w:val="13781E8E"/>
    <w:lvl w:ilvl="0" w:tplc="539AB90A">
      <w:start w:val="2"/>
      <w:numFmt w:val="lowerLetter"/>
      <w:lvlText w:val="%1)"/>
      <w:lvlJc w:val="left"/>
      <w:pPr>
        <w:ind w:left="360" w:hanging="360"/>
      </w:pPr>
      <w:rPr>
        <w:rFonts w:hint="default"/>
      </w:rPr>
    </w:lvl>
    <w:lvl w:ilvl="1" w:tplc="9D5C475A">
      <w:start w:val="1"/>
      <w:numFmt w:val="lowerLetter"/>
      <w:lvlText w:val="%2."/>
      <w:lvlJc w:val="left"/>
      <w:pPr>
        <w:ind w:left="1080" w:hanging="360"/>
      </w:pPr>
      <w:rPr>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nsid w:val="7A09038E"/>
    <w:multiLevelType w:val="hybridMultilevel"/>
    <w:tmpl w:val="2D6CFFBA"/>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nsid w:val="7A18402A"/>
    <w:multiLevelType w:val="hybridMultilevel"/>
    <w:tmpl w:val="FCCCD8C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nsid w:val="7D3E77CC"/>
    <w:multiLevelType w:val="hybridMultilevel"/>
    <w:tmpl w:val="5738674E"/>
    <w:lvl w:ilvl="0" w:tplc="64A457A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3"/>
  </w:num>
  <w:num w:numId="3">
    <w:abstractNumId w:val="25"/>
  </w:num>
  <w:num w:numId="4">
    <w:abstractNumId w:val="34"/>
  </w:num>
  <w:num w:numId="5">
    <w:abstractNumId w:val="31"/>
  </w:num>
  <w:num w:numId="6">
    <w:abstractNumId w:val="15"/>
  </w:num>
  <w:num w:numId="7">
    <w:abstractNumId w:val="1"/>
  </w:num>
  <w:num w:numId="8">
    <w:abstractNumId w:val="23"/>
  </w:num>
  <w:num w:numId="9">
    <w:abstractNumId w:val="27"/>
  </w:num>
  <w:num w:numId="10">
    <w:abstractNumId w:val="32"/>
  </w:num>
  <w:num w:numId="11">
    <w:abstractNumId w:val="16"/>
  </w:num>
  <w:num w:numId="12">
    <w:abstractNumId w:val="5"/>
  </w:num>
  <w:num w:numId="13">
    <w:abstractNumId w:val="29"/>
  </w:num>
  <w:num w:numId="14">
    <w:abstractNumId w:val="12"/>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8"/>
  </w:num>
  <w:num w:numId="18">
    <w:abstractNumId w:val="28"/>
  </w:num>
  <w:num w:numId="19">
    <w:abstractNumId w:val="9"/>
  </w:num>
  <w:num w:numId="20">
    <w:abstractNumId w:val="35"/>
  </w:num>
  <w:num w:numId="21">
    <w:abstractNumId w:val="19"/>
  </w:num>
  <w:num w:numId="22">
    <w:abstractNumId w:val="13"/>
  </w:num>
  <w:num w:numId="23">
    <w:abstractNumId w:val="26"/>
  </w:num>
  <w:num w:numId="24">
    <w:abstractNumId w:val="21"/>
  </w:num>
  <w:num w:numId="25">
    <w:abstractNumId w:val="17"/>
  </w:num>
  <w:num w:numId="26">
    <w:abstractNumId w:val="0"/>
  </w:num>
  <w:num w:numId="27">
    <w:abstractNumId w:val="36"/>
  </w:num>
  <w:num w:numId="28">
    <w:abstractNumId w:val="11"/>
  </w:num>
  <w:num w:numId="29">
    <w:abstractNumId w:val="2"/>
  </w:num>
  <w:num w:numId="30">
    <w:abstractNumId w:val="24"/>
  </w:num>
  <w:num w:numId="31">
    <w:abstractNumId w:val="7"/>
  </w:num>
  <w:num w:numId="32">
    <w:abstractNumId w:val="18"/>
  </w:num>
  <w:num w:numId="33">
    <w:abstractNumId w:val="6"/>
  </w:num>
  <w:num w:numId="34">
    <w:abstractNumId w:val="20"/>
  </w:num>
  <w:num w:numId="35">
    <w:abstractNumId w:val="22"/>
  </w:num>
  <w:num w:numId="36">
    <w:abstractNumId w:val="10"/>
  </w:num>
  <w:num w:numId="37">
    <w:abstractNumId w:val="37"/>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567"/>
  <w:hyphenationZone w:val="425"/>
  <w:characterSpacingControl w:val="doNotCompress"/>
  <w:hdrShapeDefaults>
    <o:shapedefaults v:ext="edit" spidmax="260098"/>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009C"/>
    <w:rsid w:val="00001309"/>
    <w:rsid w:val="00003031"/>
    <w:rsid w:val="000036DC"/>
    <w:rsid w:val="000049C3"/>
    <w:rsid w:val="00005B8C"/>
    <w:rsid w:val="00016853"/>
    <w:rsid w:val="00017263"/>
    <w:rsid w:val="00021184"/>
    <w:rsid w:val="0002274A"/>
    <w:rsid w:val="00023419"/>
    <w:rsid w:val="0002375B"/>
    <w:rsid w:val="0002570D"/>
    <w:rsid w:val="00025EEA"/>
    <w:rsid w:val="000264A3"/>
    <w:rsid w:val="00026FFB"/>
    <w:rsid w:val="00027471"/>
    <w:rsid w:val="0003087E"/>
    <w:rsid w:val="00031D34"/>
    <w:rsid w:val="00032DCF"/>
    <w:rsid w:val="00033EA2"/>
    <w:rsid w:val="00035189"/>
    <w:rsid w:val="00036016"/>
    <w:rsid w:val="00036CE3"/>
    <w:rsid w:val="00036E55"/>
    <w:rsid w:val="0004166F"/>
    <w:rsid w:val="00045B7D"/>
    <w:rsid w:val="0004689D"/>
    <w:rsid w:val="000476EB"/>
    <w:rsid w:val="00051352"/>
    <w:rsid w:val="00052280"/>
    <w:rsid w:val="00052AA7"/>
    <w:rsid w:val="00052B69"/>
    <w:rsid w:val="00053778"/>
    <w:rsid w:val="0005509D"/>
    <w:rsid w:val="00055F89"/>
    <w:rsid w:val="000603DF"/>
    <w:rsid w:val="000612E5"/>
    <w:rsid w:val="00062300"/>
    <w:rsid w:val="00063A03"/>
    <w:rsid w:val="0006659F"/>
    <w:rsid w:val="00066E5D"/>
    <w:rsid w:val="00066F94"/>
    <w:rsid w:val="000701EE"/>
    <w:rsid w:val="000705A9"/>
    <w:rsid w:val="0007296E"/>
    <w:rsid w:val="00075962"/>
    <w:rsid w:val="00077B79"/>
    <w:rsid w:val="0008212E"/>
    <w:rsid w:val="000821C7"/>
    <w:rsid w:val="000823BA"/>
    <w:rsid w:val="00082A4E"/>
    <w:rsid w:val="00086F1E"/>
    <w:rsid w:val="00087F93"/>
    <w:rsid w:val="0009117B"/>
    <w:rsid w:val="0009182D"/>
    <w:rsid w:val="00091882"/>
    <w:rsid w:val="000945DA"/>
    <w:rsid w:val="00095F59"/>
    <w:rsid w:val="00097568"/>
    <w:rsid w:val="000A12A7"/>
    <w:rsid w:val="000A352B"/>
    <w:rsid w:val="000A4A64"/>
    <w:rsid w:val="000A51D6"/>
    <w:rsid w:val="000A595A"/>
    <w:rsid w:val="000A5C0E"/>
    <w:rsid w:val="000A5C8D"/>
    <w:rsid w:val="000A64E8"/>
    <w:rsid w:val="000B09EE"/>
    <w:rsid w:val="000B4711"/>
    <w:rsid w:val="000B54C9"/>
    <w:rsid w:val="000B71DA"/>
    <w:rsid w:val="000C2F22"/>
    <w:rsid w:val="000C420B"/>
    <w:rsid w:val="000C5D35"/>
    <w:rsid w:val="000C6AE0"/>
    <w:rsid w:val="000C6B41"/>
    <w:rsid w:val="000C6EFF"/>
    <w:rsid w:val="000D02EB"/>
    <w:rsid w:val="000D11B2"/>
    <w:rsid w:val="000D1A34"/>
    <w:rsid w:val="000D1B22"/>
    <w:rsid w:val="000D2194"/>
    <w:rsid w:val="000D2DDB"/>
    <w:rsid w:val="000D2E39"/>
    <w:rsid w:val="000D476D"/>
    <w:rsid w:val="000D5001"/>
    <w:rsid w:val="000D52B0"/>
    <w:rsid w:val="000D60B8"/>
    <w:rsid w:val="000D6F57"/>
    <w:rsid w:val="000E0101"/>
    <w:rsid w:val="000E14B1"/>
    <w:rsid w:val="000E17DD"/>
    <w:rsid w:val="000E20F6"/>
    <w:rsid w:val="000E3B7A"/>
    <w:rsid w:val="000E5317"/>
    <w:rsid w:val="000E60C9"/>
    <w:rsid w:val="000E6169"/>
    <w:rsid w:val="000E65D0"/>
    <w:rsid w:val="000E6A8A"/>
    <w:rsid w:val="000F019C"/>
    <w:rsid w:val="000F111B"/>
    <w:rsid w:val="000F1294"/>
    <w:rsid w:val="000F42B8"/>
    <w:rsid w:val="000F51CF"/>
    <w:rsid w:val="000F5596"/>
    <w:rsid w:val="000F6762"/>
    <w:rsid w:val="00104490"/>
    <w:rsid w:val="00105B0A"/>
    <w:rsid w:val="00107F8E"/>
    <w:rsid w:val="00110039"/>
    <w:rsid w:val="001129B5"/>
    <w:rsid w:val="001149E5"/>
    <w:rsid w:val="0011591E"/>
    <w:rsid w:val="0011634A"/>
    <w:rsid w:val="00117145"/>
    <w:rsid w:val="0012051B"/>
    <w:rsid w:val="0012146F"/>
    <w:rsid w:val="00121AF6"/>
    <w:rsid w:val="00121FB4"/>
    <w:rsid w:val="001221F1"/>
    <w:rsid w:val="00123F8C"/>
    <w:rsid w:val="00124630"/>
    <w:rsid w:val="00124F4E"/>
    <w:rsid w:val="00125E3D"/>
    <w:rsid w:val="001279C7"/>
    <w:rsid w:val="00130BC7"/>
    <w:rsid w:val="001320D5"/>
    <w:rsid w:val="001334ED"/>
    <w:rsid w:val="001336EB"/>
    <w:rsid w:val="001351B3"/>
    <w:rsid w:val="0013621F"/>
    <w:rsid w:val="001420AA"/>
    <w:rsid w:val="00142510"/>
    <w:rsid w:val="0014274A"/>
    <w:rsid w:val="00143585"/>
    <w:rsid w:val="001449B8"/>
    <w:rsid w:val="001459AA"/>
    <w:rsid w:val="00145E72"/>
    <w:rsid w:val="001464DD"/>
    <w:rsid w:val="0014684B"/>
    <w:rsid w:val="00150C7A"/>
    <w:rsid w:val="001514E2"/>
    <w:rsid w:val="001517E9"/>
    <w:rsid w:val="0015264D"/>
    <w:rsid w:val="00153208"/>
    <w:rsid w:val="00153FDA"/>
    <w:rsid w:val="00154F04"/>
    <w:rsid w:val="00155D99"/>
    <w:rsid w:val="00155DE6"/>
    <w:rsid w:val="0015687C"/>
    <w:rsid w:val="00156990"/>
    <w:rsid w:val="00160402"/>
    <w:rsid w:val="00160D71"/>
    <w:rsid w:val="00161392"/>
    <w:rsid w:val="0016350E"/>
    <w:rsid w:val="0016520E"/>
    <w:rsid w:val="0016538F"/>
    <w:rsid w:val="00165A97"/>
    <w:rsid w:val="00166AD0"/>
    <w:rsid w:val="0016704D"/>
    <w:rsid w:val="00170090"/>
    <w:rsid w:val="001703C7"/>
    <w:rsid w:val="001707F6"/>
    <w:rsid w:val="001720F5"/>
    <w:rsid w:val="001724A3"/>
    <w:rsid w:val="0017292C"/>
    <w:rsid w:val="00172D01"/>
    <w:rsid w:val="00175359"/>
    <w:rsid w:val="001757C6"/>
    <w:rsid w:val="001764F0"/>
    <w:rsid w:val="0017655B"/>
    <w:rsid w:val="00177A14"/>
    <w:rsid w:val="00183DA3"/>
    <w:rsid w:val="001865C6"/>
    <w:rsid w:val="0019034E"/>
    <w:rsid w:val="0019082E"/>
    <w:rsid w:val="00192102"/>
    <w:rsid w:val="0019426B"/>
    <w:rsid w:val="00195E6B"/>
    <w:rsid w:val="00197120"/>
    <w:rsid w:val="00197FD8"/>
    <w:rsid w:val="001A014A"/>
    <w:rsid w:val="001A0735"/>
    <w:rsid w:val="001A2732"/>
    <w:rsid w:val="001A30E3"/>
    <w:rsid w:val="001A3459"/>
    <w:rsid w:val="001A36CF"/>
    <w:rsid w:val="001A3ECB"/>
    <w:rsid w:val="001A4BC2"/>
    <w:rsid w:val="001A6A1A"/>
    <w:rsid w:val="001A7564"/>
    <w:rsid w:val="001B1011"/>
    <w:rsid w:val="001B422F"/>
    <w:rsid w:val="001B5281"/>
    <w:rsid w:val="001B65A8"/>
    <w:rsid w:val="001C1BCD"/>
    <w:rsid w:val="001C5B06"/>
    <w:rsid w:val="001D018E"/>
    <w:rsid w:val="001D0822"/>
    <w:rsid w:val="001D227F"/>
    <w:rsid w:val="001D2852"/>
    <w:rsid w:val="001D3936"/>
    <w:rsid w:val="001D444E"/>
    <w:rsid w:val="001D6E3F"/>
    <w:rsid w:val="001D7BBB"/>
    <w:rsid w:val="001E063E"/>
    <w:rsid w:val="001E0F0D"/>
    <w:rsid w:val="001E13ED"/>
    <w:rsid w:val="001E3F2B"/>
    <w:rsid w:val="001E40E0"/>
    <w:rsid w:val="001E4FE8"/>
    <w:rsid w:val="001F00E4"/>
    <w:rsid w:val="001F14CE"/>
    <w:rsid w:val="001F2030"/>
    <w:rsid w:val="001F426C"/>
    <w:rsid w:val="001F433D"/>
    <w:rsid w:val="001F684F"/>
    <w:rsid w:val="001F6A32"/>
    <w:rsid w:val="001F6A75"/>
    <w:rsid w:val="001F71ED"/>
    <w:rsid w:val="001F71FD"/>
    <w:rsid w:val="001F77AA"/>
    <w:rsid w:val="00202F34"/>
    <w:rsid w:val="002043D0"/>
    <w:rsid w:val="002066C7"/>
    <w:rsid w:val="00207272"/>
    <w:rsid w:val="0020755B"/>
    <w:rsid w:val="00207B0F"/>
    <w:rsid w:val="00210026"/>
    <w:rsid w:val="00210BDB"/>
    <w:rsid w:val="00211CD8"/>
    <w:rsid w:val="002124D3"/>
    <w:rsid w:val="00212948"/>
    <w:rsid w:val="002154D3"/>
    <w:rsid w:val="002156EA"/>
    <w:rsid w:val="00217C5C"/>
    <w:rsid w:val="00220223"/>
    <w:rsid w:val="00220B90"/>
    <w:rsid w:val="00221AD9"/>
    <w:rsid w:val="002226A7"/>
    <w:rsid w:val="00222865"/>
    <w:rsid w:val="00222B88"/>
    <w:rsid w:val="002234C8"/>
    <w:rsid w:val="00223BA6"/>
    <w:rsid w:val="00224D5A"/>
    <w:rsid w:val="0022614A"/>
    <w:rsid w:val="00226BC0"/>
    <w:rsid w:val="002277CE"/>
    <w:rsid w:val="0023012D"/>
    <w:rsid w:val="00230744"/>
    <w:rsid w:val="002313EC"/>
    <w:rsid w:val="00231EA7"/>
    <w:rsid w:val="002334E6"/>
    <w:rsid w:val="0023382F"/>
    <w:rsid w:val="0023660E"/>
    <w:rsid w:val="00236D32"/>
    <w:rsid w:val="00236D34"/>
    <w:rsid w:val="00237C02"/>
    <w:rsid w:val="00241D12"/>
    <w:rsid w:val="00242254"/>
    <w:rsid w:val="00242342"/>
    <w:rsid w:val="0024264B"/>
    <w:rsid w:val="00244C5D"/>
    <w:rsid w:val="0024530B"/>
    <w:rsid w:val="00245339"/>
    <w:rsid w:val="002514B3"/>
    <w:rsid w:val="00252418"/>
    <w:rsid w:val="00252B2F"/>
    <w:rsid w:val="00254181"/>
    <w:rsid w:val="002541C5"/>
    <w:rsid w:val="00255A23"/>
    <w:rsid w:val="0025685E"/>
    <w:rsid w:val="002607FD"/>
    <w:rsid w:val="002618A8"/>
    <w:rsid w:val="00265170"/>
    <w:rsid w:val="0026604E"/>
    <w:rsid w:val="002671FD"/>
    <w:rsid w:val="00267727"/>
    <w:rsid w:val="00270361"/>
    <w:rsid w:val="002708AA"/>
    <w:rsid w:val="002714B0"/>
    <w:rsid w:val="002726E1"/>
    <w:rsid w:val="0027567B"/>
    <w:rsid w:val="002779CC"/>
    <w:rsid w:val="00277FAA"/>
    <w:rsid w:val="0028240A"/>
    <w:rsid w:val="0028261C"/>
    <w:rsid w:val="002841F2"/>
    <w:rsid w:val="00285670"/>
    <w:rsid w:val="00285AE2"/>
    <w:rsid w:val="002862AD"/>
    <w:rsid w:val="00286BAE"/>
    <w:rsid w:val="002911B0"/>
    <w:rsid w:val="002917DF"/>
    <w:rsid w:val="00292527"/>
    <w:rsid w:val="0029360B"/>
    <w:rsid w:val="00293980"/>
    <w:rsid w:val="00294EC3"/>
    <w:rsid w:val="00295BE3"/>
    <w:rsid w:val="00295D7D"/>
    <w:rsid w:val="00296908"/>
    <w:rsid w:val="002976E6"/>
    <w:rsid w:val="002A01E8"/>
    <w:rsid w:val="002A0766"/>
    <w:rsid w:val="002A0A4C"/>
    <w:rsid w:val="002A13B6"/>
    <w:rsid w:val="002A1684"/>
    <w:rsid w:val="002A4394"/>
    <w:rsid w:val="002A4B1C"/>
    <w:rsid w:val="002B3745"/>
    <w:rsid w:val="002B5801"/>
    <w:rsid w:val="002B6667"/>
    <w:rsid w:val="002C0073"/>
    <w:rsid w:val="002C04F1"/>
    <w:rsid w:val="002C1935"/>
    <w:rsid w:val="002C1F94"/>
    <w:rsid w:val="002C1FF5"/>
    <w:rsid w:val="002C208D"/>
    <w:rsid w:val="002C411C"/>
    <w:rsid w:val="002C58E6"/>
    <w:rsid w:val="002D0DB6"/>
    <w:rsid w:val="002D1CAC"/>
    <w:rsid w:val="002D29AA"/>
    <w:rsid w:val="002D3848"/>
    <w:rsid w:val="002D5ABB"/>
    <w:rsid w:val="002E1C41"/>
    <w:rsid w:val="002E3BA7"/>
    <w:rsid w:val="002E4046"/>
    <w:rsid w:val="002E58F3"/>
    <w:rsid w:val="002F1479"/>
    <w:rsid w:val="002F26B9"/>
    <w:rsid w:val="002F2C03"/>
    <w:rsid w:val="002F3870"/>
    <w:rsid w:val="002F62A2"/>
    <w:rsid w:val="002F6A6B"/>
    <w:rsid w:val="00302288"/>
    <w:rsid w:val="00305390"/>
    <w:rsid w:val="003060B7"/>
    <w:rsid w:val="00306744"/>
    <w:rsid w:val="00306E74"/>
    <w:rsid w:val="00311ABE"/>
    <w:rsid w:val="00314F13"/>
    <w:rsid w:val="003175EC"/>
    <w:rsid w:val="00317C08"/>
    <w:rsid w:val="00320008"/>
    <w:rsid w:val="00320B8F"/>
    <w:rsid w:val="00320E2E"/>
    <w:rsid w:val="00321715"/>
    <w:rsid w:val="0032279E"/>
    <w:rsid w:val="00322F17"/>
    <w:rsid w:val="00326845"/>
    <w:rsid w:val="00326BC1"/>
    <w:rsid w:val="00326C81"/>
    <w:rsid w:val="0032755A"/>
    <w:rsid w:val="00327B0C"/>
    <w:rsid w:val="00330D25"/>
    <w:rsid w:val="00331609"/>
    <w:rsid w:val="00333FC2"/>
    <w:rsid w:val="00335E32"/>
    <w:rsid w:val="00341666"/>
    <w:rsid w:val="003431F3"/>
    <w:rsid w:val="00343CFA"/>
    <w:rsid w:val="0034575B"/>
    <w:rsid w:val="003518CA"/>
    <w:rsid w:val="00352D8F"/>
    <w:rsid w:val="003569C8"/>
    <w:rsid w:val="003570F5"/>
    <w:rsid w:val="003572EE"/>
    <w:rsid w:val="00357C96"/>
    <w:rsid w:val="00357F23"/>
    <w:rsid w:val="00363366"/>
    <w:rsid w:val="00364EFE"/>
    <w:rsid w:val="00364F1A"/>
    <w:rsid w:val="003650BD"/>
    <w:rsid w:val="003658F8"/>
    <w:rsid w:val="00366333"/>
    <w:rsid w:val="00367A07"/>
    <w:rsid w:val="00372014"/>
    <w:rsid w:val="0037238F"/>
    <w:rsid w:val="00373D06"/>
    <w:rsid w:val="00375B45"/>
    <w:rsid w:val="003762B6"/>
    <w:rsid w:val="00376B79"/>
    <w:rsid w:val="0037706C"/>
    <w:rsid w:val="00377085"/>
    <w:rsid w:val="00377718"/>
    <w:rsid w:val="0038018D"/>
    <w:rsid w:val="00380B3D"/>
    <w:rsid w:val="00381F5A"/>
    <w:rsid w:val="00382066"/>
    <w:rsid w:val="0038360D"/>
    <w:rsid w:val="00383A38"/>
    <w:rsid w:val="00385946"/>
    <w:rsid w:val="0038731F"/>
    <w:rsid w:val="00387C3C"/>
    <w:rsid w:val="003903AF"/>
    <w:rsid w:val="003919AD"/>
    <w:rsid w:val="003929D0"/>
    <w:rsid w:val="003934CD"/>
    <w:rsid w:val="00394982"/>
    <w:rsid w:val="003964BB"/>
    <w:rsid w:val="00396DE9"/>
    <w:rsid w:val="003A2DC5"/>
    <w:rsid w:val="003A45E4"/>
    <w:rsid w:val="003A4B43"/>
    <w:rsid w:val="003A5822"/>
    <w:rsid w:val="003A58F0"/>
    <w:rsid w:val="003A5ACB"/>
    <w:rsid w:val="003A675D"/>
    <w:rsid w:val="003A772E"/>
    <w:rsid w:val="003B2143"/>
    <w:rsid w:val="003B22B9"/>
    <w:rsid w:val="003B2323"/>
    <w:rsid w:val="003B2A7F"/>
    <w:rsid w:val="003B3A45"/>
    <w:rsid w:val="003B486F"/>
    <w:rsid w:val="003B5166"/>
    <w:rsid w:val="003B5B09"/>
    <w:rsid w:val="003B6442"/>
    <w:rsid w:val="003B745E"/>
    <w:rsid w:val="003C1AD1"/>
    <w:rsid w:val="003C1F74"/>
    <w:rsid w:val="003C2C04"/>
    <w:rsid w:val="003C2E5C"/>
    <w:rsid w:val="003C2EF1"/>
    <w:rsid w:val="003C2FB8"/>
    <w:rsid w:val="003C332B"/>
    <w:rsid w:val="003C3974"/>
    <w:rsid w:val="003C3FB6"/>
    <w:rsid w:val="003C6790"/>
    <w:rsid w:val="003C7961"/>
    <w:rsid w:val="003C7E0B"/>
    <w:rsid w:val="003D2957"/>
    <w:rsid w:val="003D4D1F"/>
    <w:rsid w:val="003D6558"/>
    <w:rsid w:val="003D681D"/>
    <w:rsid w:val="003D70E9"/>
    <w:rsid w:val="003D7E33"/>
    <w:rsid w:val="003E2F10"/>
    <w:rsid w:val="003E4B1E"/>
    <w:rsid w:val="003E4B49"/>
    <w:rsid w:val="003E53DA"/>
    <w:rsid w:val="003E6157"/>
    <w:rsid w:val="003E6528"/>
    <w:rsid w:val="003E66CD"/>
    <w:rsid w:val="003E66E3"/>
    <w:rsid w:val="003F225C"/>
    <w:rsid w:val="003F242C"/>
    <w:rsid w:val="003F38D0"/>
    <w:rsid w:val="003F39A5"/>
    <w:rsid w:val="003F4990"/>
    <w:rsid w:val="003F5158"/>
    <w:rsid w:val="003F5985"/>
    <w:rsid w:val="003F7B66"/>
    <w:rsid w:val="00401B8B"/>
    <w:rsid w:val="0040246B"/>
    <w:rsid w:val="00403366"/>
    <w:rsid w:val="004034DD"/>
    <w:rsid w:val="0040486C"/>
    <w:rsid w:val="00404B52"/>
    <w:rsid w:val="00410104"/>
    <w:rsid w:val="00411F81"/>
    <w:rsid w:val="00414A2E"/>
    <w:rsid w:val="00414B63"/>
    <w:rsid w:val="0041762A"/>
    <w:rsid w:val="004213C7"/>
    <w:rsid w:val="00421786"/>
    <w:rsid w:val="00424D5C"/>
    <w:rsid w:val="00425E92"/>
    <w:rsid w:val="004300A4"/>
    <w:rsid w:val="00430694"/>
    <w:rsid w:val="00430D09"/>
    <w:rsid w:val="00435AE0"/>
    <w:rsid w:val="00436EE9"/>
    <w:rsid w:val="00437C4C"/>
    <w:rsid w:val="004407DD"/>
    <w:rsid w:val="0044154A"/>
    <w:rsid w:val="00441D4D"/>
    <w:rsid w:val="004432E0"/>
    <w:rsid w:val="004468C1"/>
    <w:rsid w:val="00447AE7"/>
    <w:rsid w:val="00450A65"/>
    <w:rsid w:val="004530D6"/>
    <w:rsid w:val="00453FAD"/>
    <w:rsid w:val="004564C8"/>
    <w:rsid w:val="00456D23"/>
    <w:rsid w:val="00461F19"/>
    <w:rsid w:val="004636A2"/>
    <w:rsid w:val="00463A0A"/>
    <w:rsid w:val="00463B24"/>
    <w:rsid w:val="004675EB"/>
    <w:rsid w:val="0047094B"/>
    <w:rsid w:val="004717D3"/>
    <w:rsid w:val="004722B0"/>
    <w:rsid w:val="00472A8E"/>
    <w:rsid w:val="0047641D"/>
    <w:rsid w:val="00480BEF"/>
    <w:rsid w:val="00481DED"/>
    <w:rsid w:val="00481E20"/>
    <w:rsid w:val="0048245A"/>
    <w:rsid w:val="00484B8E"/>
    <w:rsid w:val="00484CAE"/>
    <w:rsid w:val="0048536F"/>
    <w:rsid w:val="0048541E"/>
    <w:rsid w:val="00486830"/>
    <w:rsid w:val="004868A9"/>
    <w:rsid w:val="00487041"/>
    <w:rsid w:val="004871AB"/>
    <w:rsid w:val="00487DDD"/>
    <w:rsid w:val="004901B8"/>
    <w:rsid w:val="00490769"/>
    <w:rsid w:val="00491441"/>
    <w:rsid w:val="00493754"/>
    <w:rsid w:val="004948EA"/>
    <w:rsid w:val="0049645A"/>
    <w:rsid w:val="00496C40"/>
    <w:rsid w:val="004A0283"/>
    <w:rsid w:val="004A3AAE"/>
    <w:rsid w:val="004A489A"/>
    <w:rsid w:val="004A49B3"/>
    <w:rsid w:val="004A718F"/>
    <w:rsid w:val="004A73EF"/>
    <w:rsid w:val="004A7AD6"/>
    <w:rsid w:val="004A7B2C"/>
    <w:rsid w:val="004A7E16"/>
    <w:rsid w:val="004B07D7"/>
    <w:rsid w:val="004B09C0"/>
    <w:rsid w:val="004B1C09"/>
    <w:rsid w:val="004B1FF7"/>
    <w:rsid w:val="004B332A"/>
    <w:rsid w:val="004B42A4"/>
    <w:rsid w:val="004B48F7"/>
    <w:rsid w:val="004B5423"/>
    <w:rsid w:val="004B573D"/>
    <w:rsid w:val="004B5C6E"/>
    <w:rsid w:val="004B5E72"/>
    <w:rsid w:val="004B5F95"/>
    <w:rsid w:val="004B6EDA"/>
    <w:rsid w:val="004C10BF"/>
    <w:rsid w:val="004C184A"/>
    <w:rsid w:val="004C27DD"/>
    <w:rsid w:val="004C418C"/>
    <w:rsid w:val="004C4410"/>
    <w:rsid w:val="004C7256"/>
    <w:rsid w:val="004D0715"/>
    <w:rsid w:val="004D2C8E"/>
    <w:rsid w:val="004D3DF9"/>
    <w:rsid w:val="004D472A"/>
    <w:rsid w:val="004D4A75"/>
    <w:rsid w:val="004D7235"/>
    <w:rsid w:val="004D73FE"/>
    <w:rsid w:val="004D7B24"/>
    <w:rsid w:val="004E01FC"/>
    <w:rsid w:val="004E24E2"/>
    <w:rsid w:val="004E2AB6"/>
    <w:rsid w:val="004E2C24"/>
    <w:rsid w:val="004E4C50"/>
    <w:rsid w:val="004E706F"/>
    <w:rsid w:val="004E70AA"/>
    <w:rsid w:val="004F1576"/>
    <w:rsid w:val="004F24BD"/>
    <w:rsid w:val="004F487E"/>
    <w:rsid w:val="004F4A96"/>
    <w:rsid w:val="004F4E5A"/>
    <w:rsid w:val="004F503F"/>
    <w:rsid w:val="0050061B"/>
    <w:rsid w:val="00500B93"/>
    <w:rsid w:val="005016E5"/>
    <w:rsid w:val="00501C8B"/>
    <w:rsid w:val="00503BB2"/>
    <w:rsid w:val="00504A0E"/>
    <w:rsid w:val="00504F48"/>
    <w:rsid w:val="00505C32"/>
    <w:rsid w:val="00506ED5"/>
    <w:rsid w:val="0051029A"/>
    <w:rsid w:val="00513B6B"/>
    <w:rsid w:val="005153D7"/>
    <w:rsid w:val="00516EF4"/>
    <w:rsid w:val="00517931"/>
    <w:rsid w:val="00521BE6"/>
    <w:rsid w:val="00521CDF"/>
    <w:rsid w:val="00522DE3"/>
    <w:rsid w:val="00523F0A"/>
    <w:rsid w:val="00524D3A"/>
    <w:rsid w:val="00525711"/>
    <w:rsid w:val="00525721"/>
    <w:rsid w:val="00525921"/>
    <w:rsid w:val="00527263"/>
    <w:rsid w:val="00527570"/>
    <w:rsid w:val="0053031E"/>
    <w:rsid w:val="00530603"/>
    <w:rsid w:val="0053139B"/>
    <w:rsid w:val="00531C49"/>
    <w:rsid w:val="0053481E"/>
    <w:rsid w:val="005355D4"/>
    <w:rsid w:val="00536169"/>
    <w:rsid w:val="00540744"/>
    <w:rsid w:val="005408EE"/>
    <w:rsid w:val="00541BCD"/>
    <w:rsid w:val="00541F53"/>
    <w:rsid w:val="00543261"/>
    <w:rsid w:val="0054370E"/>
    <w:rsid w:val="00543715"/>
    <w:rsid w:val="00543A6E"/>
    <w:rsid w:val="00545297"/>
    <w:rsid w:val="005452AD"/>
    <w:rsid w:val="00546101"/>
    <w:rsid w:val="00547DBD"/>
    <w:rsid w:val="00551980"/>
    <w:rsid w:val="00552266"/>
    <w:rsid w:val="0055277B"/>
    <w:rsid w:val="00553ADD"/>
    <w:rsid w:val="005555EC"/>
    <w:rsid w:val="0056004B"/>
    <w:rsid w:val="0056090C"/>
    <w:rsid w:val="00563559"/>
    <w:rsid w:val="0056404A"/>
    <w:rsid w:val="005640EA"/>
    <w:rsid w:val="00565CF6"/>
    <w:rsid w:val="00565FD3"/>
    <w:rsid w:val="00566B8A"/>
    <w:rsid w:val="005679CE"/>
    <w:rsid w:val="005701CD"/>
    <w:rsid w:val="00572CE1"/>
    <w:rsid w:val="0057500A"/>
    <w:rsid w:val="00575EB7"/>
    <w:rsid w:val="0057641B"/>
    <w:rsid w:val="00576941"/>
    <w:rsid w:val="0057751C"/>
    <w:rsid w:val="00580BA5"/>
    <w:rsid w:val="0058380A"/>
    <w:rsid w:val="00583CE6"/>
    <w:rsid w:val="005854AB"/>
    <w:rsid w:val="0058681A"/>
    <w:rsid w:val="00586D4A"/>
    <w:rsid w:val="0059321F"/>
    <w:rsid w:val="0059375E"/>
    <w:rsid w:val="005960CB"/>
    <w:rsid w:val="005A228A"/>
    <w:rsid w:val="005A25DB"/>
    <w:rsid w:val="005A274E"/>
    <w:rsid w:val="005A29C6"/>
    <w:rsid w:val="005A3467"/>
    <w:rsid w:val="005A3ECE"/>
    <w:rsid w:val="005A4CA1"/>
    <w:rsid w:val="005A4F00"/>
    <w:rsid w:val="005B065B"/>
    <w:rsid w:val="005B116E"/>
    <w:rsid w:val="005B3B4C"/>
    <w:rsid w:val="005B4738"/>
    <w:rsid w:val="005B4F99"/>
    <w:rsid w:val="005B657E"/>
    <w:rsid w:val="005B7D66"/>
    <w:rsid w:val="005C02D6"/>
    <w:rsid w:val="005C053D"/>
    <w:rsid w:val="005C1254"/>
    <w:rsid w:val="005C1327"/>
    <w:rsid w:val="005C19E9"/>
    <w:rsid w:val="005C2808"/>
    <w:rsid w:val="005C45EE"/>
    <w:rsid w:val="005C4DAF"/>
    <w:rsid w:val="005C5111"/>
    <w:rsid w:val="005C533F"/>
    <w:rsid w:val="005D0333"/>
    <w:rsid w:val="005D1109"/>
    <w:rsid w:val="005D1920"/>
    <w:rsid w:val="005D199A"/>
    <w:rsid w:val="005D33E1"/>
    <w:rsid w:val="005D4F21"/>
    <w:rsid w:val="005D5FC3"/>
    <w:rsid w:val="005D637D"/>
    <w:rsid w:val="005D69E2"/>
    <w:rsid w:val="005D77E3"/>
    <w:rsid w:val="005E02FD"/>
    <w:rsid w:val="005E0AEF"/>
    <w:rsid w:val="005E0F3D"/>
    <w:rsid w:val="005E728C"/>
    <w:rsid w:val="005F0AC1"/>
    <w:rsid w:val="005F3256"/>
    <w:rsid w:val="005F5DE7"/>
    <w:rsid w:val="005F629F"/>
    <w:rsid w:val="00600A90"/>
    <w:rsid w:val="00600B65"/>
    <w:rsid w:val="0060102B"/>
    <w:rsid w:val="00602AC9"/>
    <w:rsid w:val="0060360B"/>
    <w:rsid w:val="0060575A"/>
    <w:rsid w:val="00605C7B"/>
    <w:rsid w:val="00605E71"/>
    <w:rsid w:val="00612733"/>
    <w:rsid w:val="006131DC"/>
    <w:rsid w:val="006163FB"/>
    <w:rsid w:val="00622F66"/>
    <w:rsid w:val="00623472"/>
    <w:rsid w:val="006240C7"/>
    <w:rsid w:val="00625163"/>
    <w:rsid w:val="0062567F"/>
    <w:rsid w:val="00625DF4"/>
    <w:rsid w:val="00626C34"/>
    <w:rsid w:val="006300CE"/>
    <w:rsid w:val="00630100"/>
    <w:rsid w:val="00634175"/>
    <w:rsid w:val="00635ED5"/>
    <w:rsid w:val="00636831"/>
    <w:rsid w:val="006422E4"/>
    <w:rsid w:val="00644293"/>
    <w:rsid w:val="00644722"/>
    <w:rsid w:val="00644D85"/>
    <w:rsid w:val="00645F4C"/>
    <w:rsid w:val="0064623B"/>
    <w:rsid w:val="0064684A"/>
    <w:rsid w:val="00651D98"/>
    <w:rsid w:val="00653D86"/>
    <w:rsid w:val="00656086"/>
    <w:rsid w:val="006564C5"/>
    <w:rsid w:val="00657991"/>
    <w:rsid w:val="006619FD"/>
    <w:rsid w:val="006629C3"/>
    <w:rsid w:val="00663109"/>
    <w:rsid w:val="006668BA"/>
    <w:rsid w:val="00666EB6"/>
    <w:rsid w:val="00666F2D"/>
    <w:rsid w:val="006704EF"/>
    <w:rsid w:val="00672079"/>
    <w:rsid w:val="00672499"/>
    <w:rsid w:val="00674DDD"/>
    <w:rsid w:val="006750BB"/>
    <w:rsid w:val="006751A2"/>
    <w:rsid w:val="00675591"/>
    <w:rsid w:val="00675AB0"/>
    <w:rsid w:val="006763BD"/>
    <w:rsid w:val="00680AF9"/>
    <w:rsid w:val="00680D9A"/>
    <w:rsid w:val="00684540"/>
    <w:rsid w:val="006857B4"/>
    <w:rsid w:val="00685CFE"/>
    <w:rsid w:val="006861AA"/>
    <w:rsid w:val="0069062C"/>
    <w:rsid w:val="006923F9"/>
    <w:rsid w:val="0069259E"/>
    <w:rsid w:val="00692DD2"/>
    <w:rsid w:val="00692F0F"/>
    <w:rsid w:val="00694535"/>
    <w:rsid w:val="00694DFD"/>
    <w:rsid w:val="006957F6"/>
    <w:rsid w:val="00695D62"/>
    <w:rsid w:val="0069623D"/>
    <w:rsid w:val="006A1A79"/>
    <w:rsid w:val="006A29B7"/>
    <w:rsid w:val="006A3002"/>
    <w:rsid w:val="006A339F"/>
    <w:rsid w:val="006A4AE5"/>
    <w:rsid w:val="006A74B6"/>
    <w:rsid w:val="006A76F4"/>
    <w:rsid w:val="006B0A09"/>
    <w:rsid w:val="006B131D"/>
    <w:rsid w:val="006B2303"/>
    <w:rsid w:val="006B31A3"/>
    <w:rsid w:val="006B39AF"/>
    <w:rsid w:val="006B4F6B"/>
    <w:rsid w:val="006B71A4"/>
    <w:rsid w:val="006B7AFB"/>
    <w:rsid w:val="006C1161"/>
    <w:rsid w:val="006C24B6"/>
    <w:rsid w:val="006C3E1E"/>
    <w:rsid w:val="006C7499"/>
    <w:rsid w:val="006C7E88"/>
    <w:rsid w:val="006D2735"/>
    <w:rsid w:val="006D37CA"/>
    <w:rsid w:val="006D5514"/>
    <w:rsid w:val="006E2935"/>
    <w:rsid w:val="006E3883"/>
    <w:rsid w:val="006E4B9F"/>
    <w:rsid w:val="006E54FD"/>
    <w:rsid w:val="006E621B"/>
    <w:rsid w:val="006E65A8"/>
    <w:rsid w:val="006E67C1"/>
    <w:rsid w:val="006F2B58"/>
    <w:rsid w:val="006F2B9A"/>
    <w:rsid w:val="006F301C"/>
    <w:rsid w:val="006F366C"/>
    <w:rsid w:val="006F49C6"/>
    <w:rsid w:val="006F4C53"/>
    <w:rsid w:val="006F6178"/>
    <w:rsid w:val="006F69B7"/>
    <w:rsid w:val="006F75C6"/>
    <w:rsid w:val="00701563"/>
    <w:rsid w:val="00701FFA"/>
    <w:rsid w:val="00702C86"/>
    <w:rsid w:val="007034E0"/>
    <w:rsid w:val="007042E8"/>
    <w:rsid w:val="00707437"/>
    <w:rsid w:val="007136A3"/>
    <w:rsid w:val="007145EB"/>
    <w:rsid w:val="007147A7"/>
    <w:rsid w:val="00715410"/>
    <w:rsid w:val="00715DFA"/>
    <w:rsid w:val="007168A3"/>
    <w:rsid w:val="007209AC"/>
    <w:rsid w:val="007218A6"/>
    <w:rsid w:val="00723875"/>
    <w:rsid w:val="00723AE7"/>
    <w:rsid w:val="007240F5"/>
    <w:rsid w:val="00724380"/>
    <w:rsid w:val="007253C9"/>
    <w:rsid w:val="00725D68"/>
    <w:rsid w:val="00726571"/>
    <w:rsid w:val="0072661B"/>
    <w:rsid w:val="007273C6"/>
    <w:rsid w:val="00731349"/>
    <w:rsid w:val="00732280"/>
    <w:rsid w:val="00734096"/>
    <w:rsid w:val="00734506"/>
    <w:rsid w:val="00734D8C"/>
    <w:rsid w:val="00736B0A"/>
    <w:rsid w:val="00736D3D"/>
    <w:rsid w:val="00737A87"/>
    <w:rsid w:val="00743DE6"/>
    <w:rsid w:val="00745D71"/>
    <w:rsid w:val="00747774"/>
    <w:rsid w:val="00747B14"/>
    <w:rsid w:val="00750017"/>
    <w:rsid w:val="00750311"/>
    <w:rsid w:val="00750555"/>
    <w:rsid w:val="00751C57"/>
    <w:rsid w:val="00752229"/>
    <w:rsid w:val="007526CF"/>
    <w:rsid w:val="007528AC"/>
    <w:rsid w:val="00754CDE"/>
    <w:rsid w:val="00754E1D"/>
    <w:rsid w:val="00756E66"/>
    <w:rsid w:val="007573B7"/>
    <w:rsid w:val="00757488"/>
    <w:rsid w:val="00757535"/>
    <w:rsid w:val="00757872"/>
    <w:rsid w:val="00760C50"/>
    <w:rsid w:val="0076109E"/>
    <w:rsid w:val="00763CED"/>
    <w:rsid w:val="0076458B"/>
    <w:rsid w:val="007656D7"/>
    <w:rsid w:val="0076764F"/>
    <w:rsid w:val="00767C95"/>
    <w:rsid w:val="00770451"/>
    <w:rsid w:val="007705CE"/>
    <w:rsid w:val="00772182"/>
    <w:rsid w:val="007724BD"/>
    <w:rsid w:val="00772A3A"/>
    <w:rsid w:val="00772F6F"/>
    <w:rsid w:val="0077399E"/>
    <w:rsid w:val="007755F3"/>
    <w:rsid w:val="00775E7E"/>
    <w:rsid w:val="007766D6"/>
    <w:rsid w:val="00776FFE"/>
    <w:rsid w:val="007770B0"/>
    <w:rsid w:val="00777475"/>
    <w:rsid w:val="007779F2"/>
    <w:rsid w:val="00780324"/>
    <w:rsid w:val="007804BE"/>
    <w:rsid w:val="0078160E"/>
    <w:rsid w:val="00782E86"/>
    <w:rsid w:val="00786926"/>
    <w:rsid w:val="0079146B"/>
    <w:rsid w:val="007917C2"/>
    <w:rsid w:val="00792D5B"/>
    <w:rsid w:val="00793A4C"/>
    <w:rsid w:val="007946F2"/>
    <w:rsid w:val="00795012"/>
    <w:rsid w:val="00795B0B"/>
    <w:rsid w:val="007966D4"/>
    <w:rsid w:val="007A267B"/>
    <w:rsid w:val="007A7331"/>
    <w:rsid w:val="007B1603"/>
    <w:rsid w:val="007B255C"/>
    <w:rsid w:val="007B3414"/>
    <w:rsid w:val="007B3744"/>
    <w:rsid w:val="007B3EA0"/>
    <w:rsid w:val="007B4257"/>
    <w:rsid w:val="007B576E"/>
    <w:rsid w:val="007B6527"/>
    <w:rsid w:val="007C0E4A"/>
    <w:rsid w:val="007C244E"/>
    <w:rsid w:val="007C43AE"/>
    <w:rsid w:val="007C47C7"/>
    <w:rsid w:val="007C55A8"/>
    <w:rsid w:val="007C69BC"/>
    <w:rsid w:val="007C70FB"/>
    <w:rsid w:val="007C7BB9"/>
    <w:rsid w:val="007D049F"/>
    <w:rsid w:val="007D216E"/>
    <w:rsid w:val="007D256C"/>
    <w:rsid w:val="007E0EBE"/>
    <w:rsid w:val="007E2CF6"/>
    <w:rsid w:val="007E509C"/>
    <w:rsid w:val="007E5D5F"/>
    <w:rsid w:val="007E6C46"/>
    <w:rsid w:val="007E7E77"/>
    <w:rsid w:val="007F0DF2"/>
    <w:rsid w:val="007F2527"/>
    <w:rsid w:val="007F2B09"/>
    <w:rsid w:val="007F37CF"/>
    <w:rsid w:val="007F4A7A"/>
    <w:rsid w:val="007F5BE5"/>
    <w:rsid w:val="007F71C1"/>
    <w:rsid w:val="00800219"/>
    <w:rsid w:val="00800A6D"/>
    <w:rsid w:val="00801335"/>
    <w:rsid w:val="00801F53"/>
    <w:rsid w:val="00805A44"/>
    <w:rsid w:val="00805FD7"/>
    <w:rsid w:val="00806EC4"/>
    <w:rsid w:val="00807224"/>
    <w:rsid w:val="00810571"/>
    <w:rsid w:val="008113E9"/>
    <w:rsid w:val="00811501"/>
    <w:rsid w:val="008118B1"/>
    <w:rsid w:val="008138A4"/>
    <w:rsid w:val="00813E53"/>
    <w:rsid w:val="00815149"/>
    <w:rsid w:val="00815738"/>
    <w:rsid w:val="00815ACD"/>
    <w:rsid w:val="00816192"/>
    <w:rsid w:val="0082163E"/>
    <w:rsid w:val="008221E5"/>
    <w:rsid w:val="00824F4B"/>
    <w:rsid w:val="00825AA2"/>
    <w:rsid w:val="008260A4"/>
    <w:rsid w:val="00831F25"/>
    <w:rsid w:val="008336FB"/>
    <w:rsid w:val="0083508F"/>
    <w:rsid w:val="0083572C"/>
    <w:rsid w:val="00835D25"/>
    <w:rsid w:val="00840FEA"/>
    <w:rsid w:val="0084155E"/>
    <w:rsid w:val="00841851"/>
    <w:rsid w:val="008422D1"/>
    <w:rsid w:val="008432E9"/>
    <w:rsid w:val="00844167"/>
    <w:rsid w:val="00844822"/>
    <w:rsid w:val="00847702"/>
    <w:rsid w:val="00847BF4"/>
    <w:rsid w:val="00851470"/>
    <w:rsid w:val="00852913"/>
    <w:rsid w:val="00853699"/>
    <w:rsid w:val="0085519E"/>
    <w:rsid w:val="00855A5E"/>
    <w:rsid w:val="00855D05"/>
    <w:rsid w:val="00856388"/>
    <w:rsid w:val="00856EF4"/>
    <w:rsid w:val="00857C7D"/>
    <w:rsid w:val="00861D7C"/>
    <w:rsid w:val="0086275F"/>
    <w:rsid w:val="008632D1"/>
    <w:rsid w:val="008634A8"/>
    <w:rsid w:val="00863A11"/>
    <w:rsid w:val="00864D41"/>
    <w:rsid w:val="008676FF"/>
    <w:rsid w:val="00867BAE"/>
    <w:rsid w:val="008706EF"/>
    <w:rsid w:val="00870BC7"/>
    <w:rsid w:val="008713FB"/>
    <w:rsid w:val="00871CB6"/>
    <w:rsid w:val="00873D7A"/>
    <w:rsid w:val="00875106"/>
    <w:rsid w:val="00876450"/>
    <w:rsid w:val="00876BA4"/>
    <w:rsid w:val="00876ED0"/>
    <w:rsid w:val="008770BE"/>
    <w:rsid w:val="00877791"/>
    <w:rsid w:val="00880C80"/>
    <w:rsid w:val="0088262E"/>
    <w:rsid w:val="00884C4F"/>
    <w:rsid w:val="00886EC7"/>
    <w:rsid w:val="008873BF"/>
    <w:rsid w:val="00890969"/>
    <w:rsid w:val="0089172B"/>
    <w:rsid w:val="00891A98"/>
    <w:rsid w:val="0089249E"/>
    <w:rsid w:val="00892DBC"/>
    <w:rsid w:val="00893E2D"/>
    <w:rsid w:val="00896DB2"/>
    <w:rsid w:val="008976D8"/>
    <w:rsid w:val="008A11EB"/>
    <w:rsid w:val="008A176B"/>
    <w:rsid w:val="008A1ADC"/>
    <w:rsid w:val="008A35E7"/>
    <w:rsid w:val="008A4253"/>
    <w:rsid w:val="008A5142"/>
    <w:rsid w:val="008A5C96"/>
    <w:rsid w:val="008A6150"/>
    <w:rsid w:val="008A630B"/>
    <w:rsid w:val="008A701A"/>
    <w:rsid w:val="008A79F0"/>
    <w:rsid w:val="008B06E2"/>
    <w:rsid w:val="008B22D6"/>
    <w:rsid w:val="008B2698"/>
    <w:rsid w:val="008B372B"/>
    <w:rsid w:val="008B6BD4"/>
    <w:rsid w:val="008B7BA7"/>
    <w:rsid w:val="008C02BF"/>
    <w:rsid w:val="008C07DA"/>
    <w:rsid w:val="008C0A7E"/>
    <w:rsid w:val="008C0B72"/>
    <w:rsid w:val="008C0E5F"/>
    <w:rsid w:val="008C1EB7"/>
    <w:rsid w:val="008C38A5"/>
    <w:rsid w:val="008C4CBD"/>
    <w:rsid w:val="008C5916"/>
    <w:rsid w:val="008C5CD9"/>
    <w:rsid w:val="008C60A5"/>
    <w:rsid w:val="008C7997"/>
    <w:rsid w:val="008D03B7"/>
    <w:rsid w:val="008D03FA"/>
    <w:rsid w:val="008D2903"/>
    <w:rsid w:val="008D4046"/>
    <w:rsid w:val="008D40FC"/>
    <w:rsid w:val="008D4AFB"/>
    <w:rsid w:val="008D6854"/>
    <w:rsid w:val="008D7CC0"/>
    <w:rsid w:val="008E0BA4"/>
    <w:rsid w:val="008E0ED2"/>
    <w:rsid w:val="008E1827"/>
    <w:rsid w:val="008E1FBC"/>
    <w:rsid w:val="008E596B"/>
    <w:rsid w:val="008F0BCE"/>
    <w:rsid w:val="008F0E4B"/>
    <w:rsid w:val="008F62C2"/>
    <w:rsid w:val="008F6D06"/>
    <w:rsid w:val="00902C2C"/>
    <w:rsid w:val="00903676"/>
    <w:rsid w:val="00903F2C"/>
    <w:rsid w:val="00906502"/>
    <w:rsid w:val="00907047"/>
    <w:rsid w:val="0091152F"/>
    <w:rsid w:val="00911982"/>
    <w:rsid w:val="00911A2A"/>
    <w:rsid w:val="0091327A"/>
    <w:rsid w:val="00913E74"/>
    <w:rsid w:val="00916731"/>
    <w:rsid w:val="00916B06"/>
    <w:rsid w:val="00916DA9"/>
    <w:rsid w:val="009170CB"/>
    <w:rsid w:val="00917E81"/>
    <w:rsid w:val="00920E2D"/>
    <w:rsid w:val="00923653"/>
    <w:rsid w:val="0092403C"/>
    <w:rsid w:val="009240D7"/>
    <w:rsid w:val="009249A8"/>
    <w:rsid w:val="0092574B"/>
    <w:rsid w:val="00926700"/>
    <w:rsid w:val="00930B57"/>
    <w:rsid w:val="00931EE5"/>
    <w:rsid w:val="00933006"/>
    <w:rsid w:val="009330C3"/>
    <w:rsid w:val="009331FB"/>
    <w:rsid w:val="009334AD"/>
    <w:rsid w:val="00934287"/>
    <w:rsid w:val="00936BA1"/>
    <w:rsid w:val="00937DBC"/>
    <w:rsid w:val="00940E12"/>
    <w:rsid w:val="00940F5E"/>
    <w:rsid w:val="009416D0"/>
    <w:rsid w:val="00941C79"/>
    <w:rsid w:val="00941F10"/>
    <w:rsid w:val="00943C7F"/>
    <w:rsid w:val="00944792"/>
    <w:rsid w:val="00944F27"/>
    <w:rsid w:val="00946661"/>
    <w:rsid w:val="00947A61"/>
    <w:rsid w:val="0095060B"/>
    <w:rsid w:val="00951776"/>
    <w:rsid w:val="0095275E"/>
    <w:rsid w:val="00953548"/>
    <w:rsid w:val="00954F56"/>
    <w:rsid w:val="00956A51"/>
    <w:rsid w:val="00956F84"/>
    <w:rsid w:val="00960AFB"/>
    <w:rsid w:val="00961CED"/>
    <w:rsid w:val="00962FAD"/>
    <w:rsid w:val="00963EA7"/>
    <w:rsid w:val="00965652"/>
    <w:rsid w:val="00967CC3"/>
    <w:rsid w:val="0097003E"/>
    <w:rsid w:val="00970675"/>
    <w:rsid w:val="009724A5"/>
    <w:rsid w:val="009728FB"/>
    <w:rsid w:val="0097329C"/>
    <w:rsid w:val="00974DF1"/>
    <w:rsid w:val="00975154"/>
    <w:rsid w:val="009764D0"/>
    <w:rsid w:val="00984759"/>
    <w:rsid w:val="00985006"/>
    <w:rsid w:val="00987081"/>
    <w:rsid w:val="00987D82"/>
    <w:rsid w:val="0099010B"/>
    <w:rsid w:val="00990B5B"/>
    <w:rsid w:val="00992FD9"/>
    <w:rsid w:val="009931B9"/>
    <w:rsid w:val="009952AD"/>
    <w:rsid w:val="00996570"/>
    <w:rsid w:val="00996BDA"/>
    <w:rsid w:val="009A065A"/>
    <w:rsid w:val="009A0932"/>
    <w:rsid w:val="009A3D3E"/>
    <w:rsid w:val="009A6437"/>
    <w:rsid w:val="009A6E86"/>
    <w:rsid w:val="009A6EA4"/>
    <w:rsid w:val="009B062B"/>
    <w:rsid w:val="009B1192"/>
    <w:rsid w:val="009B33C6"/>
    <w:rsid w:val="009B3B0C"/>
    <w:rsid w:val="009B4998"/>
    <w:rsid w:val="009B58D0"/>
    <w:rsid w:val="009C025F"/>
    <w:rsid w:val="009C06D2"/>
    <w:rsid w:val="009C0C92"/>
    <w:rsid w:val="009C1C24"/>
    <w:rsid w:val="009C219F"/>
    <w:rsid w:val="009C424E"/>
    <w:rsid w:val="009C4332"/>
    <w:rsid w:val="009C5717"/>
    <w:rsid w:val="009C789B"/>
    <w:rsid w:val="009D1D66"/>
    <w:rsid w:val="009D2308"/>
    <w:rsid w:val="009D3C3D"/>
    <w:rsid w:val="009D41D1"/>
    <w:rsid w:val="009D4E78"/>
    <w:rsid w:val="009D6661"/>
    <w:rsid w:val="009D7C7D"/>
    <w:rsid w:val="009E2530"/>
    <w:rsid w:val="009E32EA"/>
    <w:rsid w:val="009E3511"/>
    <w:rsid w:val="009E385B"/>
    <w:rsid w:val="009E4AF2"/>
    <w:rsid w:val="009E4B6D"/>
    <w:rsid w:val="009E4E80"/>
    <w:rsid w:val="009E55A0"/>
    <w:rsid w:val="009E5734"/>
    <w:rsid w:val="009E71EB"/>
    <w:rsid w:val="009F3C90"/>
    <w:rsid w:val="009F3DE6"/>
    <w:rsid w:val="009F4351"/>
    <w:rsid w:val="009F4B1E"/>
    <w:rsid w:val="009F7346"/>
    <w:rsid w:val="00A01971"/>
    <w:rsid w:val="00A06EFE"/>
    <w:rsid w:val="00A07025"/>
    <w:rsid w:val="00A077E0"/>
    <w:rsid w:val="00A11125"/>
    <w:rsid w:val="00A1188B"/>
    <w:rsid w:val="00A13B49"/>
    <w:rsid w:val="00A144D5"/>
    <w:rsid w:val="00A154ED"/>
    <w:rsid w:val="00A1694C"/>
    <w:rsid w:val="00A17FE7"/>
    <w:rsid w:val="00A2051E"/>
    <w:rsid w:val="00A208AF"/>
    <w:rsid w:val="00A22A61"/>
    <w:rsid w:val="00A2425B"/>
    <w:rsid w:val="00A24D34"/>
    <w:rsid w:val="00A251C1"/>
    <w:rsid w:val="00A256CD"/>
    <w:rsid w:val="00A26C12"/>
    <w:rsid w:val="00A3085F"/>
    <w:rsid w:val="00A30A3E"/>
    <w:rsid w:val="00A30AB2"/>
    <w:rsid w:val="00A3117E"/>
    <w:rsid w:val="00A31B4F"/>
    <w:rsid w:val="00A34B28"/>
    <w:rsid w:val="00A35286"/>
    <w:rsid w:val="00A35B09"/>
    <w:rsid w:val="00A35F92"/>
    <w:rsid w:val="00A36AD5"/>
    <w:rsid w:val="00A40974"/>
    <w:rsid w:val="00A40EA9"/>
    <w:rsid w:val="00A41AB0"/>
    <w:rsid w:val="00A42A7D"/>
    <w:rsid w:val="00A42B56"/>
    <w:rsid w:val="00A43268"/>
    <w:rsid w:val="00A43E95"/>
    <w:rsid w:val="00A4523E"/>
    <w:rsid w:val="00A45A23"/>
    <w:rsid w:val="00A45CC3"/>
    <w:rsid w:val="00A46A86"/>
    <w:rsid w:val="00A47AFC"/>
    <w:rsid w:val="00A50C8D"/>
    <w:rsid w:val="00A51A4F"/>
    <w:rsid w:val="00A52E43"/>
    <w:rsid w:val="00A5312B"/>
    <w:rsid w:val="00A541D1"/>
    <w:rsid w:val="00A556E9"/>
    <w:rsid w:val="00A5694F"/>
    <w:rsid w:val="00A56A16"/>
    <w:rsid w:val="00A570E5"/>
    <w:rsid w:val="00A57971"/>
    <w:rsid w:val="00A600F4"/>
    <w:rsid w:val="00A63104"/>
    <w:rsid w:val="00A637F7"/>
    <w:rsid w:val="00A6475C"/>
    <w:rsid w:val="00A67A2D"/>
    <w:rsid w:val="00A67BC8"/>
    <w:rsid w:val="00A7131F"/>
    <w:rsid w:val="00A720C3"/>
    <w:rsid w:val="00A73EB0"/>
    <w:rsid w:val="00A75FBC"/>
    <w:rsid w:val="00A77777"/>
    <w:rsid w:val="00A8202C"/>
    <w:rsid w:val="00A822C3"/>
    <w:rsid w:val="00A82348"/>
    <w:rsid w:val="00A82592"/>
    <w:rsid w:val="00A82CEB"/>
    <w:rsid w:val="00A82D8C"/>
    <w:rsid w:val="00A839EC"/>
    <w:rsid w:val="00A843B0"/>
    <w:rsid w:val="00A84BAD"/>
    <w:rsid w:val="00A852E2"/>
    <w:rsid w:val="00A86901"/>
    <w:rsid w:val="00A86C88"/>
    <w:rsid w:val="00A87AB6"/>
    <w:rsid w:val="00A904B4"/>
    <w:rsid w:val="00A91379"/>
    <w:rsid w:val="00A925FF"/>
    <w:rsid w:val="00A92C5B"/>
    <w:rsid w:val="00A9517E"/>
    <w:rsid w:val="00A95195"/>
    <w:rsid w:val="00A96D7B"/>
    <w:rsid w:val="00AA29D2"/>
    <w:rsid w:val="00AA323C"/>
    <w:rsid w:val="00AA3FC0"/>
    <w:rsid w:val="00AA5185"/>
    <w:rsid w:val="00AA74D8"/>
    <w:rsid w:val="00AB0F38"/>
    <w:rsid w:val="00AB1F44"/>
    <w:rsid w:val="00AB3E38"/>
    <w:rsid w:val="00AB419E"/>
    <w:rsid w:val="00AB48B5"/>
    <w:rsid w:val="00AB56D8"/>
    <w:rsid w:val="00AB6673"/>
    <w:rsid w:val="00AB6B03"/>
    <w:rsid w:val="00AB6B12"/>
    <w:rsid w:val="00AB79A5"/>
    <w:rsid w:val="00AC0DC0"/>
    <w:rsid w:val="00AC157B"/>
    <w:rsid w:val="00AC1690"/>
    <w:rsid w:val="00AC171B"/>
    <w:rsid w:val="00AC1A9D"/>
    <w:rsid w:val="00AC2248"/>
    <w:rsid w:val="00AC3700"/>
    <w:rsid w:val="00AC3C84"/>
    <w:rsid w:val="00AC65A8"/>
    <w:rsid w:val="00AC6C97"/>
    <w:rsid w:val="00AC6CF2"/>
    <w:rsid w:val="00AD04F7"/>
    <w:rsid w:val="00AD098D"/>
    <w:rsid w:val="00AD2597"/>
    <w:rsid w:val="00AD2F6C"/>
    <w:rsid w:val="00AD4ED6"/>
    <w:rsid w:val="00AD5CE0"/>
    <w:rsid w:val="00AD6DC4"/>
    <w:rsid w:val="00AD71CF"/>
    <w:rsid w:val="00AE042C"/>
    <w:rsid w:val="00AE4988"/>
    <w:rsid w:val="00AE5D44"/>
    <w:rsid w:val="00AE5E9A"/>
    <w:rsid w:val="00AE7B7F"/>
    <w:rsid w:val="00AF103B"/>
    <w:rsid w:val="00AF1402"/>
    <w:rsid w:val="00AF28A5"/>
    <w:rsid w:val="00AF2AFA"/>
    <w:rsid w:val="00AF3848"/>
    <w:rsid w:val="00AF4396"/>
    <w:rsid w:val="00AF4C9C"/>
    <w:rsid w:val="00AF4F2D"/>
    <w:rsid w:val="00AF51D7"/>
    <w:rsid w:val="00AF55C9"/>
    <w:rsid w:val="00AF5E94"/>
    <w:rsid w:val="00AF62FD"/>
    <w:rsid w:val="00AF6980"/>
    <w:rsid w:val="00AF6BD7"/>
    <w:rsid w:val="00AF7404"/>
    <w:rsid w:val="00B008CA"/>
    <w:rsid w:val="00B00920"/>
    <w:rsid w:val="00B01D39"/>
    <w:rsid w:val="00B05407"/>
    <w:rsid w:val="00B06350"/>
    <w:rsid w:val="00B0691C"/>
    <w:rsid w:val="00B06ACC"/>
    <w:rsid w:val="00B10BBE"/>
    <w:rsid w:val="00B10FFF"/>
    <w:rsid w:val="00B12198"/>
    <w:rsid w:val="00B129B4"/>
    <w:rsid w:val="00B12D84"/>
    <w:rsid w:val="00B13745"/>
    <w:rsid w:val="00B1500D"/>
    <w:rsid w:val="00B15C92"/>
    <w:rsid w:val="00B1654E"/>
    <w:rsid w:val="00B16591"/>
    <w:rsid w:val="00B17C25"/>
    <w:rsid w:val="00B20922"/>
    <w:rsid w:val="00B21403"/>
    <w:rsid w:val="00B220B4"/>
    <w:rsid w:val="00B224B7"/>
    <w:rsid w:val="00B243F4"/>
    <w:rsid w:val="00B256B2"/>
    <w:rsid w:val="00B25BBD"/>
    <w:rsid w:val="00B3085B"/>
    <w:rsid w:val="00B31632"/>
    <w:rsid w:val="00B32D96"/>
    <w:rsid w:val="00B33259"/>
    <w:rsid w:val="00B34349"/>
    <w:rsid w:val="00B34444"/>
    <w:rsid w:val="00B346AA"/>
    <w:rsid w:val="00B3572D"/>
    <w:rsid w:val="00B36180"/>
    <w:rsid w:val="00B36BBA"/>
    <w:rsid w:val="00B403E4"/>
    <w:rsid w:val="00B41A44"/>
    <w:rsid w:val="00B434CC"/>
    <w:rsid w:val="00B448B2"/>
    <w:rsid w:val="00B44F94"/>
    <w:rsid w:val="00B46686"/>
    <w:rsid w:val="00B47C32"/>
    <w:rsid w:val="00B5224D"/>
    <w:rsid w:val="00B533FE"/>
    <w:rsid w:val="00B53EE6"/>
    <w:rsid w:val="00B54938"/>
    <w:rsid w:val="00B56FDE"/>
    <w:rsid w:val="00B60DE2"/>
    <w:rsid w:val="00B61487"/>
    <w:rsid w:val="00B61B39"/>
    <w:rsid w:val="00B658CF"/>
    <w:rsid w:val="00B662B6"/>
    <w:rsid w:val="00B67065"/>
    <w:rsid w:val="00B6760B"/>
    <w:rsid w:val="00B67BCA"/>
    <w:rsid w:val="00B7072F"/>
    <w:rsid w:val="00B70E34"/>
    <w:rsid w:val="00B715ED"/>
    <w:rsid w:val="00B73C3B"/>
    <w:rsid w:val="00B73C53"/>
    <w:rsid w:val="00B75F27"/>
    <w:rsid w:val="00B76BFD"/>
    <w:rsid w:val="00B77AF2"/>
    <w:rsid w:val="00B8084A"/>
    <w:rsid w:val="00B82EA7"/>
    <w:rsid w:val="00B832B8"/>
    <w:rsid w:val="00B84094"/>
    <w:rsid w:val="00B8536E"/>
    <w:rsid w:val="00B90C2D"/>
    <w:rsid w:val="00B923D0"/>
    <w:rsid w:val="00B926AD"/>
    <w:rsid w:val="00B93806"/>
    <w:rsid w:val="00B93D74"/>
    <w:rsid w:val="00B947FC"/>
    <w:rsid w:val="00B95591"/>
    <w:rsid w:val="00B957E6"/>
    <w:rsid w:val="00BA1FFF"/>
    <w:rsid w:val="00BA3326"/>
    <w:rsid w:val="00BA491C"/>
    <w:rsid w:val="00BA4EC0"/>
    <w:rsid w:val="00BA5F61"/>
    <w:rsid w:val="00BA71B9"/>
    <w:rsid w:val="00BA7EC5"/>
    <w:rsid w:val="00BB08DE"/>
    <w:rsid w:val="00BB2D72"/>
    <w:rsid w:val="00BB3E35"/>
    <w:rsid w:val="00BB4F41"/>
    <w:rsid w:val="00BB679A"/>
    <w:rsid w:val="00BB6EC2"/>
    <w:rsid w:val="00BC3A8E"/>
    <w:rsid w:val="00BC40C7"/>
    <w:rsid w:val="00BC5ADC"/>
    <w:rsid w:val="00BC5F80"/>
    <w:rsid w:val="00BC69D2"/>
    <w:rsid w:val="00BC76E9"/>
    <w:rsid w:val="00BC7CDC"/>
    <w:rsid w:val="00BD2BD5"/>
    <w:rsid w:val="00BD3338"/>
    <w:rsid w:val="00BD5EF6"/>
    <w:rsid w:val="00BD6DE3"/>
    <w:rsid w:val="00BD7A17"/>
    <w:rsid w:val="00BE3060"/>
    <w:rsid w:val="00BE4390"/>
    <w:rsid w:val="00BE4CC8"/>
    <w:rsid w:val="00BE57B2"/>
    <w:rsid w:val="00BE7A6B"/>
    <w:rsid w:val="00BF05B5"/>
    <w:rsid w:val="00BF0BBC"/>
    <w:rsid w:val="00BF1374"/>
    <w:rsid w:val="00BF2563"/>
    <w:rsid w:val="00BF4AE3"/>
    <w:rsid w:val="00BF68AC"/>
    <w:rsid w:val="00C00AB9"/>
    <w:rsid w:val="00C00C9B"/>
    <w:rsid w:val="00C022DC"/>
    <w:rsid w:val="00C02494"/>
    <w:rsid w:val="00C038B3"/>
    <w:rsid w:val="00C047CB"/>
    <w:rsid w:val="00C052FA"/>
    <w:rsid w:val="00C06D5B"/>
    <w:rsid w:val="00C079FC"/>
    <w:rsid w:val="00C07D4F"/>
    <w:rsid w:val="00C1192A"/>
    <w:rsid w:val="00C13057"/>
    <w:rsid w:val="00C1335F"/>
    <w:rsid w:val="00C145E6"/>
    <w:rsid w:val="00C16184"/>
    <w:rsid w:val="00C20752"/>
    <w:rsid w:val="00C22B8A"/>
    <w:rsid w:val="00C22FB8"/>
    <w:rsid w:val="00C23E24"/>
    <w:rsid w:val="00C2483F"/>
    <w:rsid w:val="00C24FA7"/>
    <w:rsid w:val="00C2584B"/>
    <w:rsid w:val="00C26755"/>
    <w:rsid w:val="00C27B87"/>
    <w:rsid w:val="00C31286"/>
    <w:rsid w:val="00C331D2"/>
    <w:rsid w:val="00C333A7"/>
    <w:rsid w:val="00C34C2C"/>
    <w:rsid w:val="00C3575C"/>
    <w:rsid w:val="00C35AFA"/>
    <w:rsid w:val="00C35DDE"/>
    <w:rsid w:val="00C40166"/>
    <w:rsid w:val="00C433A2"/>
    <w:rsid w:val="00C43959"/>
    <w:rsid w:val="00C43D05"/>
    <w:rsid w:val="00C458C0"/>
    <w:rsid w:val="00C45E47"/>
    <w:rsid w:val="00C45E9C"/>
    <w:rsid w:val="00C4623F"/>
    <w:rsid w:val="00C47462"/>
    <w:rsid w:val="00C47B2F"/>
    <w:rsid w:val="00C50567"/>
    <w:rsid w:val="00C50E7A"/>
    <w:rsid w:val="00C51449"/>
    <w:rsid w:val="00C5189F"/>
    <w:rsid w:val="00C51C78"/>
    <w:rsid w:val="00C52AE6"/>
    <w:rsid w:val="00C5326B"/>
    <w:rsid w:val="00C5420F"/>
    <w:rsid w:val="00C564C0"/>
    <w:rsid w:val="00C572F9"/>
    <w:rsid w:val="00C60C58"/>
    <w:rsid w:val="00C61B7C"/>
    <w:rsid w:val="00C62625"/>
    <w:rsid w:val="00C62D4F"/>
    <w:rsid w:val="00C64601"/>
    <w:rsid w:val="00C65EFB"/>
    <w:rsid w:val="00C67ABE"/>
    <w:rsid w:val="00C7173D"/>
    <w:rsid w:val="00C728C0"/>
    <w:rsid w:val="00C740F0"/>
    <w:rsid w:val="00C766AB"/>
    <w:rsid w:val="00C8183E"/>
    <w:rsid w:val="00C8295F"/>
    <w:rsid w:val="00C836D2"/>
    <w:rsid w:val="00C841C6"/>
    <w:rsid w:val="00C8739C"/>
    <w:rsid w:val="00C87A35"/>
    <w:rsid w:val="00C9060A"/>
    <w:rsid w:val="00C91344"/>
    <w:rsid w:val="00C948DF"/>
    <w:rsid w:val="00C959D8"/>
    <w:rsid w:val="00C96082"/>
    <w:rsid w:val="00C97487"/>
    <w:rsid w:val="00CA17C2"/>
    <w:rsid w:val="00CA204B"/>
    <w:rsid w:val="00CA3C6B"/>
    <w:rsid w:val="00CA3E7D"/>
    <w:rsid w:val="00CA4190"/>
    <w:rsid w:val="00CA6630"/>
    <w:rsid w:val="00CA7415"/>
    <w:rsid w:val="00CA7968"/>
    <w:rsid w:val="00CA7E0C"/>
    <w:rsid w:val="00CB2B5C"/>
    <w:rsid w:val="00CB2F2B"/>
    <w:rsid w:val="00CB3EC2"/>
    <w:rsid w:val="00CB416B"/>
    <w:rsid w:val="00CB435C"/>
    <w:rsid w:val="00CB5C5D"/>
    <w:rsid w:val="00CB649D"/>
    <w:rsid w:val="00CB6716"/>
    <w:rsid w:val="00CB760E"/>
    <w:rsid w:val="00CC1793"/>
    <w:rsid w:val="00CC1AAF"/>
    <w:rsid w:val="00CC3D7A"/>
    <w:rsid w:val="00CC65FD"/>
    <w:rsid w:val="00CC6F03"/>
    <w:rsid w:val="00CC7B04"/>
    <w:rsid w:val="00CD0B6B"/>
    <w:rsid w:val="00CD2368"/>
    <w:rsid w:val="00CD2B5F"/>
    <w:rsid w:val="00CD4718"/>
    <w:rsid w:val="00CD484B"/>
    <w:rsid w:val="00CD48F3"/>
    <w:rsid w:val="00CD6A9C"/>
    <w:rsid w:val="00CD7C2A"/>
    <w:rsid w:val="00CE0138"/>
    <w:rsid w:val="00CE0308"/>
    <w:rsid w:val="00CE0EB8"/>
    <w:rsid w:val="00CE1A13"/>
    <w:rsid w:val="00CE2557"/>
    <w:rsid w:val="00CE3589"/>
    <w:rsid w:val="00CE5A7F"/>
    <w:rsid w:val="00CE6306"/>
    <w:rsid w:val="00CE6A3F"/>
    <w:rsid w:val="00CF0203"/>
    <w:rsid w:val="00CF13EE"/>
    <w:rsid w:val="00CF148C"/>
    <w:rsid w:val="00CF2810"/>
    <w:rsid w:val="00CF434A"/>
    <w:rsid w:val="00CF4752"/>
    <w:rsid w:val="00CF47C2"/>
    <w:rsid w:val="00CF4800"/>
    <w:rsid w:val="00CF6430"/>
    <w:rsid w:val="00CF670C"/>
    <w:rsid w:val="00D0217D"/>
    <w:rsid w:val="00D0362D"/>
    <w:rsid w:val="00D048A8"/>
    <w:rsid w:val="00D06C30"/>
    <w:rsid w:val="00D10152"/>
    <w:rsid w:val="00D1115F"/>
    <w:rsid w:val="00D11BB7"/>
    <w:rsid w:val="00D12EAB"/>
    <w:rsid w:val="00D13C70"/>
    <w:rsid w:val="00D156E0"/>
    <w:rsid w:val="00D15A9D"/>
    <w:rsid w:val="00D15C20"/>
    <w:rsid w:val="00D16384"/>
    <w:rsid w:val="00D1691A"/>
    <w:rsid w:val="00D2386E"/>
    <w:rsid w:val="00D2387A"/>
    <w:rsid w:val="00D24CA0"/>
    <w:rsid w:val="00D264A5"/>
    <w:rsid w:val="00D276B9"/>
    <w:rsid w:val="00D3087C"/>
    <w:rsid w:val="00D32807"/>
    <w:rsid w:val="00D34592"/>
    <w:rsid w:val="00D3479F"/>
    <w:rsid w:val="00D347E5"/>
    <w:rsid w:val="00D361B6"/>
    <w:rsid w:val="00D37979"/>
    <w:rsid w:val="00D41056"/>
    <w:rsid w:val="00D41601"/>
    <w:rsid w:val="00D416E1"/>
    <w:rsid w:val="00D42B8E"/>
    <w:rsid w:val="00D43D8A"/>
    <w:rsid w:val="00D463D7"/>
    <w:rsid w:val="00D50EA5"/>
    <w:rsid w:val="00D513E3"/>
    <w:rsid w:val="00D521E7"/>
    <w:rsid w:val="00D522E9"/>
    <w:rsid w:val="00D53CFF"/>
    <w:rsid w:val="00D56834"/>
    <w:rsid w:val="00D620D1"/>
    <w:rsid w:val="00D62E7A"/>
    <w:rsid w:val="00D6326C"/>
    <w:rsid w:val="00D6431E"/>
    <w:rsid w:val="00D6478E"/>
    <w:rsid w:val="00D649F8"/>
    <w:rsid w:val="00D71343"/>
    <w:rsid w:val="00D71BA7"/>
    <w:rsid w:val="00D740A7"/>
    <w:rsid w:val="00D76B9D"/>
    <w:rsid w:val="00D77060"/>
    <w:rsid w:val="00D80CF4"/>
    <w:rsid w:val="00D821AC"/>
    <w:rsid w:val="00D82D31"/>
    <w:rsid w:val="00D8381C"/>
    <w:rsid w:val="00D846F6"/>
    <w:rsid w:val="00D84B8C"/>
    <w:rsid w:val="00D8510F"/>
    <w:rsid w:val="00D90759"/>
    <w:rsid w:val="00D91A01"/>
    <w:rsid w:val="00D92169"/>
    <w:rsid w:val="00D9361C"/>
    <w:rsid w:val="00D93A5A"/>
    <w:rsid w:val="00D94E8F"/>
    <w:rsid w:val="00D958E9"/>
    <w:rsid w:val="00D95B42"/>
    <w:rsid w:val="00D96C32"/>
    <w:rsid w:val="00D96E40"/>
    <w:rsid w:val="00D96F4E"/>
    <w:rsid w:val="00D97C95"/>
    <w:rsid w:val="00DA0E66"/>
    <w:rsid w:val="00DA2F9F"/>
    <w:rsid w:val="00DA64A9"/>
    <w:rsid w:val="00DA6CA0"/>
    <w:rsid w:val="00DB0EA1"/>
    <w:rsid w:val="00DB30D4"/>
    <w:rsid w:val="00DB7576"/>
    <w:rsid w:val="00DC0411"/>
    <w:rsid w:val="00DC08AA"/>
    <w:rsid w:val="00DC27B8"/>
    <w:rsid w:val="00DC3161"/>
    <w:rsid w:val="00DC4F18"/>
    <w:rsid w:val="00DC50E7"/>
    <w:rsid w:val="00DC5E6D"/>
    <w:rsid w:val="00DC7EF2"/>
    <w:rsid w:val="00DD016B"/>
    <w:rsid w:val="00DD0568"/>
    <w:rsid w:val="00DD261F"/>
    <w:rsid w:val="00DD2C26"/>
    <w:rsid w:val="00DD4EB5"/>
    <w:rsid w:val="00DD517E"/>
    <w:rsid w:val="00DD7216"/>
    <w:rsid w:val="00DD76F7"/>
    <w:rsid w:val="00DE0957"/>
    <w:rsid w:val="00DE0E8B"/>
    <w:rsid w:val="00DE1BB7"/>
    <w:rsid w:val="00DE345F"/>
    <w:rsid w:val="00DE3B26"/>
    <w:rsid w:val="00DE570B"/>
    <w:rsid w:val="00DE67E3"/>
    <w:rsid w:val="00DE6DB2"/>
    <w:rsid w:val="00DE7575"/>
    <w:rsid w:val="00DE7F9C"/>
    <w:rsid w:val="00DF05BC"/>
    <w:rsid w:val="00DF1FC9"/>
    <w:rsid w:val="00DF26AA"/>
    <w:rsid w:val="00DF3FBE"/>
    <w:rsid w:val="00DF5CFF"/>
    <w:rsid w:val="00E015BF"/>
    <w:rsid w:val="00E0284E"/>
    <w:rsid w:val="00E02B7D"/>
    <w:rsid w:val="00E031A1"/>
    <w:rsid w:val="00E03B61"/>
    <w:rsid w:val="00E04813"/>
    <w:rsid w:val="00E04B2D"/>
    <w:rsid w:val="00E050ED"/>
    <w:rsid w:val="00E05519"/>
    <w:rsid w:val="00E06159"/>
    <w:rsid w:val="00E06A5C"/>
    <w:rsid w:val="00E071B8"/>
    <w:rsid w:val="00E12B87"/>
    <w:rsid w:val="00E139E9"/>
    <w:rsid w:val="00E14B4C"/>
    <w:rsid w:val="00E1554A"/>
    <w:rsid w:val="00E15B9D"/>
    <w:rsid w:val="00E218C1"/>
    <w:rsid w:val="00E226C2"/>
    <w:rsid w:val="00E22C0D"/>
    <w:rsid w:val="00E23FBA"/>
    <w:rsid w:val="00E24F62"/>
    <w:rsid w:val="00E25489"/>
    <w:rsid w:val="00E27D99"/>
    <w:rsid w:val="00E3039E"/>
    <w:rsid w:val="00E3301E"/>
    <w:rsid w:val="00E3384C"/>
    <w:rsid w:val="00E33AA2"/>
    <w:rsid w:val="00E33DB9"/>
    <w:rsid w:val="00E3417F"/>
    <w:rsid w:val="00E346BD"/>
    <w:rsid w:val="00E355F1"/>
    <w:rsid w:val="00E3779D"/>
    <w:rsid w:val="00E41618"/>
    <w:rsid w:val="00E41EEB"/>
    <w:rsid w:val="00E42A30"/>
    <w:rsid w:val="00E44D5A"/>
    <w:rsid w:val="00E44DD4"/>
    <w:rsid w:val="00E46BBC"/>
    <w:rsid w:val="00E46D38"/>
    <w:rsid w:val="00E51B32"/>
    <w:rsid w:val="00E521CA"/>
    <w:rsid w:val="00E5357F"/>
    <w:rsid w:val="00E53E30"/>
    <w:rsid w:val="00E559B8"/>
    <w:rsid w:val="00E5745F"/>
    <w:rsid w:val="00E612C1"/>
    <w:rsid w:val="00E62A30"/>
    <w:rsid w:val="00E641AD"/>
    <w:rsid w:val="00E64712"/>
    <w:rsid w:val="00E64B8B"/>
    <w:rsid w:val="00E66109"/>
    <w:rsid w:val="00E66439"/>
    <w:rsid w:val="00E66C8D"/>
    <w:rsid w:val="00E66D11"/>
    <w:rsid w:val="00E67993"/>
    <w:rsid w:val="00E67D3C"/>
    <w:rsid w:val="00E70C48"/>
    <w:rsid w:val="00E71027"/>
    <w:rsid w:val="00E72158"/>
    <w:rsid w:val="00E72DF2"/>
    <w:rsid w:val="00E7416C"/>
    <w:rsid w:val="00E7560A"/>
    <w:rsid w:val="00E77201"/>
    <w:rsid w:val="00E77821"/>
    <w:rsid w:val="00E77DBD"/>
    <w:rsid w:val="00E8084A"/>
    <w:rsid w:val="00E81475"/>
    <w:rsid w:val="00E81A6E"/>
    <w:rsid w:val="00E8677A"/>
    <w:rsid w:val="00E870AC"/>
    <w:rsid w:val="00E90C95"/>
    <w:rsid w:val="00E921CB"/>
    <w:rsid w:val="00E9378A"/>
    <w:rsid w:val="00E942B0"/>
    <w:rsid w:val="00E94CF0"/>
    <w:rsid w:val="00E95364"/>
    <w:rsid w:val="00E96046"/>
    <w:rsid w:val="00E96CAA"/>
    <w:rsid w:val="00E978EF"/>
    <w:rsid w:val="00EA07C1"/>
    <w:rsid w:val="00EA096E"/>
    <w:rsid w:val="00EA0C99"/>
    <w:rsid w:val="00EA124C"/>
    <w:rsid w:val="00EA4FFD"/>
    <w:rsid w:val="00EA50A9"/>
    <w:rsid w:val="00EA5538"/>
    <w:rsid w:val="00EA562C"/>
    <w:rsid w:val="00EA6F67"/>
    <w:rsid w:val="00EA7045"/>
    <w:rsid w:val="00EA7072"/>
    <w:rsid w:val="00EB0B67"/>
    <w:rsid w:val="00EB4B93"/>
    <w:rsid w:val="00EB5689"/>
    <w:rsid w:val="00EC10A3"/>
    <w:rsid w:val="00EC2C34"/>
    <w:rsid w:val="00EC4025"/>
    <w:rsid w:val="00EC45DC"/>
    <w:rsid w:val="00EC4943"/>
    <w:rsid w:val="00EC5922"/>
    <w:rsid w:val="00EC677A"/>
    <w:rsid w:val="00EC691C"/>
    <w:rsid w:val="00EC699A"/>
    <w:rsid w:val="00EC722A"/>
    <w:rsid w:val="00ED0024"/>
    <w:rsid w:val="00ED0930"/>
    <w:rsid w:val="00ED20A4"/>
    <w:rsid w:val="00ED2D47"/>
    <w:rsid w:val="00ED3197"/>
    <w:rsid w:val="00ED3676"/>
    <w:rsid w:val="00ED45D1"/>
    <w:rsid w:val="00ED57E9"/>
    <w:rsid w:val="00ED6D99"/>
    <w:rsid w:val="00ED7527"/>
    <w:rsid w:val="00ED7D6F"/>
    <w:rsid w:val="00EE00B2"/>
    <w:rsid w:val="00EE1FA2"/>
    <w:rsid w:val="00EE23B7"/>
    <w:rsid w:val="00EE31AB"/>
    <w:rsid w:val="00EE497D"/>
    <w:rsid w:val="00EE5598"/>
    <w:rsid w:val="00EE5C32"/>
    <w:rsid w:val="00EE5D3C"/>
    <w:rsid w:val="00EE7562"/>
    <w:rsid w:val="00EE7896"/>
    <w:rsid w:val="00EF0BA2"/>
    <w:rsid w:val="00EF1E1A"/>
    <w:rsid w:val="00EF24E4"/>
    <w:rsid w:val="00EF2753"/>
    <w:rsid w:val="00EF3050"/>
    <w:rsid w:val="00EF33CB"/>
    <w:rsid w:val="00EF5223"/>
    <w:rsid w:val="00EF5E61"/>
    <w:rsid w:val="00EF6CAD"/>
    <w:rsid w:val="00EF7F29"/>
    <w:rsid w:val="00F02113"/>
    <w:rsid w:val="00F0342B"/>
    <w:rsid w:val="00F04B5B"/>
    <w:rsid w:val="00F10A03"/>
    <w:rsid w:val="00F11B73"/>
    <w:rsid w:val="00F12241"/>
    <w:rsid w:val="00F128CF"/>
    <w:rsid w:val="00F129C5"/>
    <w:rsid w:val="00F13AB6"/>
    <w:rsid w:val="00F1432B"/>
    <w:rsid w:val="00F1538E"/>
    <w:rsid w:val="00F15FA7"/>
    <w:rsid w:val="00F17805"/>
    <w:rsid w:val="00F17D92"/>
    <w:rsid w:val="00F208FC"/>
    <w:rsid w:val="00F21845"/>
    <w:rsid w:val="00F21D9D"/>
    <w:rsid w:val="00F259C0"/>
    <w:rsid w:val="00F26D5D"/>
    <w:rsid w:val="00F272BE"/>
    <w:rsid w:val="00F2732B"/>
    <w:rsid w:val="00F31B20"/>
    <w:rsid w:val="00F32FC0"/>
    <w:rsid w:val="00F338F6"/>
    <w:rsid w:val="00F34446"/>
    <w:rsid w:val="00F351E8"/>
    <w:rsid w:val="00F35EAC"/>
    <w:rsid w:val="00F3702D"/>
    <w:rsid w:val="00F37868"/>
    <w:rsid w:val="00F40208"/>
    <w:rsid w:val="00F4146B"/>
    <w:rsid w:val="00F42784"/>
    <w:rsid w:val="00F42865"/>
    <w:rsid w:val="00F43D0E"/>
    <w:rsid w:val="00F454A1"/>
    <w:rsid w:val="00F459B7"/>
    <w:rsid w:val="00F50669"/>
    <w:rsid w:val="00F50F9B"/>
    <w:rsid w:val="00F51C34"/>
    <w:rsid w:val="00F529A0"/>
    <w:rsid w:val="00F54306"/>
    <w:rsid w:val="00F556B5"/>
    <w:rsid w:val="00F567F2"/>
    <w:rsid w:val="00F610E6"/>
    <w:rsid w:val="00F612D0"/>
    <w:rsid w:val="00F61605"/>
    <w:rsid w:val="00F61B6D"/>
    <w:rsid w:val="00F64116"/>
    <w:rsid w:val="00F64D57"/>
    <w:rsid w:val="00F66902"/>
    <w:rsid w:val="00F67426"/>
    <w:rsid w:val="00F70336"/>
    <w:rsid w:val="00F70456"/>
    <w:rsid w:val="00F7049D"/>
    <w:rsid w:val="00F71D10"/>
    <w:rsid w:val="00F7284D"/>
    <w:rsid w:val="00F733A8"/>
    <w:rsid w:val="00F768C3"/>
    <w:rsid w:val="00F76905"/>
    <w:rsid w:val="00F76BC1"/>
    <w:rsid w:val="00F77285"/>
    <w:rsid w:val="00F8191A"/>
    <w:rsid w:val="00F82A6D"/>
    <w:rsid w:val="00F83FF9"/>
    <w:rsid w:val="00F8599C"/>
    <w:rsid w:val="00F85F3E"/>
    <w:rsid w:val="00F86681"/>
    <w:rsid w:val="00F9021F"/>
    <w:rsid w:val="00F90481"/>
    <w:rsid w:val="00F909BF"/>
    <w:rsid w:val="00F94434"/>
    <w:rsid w:val="00F960BD"/>
    <w:rsid w:val="00FA04AD"/>
    <w:rsid w:val="00FA1483"/>
    <w:rsid w:val="00FA207F"/>
    <w:rsid w:val="00FA278D"/>
    <w:rsid w:val="00FA36AE"/>
    <w:rsid w:val="00FA44B9"/>
    <w:rsid w:val="00FA45ED"/>
    <w:rsid w:val="00FA47A3"/>
    <w:rsid w:val="00FA47F2"/>
    <w:rsid w:val="00FA4FD0"/>
    <w:rsid w:val="00FA5F88"/>
    <w:rsid w:val="00FA6919"/>
    <w:rsid w:val="00FA7F80"/>
    <w:rsid w:val="00FB09B9"/>
    <w:rsid w:val="00FB17D2"/>
    <w:rsid w:val="00FB3D80"/>
    <w:rsid w:val="00FB482C"/>
    <w:rsid w:val="00FB5416"/>
    <w:rsid w:val="00FB553C"/>
    <w:rsid w:val="00FB5B93"/>
    <w:rsid w:val="00FB6029"/>
    <w:rsid w:val="00FB6D69"/>
    <w:rsid w:val="00FC0264"/>
    <w:rsid w:val="00FC14DA"/>
    <w:rsid w:val="00FC45EA"/>
    <w:rsid w:val="00FC4CDE"/>
    <w:rsid w:val="00FC5CD9"/>
    <w:rsid w:val="00FC6766"/>
    <w:rsid w:val="00FC7097"/>
    <w:rsid w:val="00FC74BE"/>
    <w:rsid w:val="00FC7A49"/>
    <w:rsid w:val="00FD0857"/>
    <w:rsid w:val="00FD09FC"/>
    <w:rsid w:val="00FD182E"/>
    <w:rsid w:val="00FD1C2D"/>
    <w:rsid w:val="00FD4501"/>
    <w:rsid w:val="00FD65BF"/>
    <w:rsid w:val="00FD7DD2"/>
    <w:rsid w:val="00FE0441"/>
    <w:rsid w:val="00FE13CB"/>
    <w:rsid w:val="00FE38CF"/>
    <w:rsid w:val="00FE3E54"/>
    <w:rsid w:val="00FE4CE0"/>
    <w:rsid w:val="00FE4E79"/>
    <w:rsid w:val="00FE59B8"/>
    <w:rsid w:val="00FE7045"/>
    <w:rsid w:val="00FF0357"/>
    <w:rsid w:val="00FF0E80"/>
    <w:rsid w:val="00FF492B"/>
    <w:rsid w:val="00FF59BD"/>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60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2D"/>
  </w:style>
  <w:style w:type="paragraph" w:styleId="Heading1">
    <w:name w:val="heading 1"/>
    <w:basedOn w:val="Normal"/>
    <w:next w:val="Normal"/>
    <w:link w:val="Heading1Char"/>
    <w:uiPriority w:val="9"/>
    <w:qFormat/>
    <w:rsid w:val="00D97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7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1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unhideWhenUsed/>
    <w:rsid w:val="002A0766"/>
    <w:rPr>
      <w:color w:val="0000FF"/>
      <w:u w:val="single"/>
    </w:rPr>
  </w:style>
  <w:style w:type="character" w:styleId="CommentReference">
    <w:name w:val="annotation reference"/>
    <w:basedOn w:val="DefaultParagraphFont"/>
    <w:uiPriority w:val="99"/>
    <w:semiHidden/>
    <w:unhideWhenUsed/>
    <w:rsid w:val="00956A51"/>
    <w:rPr>
      <w:sz w:val="16"/>
      <w:szCs w:val="16"/>
    </w:rPr>
  </w:style>
  <w:style w:type="paragraph" w:styleId="CommentText">
    <w:name w:val="annotation text"/>
    <w:basedOn w:val="Normal"/>
    <w:link w:val="CommentTextChar"/>
    <w:uiPriority w:val="99"/>
    <w:semiHidden/>
    <w:unhideWhenUsed/>
    <w:rsid w:val="00956A51"/>
    <w:pPr>
      <w:spacing w:line="240" w:lineRule="auto"/>
    </w:pPr>
    <w:rPr>
      <w:sz w:val="20"/>
      <w:szCs w:val="20"/>
    </w:rPr>
  </w:style>
  <w:style w:type="character" w:customStyle="1" w:styleId="CommentTextChar">
    <w:name w:val="Comment Text Char"/>
    <w:basedOn w:val="DefaultParagraphFont"/>
    <w:link w:val="CommentText"/>
    <w:uiPriority w:val="99"/>
    <w:semiHidden/>
    <w:rsid w:val="00956A51"/>
    <w:rPr>
      <w:sz w:val="20"/>
      <w:szCs w:val="20"/>
    </w:rPr>
  </w:style>
  <w:style w:type="paragraph" w:styleId="CommentSubject">
    <w:name w:val="annotation subject"/>
    <w:basedOn w:val="CommentText"/>
    <w:next w:val="CommentText"/>
    <w:link w:val="CommentSubjectChar"/>
    <w:uiPriority w:val="99"/>
    <w:semiHidden/>
    <w:unhideWhenUsed/>
    <w:rsid w:val="00956A51"/>
    <w:rPr>
      <w:b/>
      <w:bCs/>
    </w:rPr>
  </w:style>
  <w:style w:type="character" w:customStyle="1" w:styleId="CommentSubjectChar">
    <w:name w:val="Comment Subject Char"/>
    <w:basedOn w:val="CommentTextChar"/>
    <w:link w:val="CommentSubject"/>
    <w:uiPriority w:val="99"/>
    <w:semiHidden/>
    <w:rsid w:val="00956A51"/>
    <w:rPr>
      <w:b/>
      <w:bCs/>
      <w:sz w:val="20"/>
      <w:szCs w:val="20"/>
    </w:rPr>
  </w:style>
  <w:style w:type="paragraph" w:styleId="Revision">
    <w:name w:val="Revision"/>
    <w:hidden/>
    <w:uiPriority w:val="99"/>
    <w:semiHidden/>
    <w:rsid w:val="00A30A3E"/>
    <w:pPr>
      <w:spacing w:after="0" w:line="240" w:lineRule="auto"/>
    </w:pPr>
  </w:style>
  <w:style w:type="character" w:customStyle="1" w:styleId="Heading1Char">
    <w:name w:val="Heading 1 Char"/>
    <w:basedOn w:val="DefaultParagraphFont"/>
    <w:link w:val="Heading1"/>
    <w:uiPriority w:val="9"/>
    <w:rsid w:val="00D97C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7C9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1432B"/>
    <w:pPr>
      <w:outlineLvl w:val="9"/>
    </w:pPr>
    <w:rPr>
      <w:lang w:val="en-US" w:eastAsia="ja-JP"/>
    </w:rPr>
  </w:style>
  <w:style w:type="paragraph" w:styleId="TOC1">
    <w:name w:val="toc 1"/>
    <w:basedOn w:val="Normal"/>
    <w:next w:val="Normal"/>
    <w:autoRedefine/>
    <w:uiPriority w:val="39"/>
    <w:unhideWhenUsed/>
    <w:rsid w:val="00F1432B"/>
    <w:pPr>
      <w:spacing w:after="100"/>
    </w:pPr>
  </w:style>
  <w:style w:type="paragraph" w:styleId="TOC2">
    <w:name w:val="toc 2"/>
    <w:basedOn w:val="Normal"/>
    <w:next w:val="Normal"/>
    <w:autoRedefine/>
    <w:uiPriority w:val="39"/>
    <w:unhideWhenUsed/>
    <w:rsid w:val="00F1432B"/>
    <w:pPr>
      <w:spacing w:after="100"/>
      <w:ind w:left="220"/>
    </w:pPr>
  </w:style>
  <w:style w:type="character" w:customStyle="1" w:styleId="Heading3Char">
    <w:name w:val="Heading 3 Char"/>
    <w:basedOn w:val="DefaultParagraphFont"/>
    <w:link w:val="Heading3"/>
    <w:uiPriority w:val="9"/>
    <w:rsid w:val="00B3163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5753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2D"/>
  </w:style>
  <w:style w:type="paragraph" w:styleId="Heading1">
    <w:name w:val="heading 1"/>
    <w:basedOn w:val="Normal"/>
    <w:next w:val="Normal"/>
    <w:link w:val="Heading1Char"/>
    <w:uiPriority w:val="9"/>
    <w:qFormat/>
    <w:rsid w:val="00D97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97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1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eetkatablice1">
    <w:name w:val="Rešetka tablice1"/>
    <w:basedOn w:val="TableNormal"/>
    <w:next w:val="TableGrid"/>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090C"/>
    <w:pPr>
      <w:ind w:left="720"/>
      <w:contextualSpacing/>
    </w:pPr>
    <w:rPr>
      <w:rFonts w:eastAsiaTheme="minorHAnsi"/>
      <w:lang w:eastAsia="en-US"/>
    </w:rPr>
  </w:style>
  <w:style w:type="paragraph" w:styleId="NoSpacing">
    <w:name w:val="No Spacing"/>
    <w:uiPriority w:val="1"/>
    <w:qFormat/>
    <w:rsid w:val="00ED57E9"/>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B2D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2D72"/>
    <w:rPr>
      <w:rFonts w:ascii="Tahoma" w:hAnsi="Tahoma" w:cs="Tahoma"/>
      <w:sz w:val="16"/>
      <w:szCs w:val="16"/>
    </w:rPr>
  </w:style>
  <w:style w:type="paragraph" w:styleId="Header">
    <w:name w:val="header"/>
    <w:basedOn w:val="Normal"/>
    <w:link w:val="HeaderChar"/>
    <w:uiPriority w:val="99"/>
    <w:unhideWhenUsed/>
    <w:rsid w:val="00723875"/>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3875"/>
  </w:style>
  <w:style w:type="paragraph" w:styleId="Footer">
    <w:name w:val="footer"/>
    <w:basedOn w:val="Normal"/>
    <w:link w:val="FooterChar"/>
    <w:uiPriority w:val="99"/>
    <w:unhideWhenUsed/>
    <w:rsid w:val="0072387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3875"/>
  </w:style>
  <w:style w:type="character" w:styleId="Hyperlink">
    <w:name w:val="Hyperlink"/>
    <w:basedOn w:val="DefaultParagraphFont"/>
    <w:uiPriority w:val="99"/>
    <w:unhideWhenUsed/>
    <w:rsid w:val="002A0766"/>
    <w:rPr>
      <w:color w:val="0000FF"/>
      <w:u w:val="single"/>
    </w:rPr>
  </w:style>
  <w:style w:type="character" w:styleId="CommentReference">
    <w:name w:val="annotation reference"/>
    <w:basedOn w:val="DefaultParagraphFont"/>
    <w:uiPriority w:val="99"/>
    <w:semiHidden/>
    <w:unhideWhenUsed/>
    <w:rsid w:val="00956A51"/>
    <w:rPr>
      <w:sz w:val="16"/>
      <w:szCs w:val="16"/>
    </w:rPr>
  </w:style>
  <w:style w:type="paragraph" w:styleId="CommentText">
    <w:name w:val="annotation text"/>
    <w:basedOn w:val="Normal"/>
    <w:link w:val="CommentTextChar"/>
    <w:uiPriority w:val="99"/>
    <w:semiHidden/>
    <w:unhideWhenUsed/>
    <w:rsid w:val="00956A51"/>
    <w:pPr>
      <w:spacing w:line="240" w:lineRule="auto"/>
    </w:pPr>
    <w:rPr>
      <w:sz w:val="20"/>
      <w:szCs w:val="20"/>
    </w:rPr>
  </w:style>
  <w:style w:type="character" w:customStyle="1" w:styleId="CommentTextChar">
    <w:name w:val="Comment Text Char"/>
    <w:basedOn w:val="DefaultParagraphFont"/>
    <w:link w:val="CommentText"/>
    <w:uiPriority w:val="99"/>
    <w:semiHidden/>
    <w:rsid w:val="00956A51"/>
    <w:rPr>
      <w:sz w:val="20"/>
      <w:szCs w:val="20"/>
    </w:rPr>
  </w:style>
  <w:style w:type="paragraph" w:styleId="CommentSubject">
    <w:name w:val="annotation subject"/>
    <w:basedOn w:val="CommentText"/>
    <w:next w:val="CommentText"/>
    <w:link w:val="CommentSubjectChar"/>
    <w:uiPriority w:val="99"/>
    <w:semiHidden/>
    <w:unhideWhenUsed/>
    <w:rsid w:val="00956A51"/>
    <w:rPr>
      <w:b/>
      <w:bCs/>
    </w:rPr>
  </w:style>
  <w:style w:type="character" w:customStyle="1" w:styleId="CommentSubjectChar">
    <w:name w:val="Comment Subject Char"/>
    <w:basedOn w:val="CommentTextChar"/>
    <w:link w:val="CommentSubject"/>
    <w:uiPriority w:val="99"/>
    <w:semiHidden/>
    <w:rsid w:val="00956A51"/>
    <w:rPr>
      <w:b/>
      <w:bCs/>
      <w:sz w:val="20"/>
      <w:szCs w:val="20"/>
    </w:rPr>
  </w:style>
  <w:style w:type="paragraph" w:styleId="Revision">
    <w:name w:val="Revision"/>
    <w:hidden/>
    <w:uiPriority w:val="99"/>
    <w:semiHidden/>
    <w:rsid w:val="00A30A3E"/>
    <w:pPr>
      <w:spacing w:after="0" w:line="240" w:lineRule="auto"/>
    </w:pPr>
  </w:style>
  <w:style w:type="character" w:customStyle="1" w:styleId="Heading1Char">
    <w:name w:val="Heading 1 Char"/>
    <w:basedOn w:val="DefaultParagraphFont"/>
    <w:link w:val="Heading1"/>
    <w:uiPriority w:val="9"/>
    <w:rsid w:val="00D97C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97C9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1432B"/>
    <w:pPr>
      <w:outlineLvl w:val="9"/>
    </w:pPr>
    <w:rPr>
      <w:lang w:val="en-US" w:eastAsia="ja-JP"/>
    </w:rPr>
  </w:style>
  <w:style w:type="paragraph" w:styleId="TOC1">
    <w:name w:val="toc 1"/>
    <w:basedOn w:val="Normal"/>
    <w:next w:val="Normal"/>
    <w:autoRedefine/>
    <w:uiPriority w:val="39"/>
    <w:unhideWhenUsed/>
    <w:rsid w:val="00F1432B"/>
    <w:pPr>
      <w:spacing w:after="100"/>
    </w:pPr>
  </w:style>
  <w:style w:type="paragraph" w:styleId="TOC2">
    <w:name w:val="toc 2"/>
    <w:basedOn w:val="Normal"/>
    <w:next w:val="Normal"/>
    <w:autoRedefine/>
    <w:uiPriority w:val="39"/>
    <w:unhideWhenUsed/>
    <w:rsid w:val="00F1432B"/>
    <w:pPr>
      <w:spacing w:after="100"/>
      <w:ind w:left="220"/>
    </w:pPr>
  </w:style>
  <w:style w:type="character" w:customStyle="1" w:styleId="Heading3Char">
    <w:name w:val="Heading 3 Char"/>
    <w:basedOn w:val="DefaultParagraphFont"/>
    <w:link w:val="Heading3"/>
    <w:uiPriority w:val="9"/>
    <w:rsid w:val="00B3163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7575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59">
      <w:bodyDiv w:val="1"/>
      <w:marLeft w:val="0"/>
      <w:marRight w:val="0"/>
      <w:marTop w:val="0"/>
      <w:marBottom w:val="0"/>
      <w:divBdr>
        <w:top w:val="none" w:sz="0" w:space="0" w:color="auto"/>
        <w:left w:val="none" w:sz="0" w:space="0" w:color="auto"/>
        <w:bottom w:val="none" w:sz="0" w:space="0" w:color="auto"/>
        <w:right w:val="none" w:sz="0" w:space="0" w:color="auto"/>
      </w:divBdr>
    </w:div>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01727241">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394206718">
      <w:bodyDiv w:val="1"/>
      <w:marLeft w:val="0"/>
      <w:marRight w:val="0"/>
      <w:marTop w:val="0"/>
      <w:marBottom w:val="0"/>
      <w:divBdr>
        <w:top w:val="none" w:sz="0" w:space="0" w:color="auto"/>
        <w:left w:val="none" w:sz="0" w:space="0" w:color="auto"/>
        <w:bottom w:val="none" w:sz="0" w:space="0" w:color="auto"/>
        <w:right w:val="none" w:sz="0" w:space="0" w:color="auto"/>
      </w:divBdr>
    </w:div>
    <w:div w:id="426122347">
      <w:bodyDiv w:val="1"/>
      <w:marLeft w:val="0"/>
      <w:marRight w:val="0"/>
      <w:marTop w:val="0"/>
      <w:marBottom w:val="0"/>
      <w:divBdr>
        <w:top w:val="none" w:sz="0" w:space="0" w:color="auto"/>
        <w:left w:val="none" w:sz="0" w:space="0" w:color="auto"/>
        <w:bottom w:val="none" w:sz="0" w:space="0" w:color="auto"/>
        <w:right w:val="none" w:sz="0" w:space="0" w:color="auto"/>
      </w:divBdr>
    </w:div>
    <w:div w:id="449201426">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531841652">
      <w:bodyDiv w:val="1"/>
      <w:marLeft w:val="0"/>
      <w:marRight w:val="0"/>
      <w:marTop w:val="0"/>
      <w:marBottom w:val="0"/>
      <w:divBdr>
        <w:top w:val="none" w:sz="0" w:space="0" w:color="auto"/>
        <w:left w:val="none" w:sz="0" w:space="0" w:color="auto"/>
        <w:bottom w:val="none" w:sz="0" w:space="0" w:color="auto"/>
        <w:right w:val="none" w:sz="0" w:space="0" w:color="auto"/>
      </w:divBdr>
    </w:div>
    <w:div w:id="896205143">
      <w:bodyDiv w:val="1"/>
      <w:marLeft w:val="0"/>
      <w:marRight w:val="0"/>
      <w:marTop w:val="0"/>
      <w:marBottom w:val="0"/>
      <w:divBdr>
        <w:top w:val="none" w:sz="0" w:space="0" w:color="auto"/>
        <w:left w:val="none" w:sz="0" w:space="0" w:color="auto"/>
        <w:bottom w:val="none" w:sz="0" w:space="0" w:color="auto"/>
        <w:right w:val="none" w:sz="0" w:space="0" w:color="auto"/>
      </w:divBdr>
    </w:div>
    <w:div w:id="1031541086">
      <w:bodyDiv w:val="1"/>
      <w:marLeft w:val="0"/>
      <w:marRight w:val="0"/>
      <w:marTop w:val="0"/>
      <w:marBottom w:val="0"/>
      <w:divBdr>
        <w:top w:val="none" w:sz="0" w:space="0" w:color="auto"/>
        <w:left w:val="none" w:sz="0" w:space="0" w:color="auto"/>
        <w:bottom w:val="none" w:sz="0" w:space="0" w:color="auto"/>
        <w:right w:val="none" w:sz="0" w:space="0" w:color="auto"/>
      </w:divBdr>
    </w:div>
    <w:div w:id="1456946908">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1676032336">
      <w:bodyDiv w:val="1"/>
      <w:marLeft w:val="0"/>
      <w:marRight w:val="0"/>
      <w:marTop w:val="0"/>
      <w:marBottom w:val="0"/>
      <w:divBdr>
        <w:top w:val="none" w:sz="0" w:space="0" w:color="auto"/>
        <w:left w:val="none" w:sz="0" w:space="0" w:color="auto"/>
        <w:bottom w:val="none" w:sz="0" w:space="0" w:color="auto"/>
        <w:right w:val="none" w:sz="0" w:space="0" w:color="auto"/>
      </w:divBdr>
    </w:div>
    <w:div w:id="1772583145">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siness.croatia.hr/hr-HR/Hrvatska-turisticka-zajednica/Oglasavanja-HTZ-a-2014/Pitanja-i-odgovori?Y2lcMzQ4MA%3d%3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ginfo@htz.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4EAE-2A54-4CC0-B19A-8867F35C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23</Pages>
  <Words>10342</Words>
  <Characters>58951</Characters>
  <Application>Microsoft Office Word</Application>
  <DocSecurity>0</DocSecurity>
  <Lines>491</Lines>
  <Paragraphs>138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69155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Curić Čabraja</dc:creator>
  <cp:lastModifiedBy>Ivana Curić Čabraja</cp:lastModifiedBy>
  <cp:revision>37</cp:revision>
  <cp:lastPrinted>2016-08-01T09:32:00Z</cp:lastPrinted>
  <dcterms:created xsi:type="dcterms:W3CDTF">2016-07-26T06:24:00Z</dcterms:created>
  <dcterms:modified xsi:type="dcterms:W3CDTF">2016-08-01T09:32:00Z</dcterms:modified>
</cp:coreProperties>
</file>